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C6" w:rsidRPr="0024238E" w:rsidRDefault="00665B45" w:rsidP="00665B45">
      <w:pPr>
        <w:jc w:val="center"/>
        <w:rPr>
          <w:b/>
          <w:sz w:val="28"/>
        </w:rPr>
      </w:pPr>
      <w:r w:rsidRPr="0024238E">
        <w:rPr>
          <w:b/>
          <w:sz w:val="28"/>
        </w:rPr>
        <w:t>Памятка школьнику о действиях в случае возникновения пожара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Это должен знать каждый!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 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1. При обнаружении признаков пожара сообщите об этом взрослым, позвоните по телефону 01 и назовите адрес, где вы находитесь.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2. Если Вы один в здании и с Вами находятся младшие дети, успокойте их и выведите из здания.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3. При перемещении закройте двери в помещение, в котором произошел пожар.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4. Если комнаты задымлены, передвигайтесь к выходу ползком по полу, внизу над полом остается кислород.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5. Если огонь отрезал Вам путь к выходу, выходите на балкон, откройте окно, разбейте стекло и зовите о помощи. В замкнутом помещении стучите в стены, пол, потолок, чтобы Вас услышали люди.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6. Если есть возможность, заполните ванну водой, найдите трубку, чтобы дышать, и погрузитесь в воду.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7. В задымленном помещении дышите через ткань, намоченную водой.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8. При загорании на Вас одежды не пытайтесь бежать (горение будет еще сильнее),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вращайтесь, чтобы зажать пламя и затушить его. Так же можно потушить быстро одежду на другом человеке.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9.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  <w:bdr w:val="none" w:sz="0" w:space="0" w:color="auto" w:frame="1"/>
        </w:rPr>
      </w:pPr>
      <w:r>
        <w:rPr>
          <w:rFonts w:ascii="Arial" w:hAnsi="Arial" w:cs="Arial"/>
          <w:color w:val="3B4256"/>
          <w:bdr w:val="none" w:sz="0" w:space="0" w:color="auto" w:frame="1"/>
        </w:rPr>
        <w:t>10. В задымленном помещении реагируйте на окрики, не пугайтесь, дайте себя обнаружить и спасти.</w:t>
      </w:r>
    </w:p>
    <w:p w:rsidR="00FC47E5" w:rsidRDefault="00FC47E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</w:p>
    <w:p w:rsidR="00665B45" w:rsidRDefault="0024238E" w:rsidP="0024238E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513E49C7" wp14:editId="5DA12A03">
            <wp:extent cx="6134100" cy="4000500"/>
            <wp:effectExtent l="0" t="0" r="0" b="0"/>
            <wp:docPr id="1" name="Рисунок 1" descr="\\192.168.160.16\gpn\Локальная сеть ОНДиПР\7. Ильнур\памятки\памятка в УО 2021\ПБ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60.16\gpn\Локальная сеть ОНДиПР\7. Ильнур\памятки\памятка в УО 2021\ПБ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047" cy="401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B45" w:rsidRPr="00665B45" w:rsidRDefault="00665B45" w:rsidP="00665B4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B4256"/>
          <w:sz w:val="28"/>
        </w:rPr>
      </w:pPr>
      <w:r w:rsidRPr="00665B45">
        <w:rPr>
          <w:b/>
          <w:bCs/>
          <w:color w:val="3B4256"/>
          <w:sz w:val="28"/>
          <w:bdr w:val="none" w:sz="0" w:space="0" w:color="auto" w:frame="1"/>
        </w:rPr>
        <w:lastRenderedPageBreak/>
        <w:t>ПАМЯТКА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B4256"/>
          <w:sz w:val="28"/>
          <w:bdr w:val="none" w:sz="0" w:space="0" w:color="auto" w:frame="1"/>
        </w:rPr>
      </w:pPr>
      <w:r w:rsidRPr="00665B45">
        <w:rPr>
          <w:b/>
          <w:bCs/>
          <w:color w:val="3B4256"/>
          <w:sz w:val="28"/>
          <w:bdr w:val="none" w:sz="0" w:space="0" w:color="auto" w:frame="1"/>
        </w:rPr>
        <w:t>по правилам эксплуатации электробытовых приборов</w:t>
      </w:r>
    </w:p>
    <w:p w:rsidR="00665B45" w:rsidRPr="00665B45" w:rsidRDefault="00665B45" w:rsidP="00665B4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B4256"/>
          <w:sz w:val="28"/>
        </w:rPr>
      </w:pP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Монтаж и ремонт ее производите только с помощью электромонтера.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 xml:space="preserve">В случае нагревания </w:t>
      </w:r>
      <w:proofErr w:type="spellStart"/>
      <w:r>
        <w:rPr>
          <w:rFonts w:ascii="Arial" w:hAnsi="Arial" w:cs="Arial"/>
          <w:color w:val="3B4256"/>
          <w:bdr w:val="none" w:sz="0" w:space="0" w:color="auto" w:frame="1"/>
        </w:rPr>
        <w:t>электророзетки</w:t>
      </w:r>
      <w:proofErr w:type="spellEnd"/>
      <w:r>
        <w:rPr>
          <w:rFonts w:ascii="Arial" w:hAnsi="Arial" w:cs="Arial"/>
          <w:color w:val="3B4256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color w:val="3B4256"/>
          <w:bdr w:val="none" w:sz="0" w:space="0" w:color="auto" w:frame="1"/>
        </w:rPr>
        <w:t>электровилки</w:t>
      </w:r>
      <w:proofErr w:type="spellEnd"/>
      <w:r>
        <w:rPr>
          <w:rFonts w:ascii="Arial" w:hAnsi="Arial" w:cs="Arial"/>
          <w:color w:val="3B4256"/>
          <w:bdr w:val="none" w:sz="0" w:space="0" w:color="auto" w:frame="1"/>
        </w:rPr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Не применяйте для обогрева помещений самодельные электрообогреватели.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Не сушите одежду и другие сгораемые материалы над электронагревательными приборами.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Эксплуатация электропроводки с поврежденной или ветхой изоляцией запрещена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Содержите в исправном состоянии электрические выключатели, розетки и вилки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Не применяйте для защиты электросети самодельные предохранители («жучки»).</w:t>
      </w:r>
    </w:p>
    <w:p w:rsidR="00665B45" w:rsidRDefault="00665B45" w:rsidP="00665B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665B45" w:rsidRDefault="00665B45" w:rsidP="00665B45">
      <w:pPr>
        <w:jc w:val="center"/>
        <w:rPr>
          <w:b/>
        </w:rPr>
      </w:pPr>
    </w:p>
    <w:p w:rsidR="0024238E" w:rsidRDefault="0024238E" w:rsidP="00665B45">
      <w:pPr>
        <w:jc w:val="center"/>
        <w:rPr>
          <w:b/>
        </w:rPr>
      </w:pPr>
    </w:p>
    <w:p w:rsidR="0024238E" w:rsidRDefault="0024238E" w:rsidP="0024238E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075" cy="3581400"/>
            <wp:effectExtent l="0" t="0" r="0" b="0"/>
            <wp:docPr id="2" name="Рисунок 2" descr="\\192.168.160.16\gpn\Локальная сеть ОНДиПР\7. Ильнур\памятки\памятка в УО 2021\19-2-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60.16\gpn\Локальная сеть ОНДиПР\7. Ильнур\памятки\памятка в УО 2021\19-2--1000x1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A6" w:rsidRPr="007F49A6" w:rsidRDefault="007F49A6" w:rsidP="007F49A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B4256"/>
          <w:sz w:val="28"/>
          <w:szCs w:val="28"/>
        </w:rPr>
      </w:pPr>
      <w:r w:rsidRPr="007F49A6">
        <w:rPr>
          <w:b/>
          <w:bCs/>
          <w:color w:val="3B4256"/>
          <w:sz w:val="28"/>
          <w:szCs w:val="28"/>
          <w:bdr w:val="none" w:sz="0" w:space="0" w:color="auto" w:frame="1"/>
        </w:rPr>
        <w:lastRenderedPageBreak/>
        <w:t>ПАМЯТКА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B4256"/>
          <w:sz w:val="28"/>
          <w:szCs w:val="28"/>
          <w:bdr w:val="none" w:sz="0" w:space="0" w:color="auto" w:frame="1"/>
        </w:rPr>
      </w:pPr>
      <w:r w:rsidRPr="007F49A6">
        <w:rPr>
          <w:b/>
          <w:bCs/>
          <w:color w:val="3B4256"/>
          <w:sz w:val="28"/>
          <w:szCs w:val="28"/>
          <w:bdr w:val="none" w:sz="0" w:space="0" w:color="auto" w:frame="1"/>
        </w:rPr>
        <w:t>по правилам эксплуатации газовых приборов</w:t>
      </w:r>
    </w:p>
    <w:p w:rsidR="007F49A6" w:rsidRPr="007F49A6" w:rsidRDefault="007F49A6" w:rsidP="007F49A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B4256"/>
          <w:sz w:val="28"/>
          <w:szCs w:val="28"/>
        </w:rPr>
      </w:pP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При эксплуатации газовых плит, печей и колонок необходимо соблюдать следующие правила.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 xml:space="preserve">Если подача газа прекратилась, немедленно закройте </w:t>
      </w:r>
      <w:proofErr w:type="spellStart"/>
      <w:r>
        <w:rPr>
          <w:rFonts w:ascii="Arial" w:hAnsi="Arial" w:cs="Arial"/>
          <w:color w:val="3B4256"/>
          <w:bdr w:val="none" w:sz="0" w:space="0" w:color="auto" w:frame="1"/>
        </w:rPr>
        <w:t>перекрывной</w:t>
      </w:r>
      <w:proofErr w:type="spellEnd"/>
      <w:r>
        <w:rPr>
          <w:rFonts w:ascii="Arial" w:hAnsi="Arial" w:cs="Arial"/>
          <w:color w:val="3B4256"/>
          <w:bdr w:val="none" w:sz="0" w:space="0" w:color="auto" w:frame="1"/>
        </w:rPr>
        <w:t xml:space="preserve"> кран у горелки и запасной на газопроводе.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При появлении запаха газа в помещении надо немедленно погасить топящуюся печь, закрыть общий кран на газопроводе и проветрить помещение.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О каждой неисправности газовой сети или приборов необходимо немедленно сообщить в контору газового хозяйства.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Перед эксплуатацией газовой печи и баллона пройдите инструктаж по технике безопасности у специалистов, получите документ на право эксплуатации газовых приборов.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Не допускайте к газовым приборам детей и лиц, не знающих правил обращения с этими приборами.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Не храните газовые баллоны в гаражах, в квартирах, на балконах.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Заправляйте газовые баллоны только в специализированных пунктах.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Самостоятельно не подключайте и не отключайте газовые плиты в квартирах.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Не используйте газовые плиты для обогрева квартиры.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Уходя из дома, не забудьте выключить газовую плиту и перекрыть вентиль на баллоне.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При утечке газа не зажигайте спичек, не курите, не включайте свет и электроприборы.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Регулярно чистите горелки, так как их засоренность может стать причиной беды.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  <w:bdr w:val="none" w:sz="0" w:space="0" w:color="auto" w:frame="1"/>
        </w:rPr>
      </w:pPr>
      <w:r>
        <w:rPr>
          <w:rFonts w:ascii="Arial" w:hAnsi="Arial" w:cs="Arial"/>
          <w:color w:val="3B4256"/>
          <w:bdr w:val="none" w:sz="0" w:space="0" w:color="auto" w:frame="1"/>
        </w:rPr>
        <w:t>При появлении запаха газа немедленно выключите газовую плиту, перекройте кран подачи газа, проветрите помещение и вызовите работников газовой службы по телефону «04» или пожарных и спасателей по телефону «01».</w:t>
      </w: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  <w:bdr w:val="none" w:sz="0" w:space="0" w:color="auto" w:frame="1"/>
        </w:rPr>
      </w:pPr>
    </w:p>
    <w:p w:rsidR="007F49A6" w:rsidRDefault="007F49A6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</w:p>
    <w:p w:rsidR="0024238E" w:rsidRDefault="0024238E" w:rsidP="007F49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noProof/>
          <w:color w:val="3B4256"/>
        </w:rPr>
        <w:drawing>
          <wp:inline distT="0" distB="0" distL="0" distR="0">
            <wp:extent cx="5743575" cy="3457575"/>
            <wp:effectExtent l="0" t="0" r="0" b="0"/>
            <wp:docPr id="3" name="Рисунок 3" descr="\\192.168.160.16\gpn\Локальная сеть ОНДиПР\7. Ильнур\памятки\памятка в УО 2021\gaz_prav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60.16\gpn\Локальная сеть ОНДиПР\7. Ильнур\памятки\памятка в УО 2021\gaz_pravil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8E" w:rsidRDefault="0024238E" w:rsidP="0024238E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28"/>
          <w:szCs w:val="48"/>
          <w:lang w:eastAsia="ru-RU"/>
        </w:rPr>
      </w:pPr>
      <w:r>
        <w:rPr>
          <w:rFonts w:ascii="Arial" w:eastAsia="Times New Roman" w:hAnsi="Arial" w:cs="Arial"/>
          <w:color w:val="3B4256"/>
          <w:spacing w:val="-6"/>
          <w:kern w:val="36"/>
          <w:sz w:val="28"/>
          <w:szCs w:val="48"/>
          <w:lang w:eastAsia="ru-RU"/>
        </w:rPr>
        <w:lastRenderedPageBreak/>
        <w:t>Берегите лес от огня</w:t>
      </w:r>
    </w:p>
    <w:p w:rsidR="007F49A6" w:rsidRPr="0024238E" w:rsidRDefault="007F49A6" w:rsidP="00AB32B6">
      <w:pPr>
        <w:shd w:val="clear" w:color="auto" w:fill="FFFFFF"/>
        <w:spacing w:after="0" w:line="240" w:lineRule="atLeast"/>
        <w:ind w:firstLine="709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  <w:r w:rsidRPr="0024238E">
        <w:rPr>
          <w:rFonts w:ascii="Arial" w:eastAsia="Times New Roman" w:hAnsi="Arial" w:cs="Arial"/>
          <w:color w:val="3B4256"/>
          <w:szCs w:val="24"/>
          <w:lang w:eastAsia="ru-RU"/>
        </w:rPr>
        <w:t>Жаркая сухая погода является способствующим фактором для возникновения пожара. Высушенная зноем трава может вспыхнуть в любую минуту от малейшей искры. И от загоревшейся травы, мусора огонь может перекинуться на близко расположенное строение, лесные массивы. При уборке территории домовладений, дачных участков при сжигании сухой травы и мусора вблизи строений увеличивается опасность возникновения пожара хозяйственных построек и домовладений.</w:t>
      </w:r>
    </w:p>
    <w:p w:rsidR="00AB32B6" w:rsidRPr="0024238E" w:rsidRDefault="00AB32B6" w:rsidP="00AB32B6">
      <w:pPr>
        <w:shd w:val="clear" w:color="auto" w:fill="FFFFFF"/>
        <w:spacing w:after="0" w:line="240" w:lineRule="atLeast"/>
        <w:ind w:firstLine="709"/>
        <w:textAlignment w:val="baseline"/>
        <w:rPr>
          <w:rFonts w:ascii="Arial" w:eastAsia="Times New Roman" w:hAnsi="Arial" w:cs="Arial"/>
          <w:color w:val="3B4256"/>
          <w:szCs w:val="24"/>
          <w:lang w:eastAsia="ru-RU"/>
        </w:rPr>
      </w:pPr>
    </w:p>
    <w:p w:rsidR="007F49A6" w:rsidRDefault="00AB32B6" w:rsidP="00D901EE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B4256"/>
          <w:sz w:val="24"/>
          <w:szCs w:val="24"/>
          <w:lang w:eastAsia="ru-RU"/>
        </w:rPr>
        <w:drawing>
          <wp:inline distT="0" distB="0" distL="0" distR="0" wp14:anchorId="3892041D" wp14:editId="54B49717">
            <wp:extent cx="5934075" cy="4391025"/>
            <wp:effectExtent l="0" t="0" r="0" b="0"/>
            <wp:docPr id="4" name="Рисунок 4" descr="\\192.168.160.16\gpn\Локальная сеть ОНДиПР\7. Ильнур\памятки\памятка в УО 2021\beregite_les_ot_pozh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60.16\gpn\Локальная сеть ОНДиПР\7. Ильнур\памятки\памятка в УО 2021\beregite_les_ot_pozha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536" w:rsidRDefault="00C27536" w:rsidP="00D901EE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C27536" w:rsidRDefault="00C27536" w:rsidP="00D901EE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C27536" w:rsidRDefault="00C27536" w:rsidP="00D901EE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C27536" w:rsidRDefault="00C27536" w:rsidP="00D901EE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C27536" w:rsidRPr="00C27536" w:rsidRDefault="00C27536" w:rsidP="00C27536">
      <w:pPr>
        <w:shd w:val="clear" w:color="auto" w:fill="FFFFFF"/>
        <w:spacing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7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Отдел надзорной деятельности и профилактической работы по Альметьевскому муниципальному району УНД и </w:t>
      </w:r>
      <w:proofErr w:type="gramStart"/>
      <w:r w:rsidRPr="00C27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</w:t>
      </w:r>
      <w:proofErr w:type="gramEnd"/>
      <w:r w:rsidRPr="00C27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ГУ МЧС России по Республике Татарстан</w:t>
      </w:r>
      <w:bookmarkStart w:id="0" w:name="_GoBack"/>
      <w:bookmarkEnd w:id="0"/>
    </w:p>
    <w:sectPr w:rsidR="00C27536" w:rsidRPr="00C27536" w:rsidSect="0024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00D"/>
    <w:rsid w:val="000478E9"/>
    <w:rsid w:val="0015400D"/>
    <w:rsid w:val="0024238E"/>
    <w:rsid w:val="003767C6"/>
    <w:rsid w:val="00480508"/>
    <w:rsid w:val="006263D7"/>
    <w:rsid w:val="00665B45"/>
    <w:rsid w:val="007F49A6"/>
    <w:rsid w:val="00AB32B6"/>
    <w:rsid w:val="00B93343"/>
    <w:rsid w:val="00C27536"/>
    <w:rsid w:val="00D901EE"/>
    <w:rsid w:val="00FC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C6"/>
  </w:style>
  <w:style w:type="paragraph" w:styleId="1">
    <w:name w:val="heading 1"/>
    <w:basedOn w:val="a"/>
    <w:link w:val="10"/>
    <w:uiPriority w:val="9"/>
    <w:qFormat/>
    <w:rsid w:val="007F49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49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616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50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4</cp:revision>
  <dcterms:created xsi:type="dcterms:W3CDTF">2021-05-24T13:16:00Z</dcterms:created>
  <dcterms:modified xsi:type="dcterms:W3CDTF">2021-05-24T13:42:00Z</dcterms:modified>
</cp:coreProperties>
</file>