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FE9" w:rsidRPr="00A7339C" w:rsidRDefault="00793FE9" w:rsidP="00A7339C">
      <w:pPr>
        <w:pStyle w:val="a3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9A06A7" w:rsidRDefault="00A7339C" w:rsidP="009A06A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06A7">
        <w:rPr>
          <w:rFonts w:ascii="Times New Roman" w:hAnsi="Times New Roman" w:cs="Times New Roman"/>
          <w:b/>
          <w:sz w:val="32"/>
          <w:szCs w:val="32"/>
        </w:rPr>
        <w:t>ПОЯСНИТЕЛ</w:t>
      </w:r>
      <w:r w:rsidR="009A06A7">
        <w:rPr>
          <w:rFonts w:ascii="Times New Roman" w:hAnsi="Times New Roman" w:cs="Times New Roman"/>
          <w:b/>
          <w:sz w:val="32"/>
          <w:szCs w:val="32"/>
        </w:rPr>
        <w:t>ЬНАЯ ЗАПИСКА К УЧЕБНОМУ ПЛАНУ МБДОУ «ДЕТСКИЙ САД №172</w:t>
      </w:r>
      <w:r w:rsidRPr="009A06A7">
        <w:rPr>
          <w:rFonts w:ascii="Times New Roman" w:hAnsi="Times New Roman" w:cs="Times New Roman"/>
          <w:b/>
          <w:sz w:val="32"/>
          <w:szCs w:val="32"/>
        </w:rPr>
        <w:t xml:space="preserve">» </w:t>
      </w:r>
    </w:p>
    <w:p w:rsidR="00231756" w:rsidRPr="005E5B2E" w:rsidRDefault="00A7339C" w:rsidP="009A06A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06A7">
        <w:rPr>
          <w:rFonts w:ascii="Times New Roman" w:hAnsi="Times New Roman" w:cs="Times New Roman"/>
          <w:b/>
          <w:sz w:val="32"/>
          <w:szCs w:val="32"/>
        </w:rPr>
        <w:t>2019- 2020 УЧ</w:t>
      </w:r>
      <w:proofErr w:type="gramStart"/>
      <w:r w:rsidRPr="009A06A7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Pr="009A06A7">
        <w:rPr>
          <w:rFonts w:ascii="Times New Roman" w:hAnsi="Times New Roman" w:cs="Times New Roman"/>
          <w:b/>
          <w:sz w:val="32"/>
          <w:szCs w:val="32"/>
        </w:rPr>
        <w:t>ОД</w:t>
      </w:r>
    </w:p>
    <w:p w:rsidR="00A7339C" w:rsidRPr="005E5B2E" w:rsidRDefault="00A7339C" w:rsidP="009A06A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7339C" w:rsidRPr="005E5B2E" w:rsidRDefault="00A7339C" w:rsidP="009A06A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6A7">
        <w:rPr>
          <w:rFonts w:ascii="Times New Roman" w:hAnsi="Times New Roman" w:cs="Times New Roman"/>
          <w:sz w:val="28"/>
          <w:szCs w:val="28"/>
        </w:rPr>
        <w:t>Учебный</w:t>
      </w:r>
      <w:r w:rsidR="009A06A7">
        <w:rPr>
          <w:rFonts w:ascii="Times New Roman" w:hAnsi="Times New Roman" w:cs="Times New Roman"/>
          <w:sz w:val="28"/>
          <w:szCs w:val="28"/>
        </w:rPr>
        <w:t xml:space="preserve"> план разработан в соответствии</w:t>
      </w:r>
      <w:r w:rsidRPr="009A06A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7339C" w:rsidRPr="005E5B2E" w:rsidRDefault="00A7339C" w:rsidP="009A06A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6A7">
        <w:rPr>
          <w:rFonts w:ascii="Times New Roman" w:hAnsi="Times New Roman" w:cs="Times New Roman"/>
          <w:sz w:val="28"/>
          <w:szCs w:val="28"/>
        </w:rPr>
        <w:t>- Законом Российской Федерации от 29.12.2012. №273- ФЗ « Об образовании Российской Федерации»</w:t>
      </w:r>
    </w:p>
    <w:p w:rsidR="00A7339C" w:rsidRPr="005E5B2E" w:rsidRDefault="00A7339C" w:rsidP="009A06A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6A7">
        <w:rPr>
          <w:rFonts w:ascii="Times New Roman" w:hAnsi="Times New Roman" w:cs="Times New Roman"/>
          <w:sz w:val="28"/>
          <w:szCs w:val="28"/>
        </w:rPr>
        <w:t xml:space="preserve"> - Приказом Министерства образования и науки Российской федерации от 17 октября 2013г. № 1155 «Об утверждении федерального государственного образовательного стандарта дошкольного образования»</w:t>
      </w:r>
    </w:p>
    <w:p w:rsidR="00A7339C" w:rsidRPr="005E5B2E" w:rsidRDefault="00A7339C" w:rsidP="009A06A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6A7">
        <w:rPr>
          <w:rFonts w:ascii="Times New Roman" w:hAnsi="Times New Roman" w:cs="Times New Roman"/>
          <w:sz w:val="28"/>
          <w:szCs w:val="28"/>
        </w:rPr>
        <w:t xml:space="preserve"> - Комментариями к ФГОС дошкольного образования </w:t>
      </w:r>
      <w:proofErr w:type="spellStart"/>
      <w:r w:rsidRPr="009A06A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9A06A7">
        <w:rPr>
          <w:rFonts w:ascii="Times New Roman" w:hAnsi="Times New Roman" w:cs="Times New Roman"/>
          <w:sz w:val="28"/>
          <w:szCs w:val="28"/>
        </w:rPr>
        <w:t xml:space="preserve"> России от 28 февраля 2014 года №08-249</w:t>
      </w:r>
    </w:p>
    <w:p w:rsidR="00A7339C" w:rsidRPr="005E5B2E" w:rsidRDefault="00A7339C" w:rsidP="009A06A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6A7">
        <w:rPr>
          <w:rFonts w:ascii="Times New Roman" w:hAnsi="Times New Roman" w:cs="Times New Roman"/>
          <w:sz w:val="28"/>
          <w:szCs w:val="28"/>
        </w:rPr>
        <w:t xml:space="preserve"> - СанПиН 2.4.1.3049-13 «</w:t>
      </w:r>
      <w:proofErr w:type="spellStart"/>
      <w:r w:rsidRPr="009A06A7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9A06A7">
        <w:rPr>
          <w:rFonts w:ascii="Times New Roman" w:hAnsi="Times New Roman" w:cs="Times New Roman"/>
          <w:sz w:val="28"/>
          <w:szCs w:val="28"/>
        </w:rPr>
        <w:t xml:space="preserve"> - эпидемиологические требования к устройству, содержанию и организации режима работы в ДОУ» от 15.05.2013 г.</w:t>
      </w:r>
    </w:p>
    <w:p w:rsidR="00A7339C" w:rsidRPr="005E5B2E" w:rsidRDefault="00ED2FDE" w:rsidP="009A06A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E5B2E">
        <w:rPr>
          <w:rFonts w:ascii="Times New Roman" w:hAnsi="Times New Roman" w:cs="Times New Roman"/>
          <w:sz w:val="28"/>
          <w:szCs w:val="28"/>
        </w:rPr>
        <w:t>Адаптированной о</w:t>
      </w:r>
      <w:r w:rsidR="00A7339C" w:rsidRPr="005E5B2E">
        <w:rPr>
          <w:rFonts w:ascii="Times New Roman" w:hAnsi="Times New Roman" w:cs="Times New Roman"/>
          <w:sz w:val="28"/>
          <w:szCs w:val="28"/>
        </w:rPr>
        <w:t>сновной образовательной программой дошкольного обр</w:t>
      </w:r>
      <w:r w:rsidRPr="005E5B2E">
        <w:rPr>
          <w:rFonts w:ascii="Times New Roman" w:hAnsi="Times New Roman" w:cs="Times New Roman"/>
          <w:sz w:val="28"/>
          <w:szCs w:val="28"/>
        </w:rPr>
        <w:t>азования</w:t>
      </w:r>
      <w:r>
        <w:rPr>
          <w:rFonts w:ascii="Times New Roman" w:hAnsi="Times New Roman" w:cs="Times New Roman"/>
          <w:sz w:val="28"/>
          <w:szCs w:val="28"/>
        </w:rPr>
        <w:t xml:space="preserve"> МБДОУ «Детский сад №172</w:t>
      </w:r>
      <w:r w:rsidR="00A7339C" w:rsidRPr="009A06A7">
        <w:rPr>
          <w:rFonts w:ascii="Times New Roman" w:hAnsi="Times New Roman" w:cs="Times New Roman"/>
          <w:sz w:val="28"/>
          <w:szCs w:val="28"/>
        </w:rPr>
        <w:t>»</w:t>
      </w:r>
    </w:p>
    <w:p w:rsidR="00A7339C" w:rsidRPr="005E5B2E" w:rsidRDefault="00A7339C" w:rsidP="009A06A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6A7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</w:t>
      </w:r>
      <w:r w:rsidRPr="009A06A7">
        <w:rPr>
          <w:rFonts w:ascii="Times New Roman" w:hAnsi="Times New Roman" w:cs="Times New Roman"/>
          <w:sz w:val="28"/>
          <w:szCs w:val="28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ребёнка с взрослыми и сверстниками; становление самостоятельности, целенаправленности и </w:t>
      </w:r>
      <w:proofErr w:type="spellStart"/>
      <w:r w:rsidRPr="009A06A7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9A06A7">
        <w:rPr>
          <w:rFonts w:ascii="Times New Roman" w:hAnsi="Times New Roman" w:cs="Times New Roman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ED2FDE" w:rsidRDefault="00A7339C" w:rsidP="009A06A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6A7">
        <w:rPr>
          <w:rFonts w:ascii="Times New Roman" w:hAnsi="Times New Roman" w:cs="Times New Roman"/>
          <w:b/>
          <w:sz w:val="28"/>
          <w:szCs w:val="28"/>
        </w:rPr>
        <w:t xml:space="preserve"> Познавательное развитие</w:t>
      </w:r>
      <w:r w:rsidRPr="009A06A7">
        <w:rPr>
          <w:rFonts w:ascii="Times New Roman" w:hAnsi="Times New Roman" w:cs="Times New Roman"/>
          <w:sz w:val="28"/>
          <w:szCs w:val="28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9A06A7">
        <w:rPr>
          <w:rFonts w:ascii="Times New Roman" w:hAnsi="Times New Roman" w:cs="Times New Roman"/>
          <w:sz w:val="28"/>
          <w:szCs w:val="28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мира,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9A06A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A06A7">
        <w:rPr>
          <w:rFonts w:ascii="Times New Roman" w:hAnsi="Times New Roman" w:cs="Times New Roman"/>
          <w:sz w:val="28"/>
          <w:szCs w:val="28"/>
        </w:rPr>
        <w:t>общем</w:t>
      </w:r>
      <w:proofErr w:type="gramEnd"/>
      <w:r w:rsidRPr="009A06A7">
        <w:rPr>
          <w:rFonts w:ascii="Times New Roman" w:hAnsi="Times New Roman" w:cs="Times New Roman"/>
          <w:sz w:val="28"/>
          <w:szCs w:val="28"/>
        </w:rPr>
        <w:t xml:space="preserve"> доме людей, об особенностях её природы, многообразии стран и народов мира. </w:t>
      </w:r>
    </w:p>
    <w:p w:rsidR="00A7339C" w:rsidRPr="005E5B2E" w:rsidRDefault="00A7339C" w:rsidP="009A06A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A06A7">
        <w:rPr>
          <w:rFonts w:ascii="Times New Roman" w:hAnsi="Times New Roman" w:cs="Times New Roman"/>
          <w:b/>
          <w:sz w:val="28"/>
          <w:szCs w:val="28"/>
        </w:rPr>
        <w:t>Речевое развитие</w:t>
      </w:r>
      <w:r w:rsidRPr="009A06A7">
        <w:rPr>
          <w:rFonts w:ascii="Times New Roman" w:hAnsi="Times New Roman" w:cs="Times New Roman"/>
          <w:sz w:val="28"/>
          <w:szCs w:val="28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</w:t>
      </w:r>
      <w:r w:rsidRPr="005E5B2E">
        <w:rPr>
          <w:rFonts w:ascii="Times New Roman" w:hAnsi="Times New Roman" w:cs="Times New Roman"/>
          <w:sz w:val="28"/>
          <w:szCs w:val="28"/>
        </w:rPr>
        <w:t xml:space="preserve"> </w:t>
      </w:r>
      <w:r w:rsidRPr="009A06A7">
        <w:rPr>
          <w:rFonts w:ascii="Times New Roman" w:hAnsi="Times New Roman" w:cs="Times New Roman"/>
          <w:sz w:val="28"/>
          <w:szCs w:val="28"/>
        </w:rPr>
        <w:t xml:space="preserve">творчества; развитие звуковой и интонационной культуры речи, фонематического слуха; знакомство с книжной культурой, детской литературой, понимание на </w:t>
      </w:r>
      <w:r w:rsidRPr="009A06A7">
        <w:rPr>
          <w:rFonts w:ascii="Times New Roman" w:hAnsi="Times New Roman" w:cs="Times New Roman"/>
          <w:sz w:val="28"/>
          <w:szCs w:val="28"/>
        </w:rPr>
        <w:lastRenderedPageBreak/>
        <w:t xml:space="preserve">слух текстов различных жанров детской литературы; формирование звуковой </w:t>
      </w:r>
      <w:proofErr w:type="spellStart"/>
      <w:r w:rsidRPr="009A06A7">
        <w:rPr>
          <w:rFonts w:ascii="Times New Roman" w:hAnsi="Times New Roman" w:cs="Times New Roman"/>
          <w:sz w:val="28"/>
          <w:szCs w:val="28"/>
        </w:rPr>
        <w:t>аналитико</w:t>
      </w:r>
      <w:proofErr w:type="spellEnd"/>
      <w:r w:rsidRPr="009A06A7">
        <w:rPr>
          <w:rFonts w:ascii="Times New Roman" w:hAnsi="Times New Roman" w:cs="Times New Roman"/>
          <w:sz w:val="28"/>
          <w:szCs w:val="28"/>
        </w:rPr>
        <w:t xml:space="preserve"> - синтетической активности как предпосылки обучения грамоте.</w:t>
      </w:r>
      <w:proofErr w:type="gramEnd"/>
    </w:p>
    <w:p w:rsidR="00A7339C" w:rsidRPr="005E5B2E" w:rsidRDefault="00A7339C" w:rsidP="009A06A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A06A7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</w:t>
      </w:r>
      <w:r w:rsidRPr="009A06A7">
        <w:rPr>
          <w:rFonts w:ascii="Times New Roman" w:hAnsi="Times New Roman" w:cs="Times New Roman"/>
          <w:sz w:val="28"/>
          <w:szCs w:val="28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мира,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музыкальной, и др.).</w:t>
      </w:r>
      <w:proofErr w:type="gramEnd"/>
    </w:p>
    <w:p w:rsidR="00A7339C" w:rsidRPr="005E5B2E" w:rsidRDefault="00A7339C" w:rsidP="009A06A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A06A7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  <w:r w:rsidRPr="009A06A7">
        <w:rPr>
          <w:rFonts w:ascii="Times New Roman" w:hAnsi="Times New Roman" w:cs="Times New Roman"/>
          <w:sz w:val="28"/>
          <w:szCs w:val="28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гибкость, способствующих правильному формированию </w:t>
      </w:r>
      <w:proofErr w:type="spellStart"/>
      <w:r w:rsidRPr="009A06A7">
        <w:rPr>
          <w:rFonts w:ascii="Times New Roman" w:hAnsi="Times New Roman" w:cs="Times New Roman"/>
          <w:sz w:val="28"/>
          <w:szCs w:val="28"/>
        </w:rPr>
        <w:t>опорно</w:t>
      </w:r>
      <w:proofErr w:type="spellEnd"/>
      <w:r w:rsidRPr="009A06A7">
        <w:rPr>
          <w:rFonts w:ascii="Times New Roman" w:hAnsi="Times New Roman" w:cs="Times New Roman"/>
          <w:sz w:val="28"/>
          <w:szCs w:val="28"/>
        </w:rPr>
        <w:t xml:space="preserve"> - 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</w:t>
      </w:r>
      <w:proofErr w:type="gramEnd"/>
      <w:r w:rsidRPr="009A06A7">
        <w:rPr>
          <w:rFonts w:ascii="Times New Roman" w:hAnsi="Times New Roman" w:cs="Times New Roman"/>
          <w:sz w:val="28"/>
          <w:szCs w:val="28"/>
        </w:rPr>
        <w:t xml:space="preserve">, повороты в обе стороны), формирование начальных представлений о некоторых видах, спорта, овладение подвижными играми с правилами; становление целенаправленности и </w:t>
      </w:r>
      <w:proofErr w:type="spellStart"/>
      <w:r w:rsidRPr="009A06A7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9A06A7">
        <w:rPr>
          <w:rFonts w:ascii="Times New Roman" w:hAnsi="Times New Roman" w:cs="Times New Roman"/>
          <w:sz w:val="28"/>
          <w:szCs w:val="28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  <w:r w:rsidRPr="005E5B2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D2FDE" w:rsidRPr="00ED2FDE" w:rsidRDefault="00ED2FDE" w:rsidP="009A06A7">
      <w:pPr>
        <w:pStyle w:val="a3"/>
        <w:spacing w:line="276" w:lineRule="auto"/>
        <w:rPr>
          <w:rFonts w:ascii="Times New Roman" w:hAnsi="Times New Roman" w:cs="Times New Roman"/>
          <w:sz w:val="16"/>
          <w:szCs w:val="16"/>
        </w:rPr>
      </w:pPr>
    </w:p>
    <w:p w:rsidR="00A7339C" w:rsidRPr="005E5B2E" w:rsidRDefault="00A7339C" w:rsidP="009A06A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6A7">
        <w:rPr>
          <w:rFonts w:ascii="Times New Roman" w:hAnsi="Times New Roman" w:cs="Times New Roman"/>
          <w:sz w:val="28"/>
          <w:szCs w:val="28"/>
        </w:rPr>
        <w:t xml:space="preserve">Содержание образовательных областей реализуется в условиях проектной деятельности, самостоятельной деятельности детей, в режимных моментах. </w:t>
      </w:r>
      <w:proofErr w:type="gramStart"/>
      <w:r w:rsidRPr="009A06A7">
        <w:rPr>
          <w:rFonts w:ascii="Times New Roman" w:hAnsi="Times New Roman" w:cs="Times New Roman"/>
          <w:sz w:val="28"/>
          <w:szCs w:val="28"/>
        </w:rPr>
        <w:t>Согласно пункту 2.7 ФГОС ДО: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 для детей дошкольного возраста (3- 8 лет) - ряд видов деятельности, таких как игровая, включая сюжетно-ролевую игру, игру с правилами и другие виды</w:t>
      </w:r>
      <w:proofErr w:type="gramEnd"/>
      <w:r w:rsidRPr="009A06A7">
        <w:rPr>
          <w:rFonts w:ascii="Times New Roman" w:hAnsi="Times New Roman" w:cs="Times New Roman"/>
          <w:sz w:val="28"/>
          <w:szCs w:val="28"/>
        </w:rPr>
        <w:t xml:space="preserve"> игры, коммуникативная (общение и взаимодействие </w:t>
      </w:r>
      <w:proofErr w:type="gramStart"/>
      <w:r w:rsidRPr="009A06A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A06A7">
        <w:rPr>
          <w:rFonts w:ascii="Times New Roman" w:hAnsi="Times New Roman" w:cs="Times New Roman"/>
          <w:sz w:val="28"/>
          <w:szCs w:val="28"/>
        </w:rPr>
        <w:t xml:space="preserve"> взрослыми и сверстниками), познавательно</w:t>
      </w:r>
      <w:r w:rsidRPr="005E5B2E">
        <w:rPr>
          <w:rFonts w:ascii="Times New Roman" w:hAnsi="Times New Roman" w:cs="Times New Roman"/>
          <w:sz w:val="28"/>
          <w:szCs w:val="28"/>
        </w:rPr>
        <w:t>-</w:t>
      </w:r>
      <w:r w:rsidRPr="009A06A7">
        <w:rPr>
          <w:rFonts w:ascii="Times New Roman" w:hAnsi="Times New Roman" w:cs="Times New Roman"/>
          <w:sz w:val="28"/>
          <w:szCs w:val="28"/>
        </w:rPr>
        <w:t>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</w:t>
      </w:r>
      <w:r w:rsidRPr="005E5B2E">
        <w:rPr>
          <w:rFonts w:ascii="Times New Roman" w:hAnsi="Times New Roman" w:cs="Times New Roman"/>
          <w:sz w:val="28"/>
          <w:szCs w:val="28"/>
        </w:rPr>
        <w:t xml:space="preserve">  </w:t>
      </w:r>
      <w:r w:rsidRPr="009A06A7">
        <w:rPr>
          <w:rFonts w:ascii="Times New Roman" w:hAnsi="Times New Roman" w:cs="Times New Roman"/>
          <w:sz w:val="28"/>
          <w:szCs w:val="28"/>
        </w:rPr>
        <w:t>конструкторы,</w:t>
      </w:r>
      <w:r w:rsidRPr="005E5B2E">
        <w:rPr>
          <w:rFonts w:ascii="Times New Roman" w:hAnsi="Times New Roman" w:cs="Times New Roman"/>
          <w:sz w:val="28"/>
          <w:szCs w:val="28"/>
        </w:rPr>
        <w:t xml:space="preserve"> </w:t>
      </w:r>
      <w:r w:rsidRPr="009A06A7">
        <w:rPr>
          <w:rFonts w:ascii="Times New Roman" w:hAnsi="Times New Roman" w:cs="Times New Roman"/>
          <w:sz w:val="28"/>
          <w:szCs w:val="28"/>
        </w:rPr>
        <w:t xml:space="preserve">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</w:t>
      </w:r>
      <w:proofErr w:type="gramStart"/>
      <w:r w:rsidRPr="009A06A7">
        <w:rPr>
          <w:rFonts w:ascii="Times New Roman" w:hAnsi="Times New Roman" w:cs="Times New Roman"/>
          <w:sz w:val="28"/>
          <w:szCs w:val="28"/>
        </w:rPr>
        <w:t>двигательная</w:t>
      </w:r>
      <w:proofErr w:type="gramEnd"/>
      <w:r w:rsidRPr="009A06A7">
        <w:rPr>
          <w:rFonts w:ascii="Times New Roman" w:hAnsi="Times New Roman" w:cs="Times New Roman"/>
          <w:sz w:val="28"/>
          <w:szCs w:val="28"/>
        </w:rPr>
        <w:t xml:space="preserve"> (овладение основными движениями) формы активности ребенка. </w:t>
      </w:r>
    </w:p>
    <w:p w:rsidR="00A7339C" w:rsidRPr="005E5B2E" w:rsidRDefault="00A7339C" w:rsidP="009A06A7">
      <w:pPr>
        <w:pStyle w:val="a3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D2FDE">
        <w:rPr>
          <w:rFonts w:ascii="Times New Roman" w:hAnsi="Times New Roman" w:cs="Times New Roman"/>
          <w:b/>
          <w:sz w:val="28"/>
          <w:szCs w:val="28"/>
        </w:rPr>
        <w:t>Продолжительность организованной образовательной деятельности</w:t>
      </w:r>
      <w:r w:rsidR="00ED2FDE" w:rsidRPr="00ED2FDE">
        <w:rPr>
          <w:rFonts w:ascii="Times New Roman" w:hAnsi="Times New Roman" w:cs="Times New Roman"/>
          <w:b/>
          <w:sz w:val="28"/>
          <w:szCs w:val="28"/>
        </w:rPr>
        <w:t>:</w:t>
      </w:r>
      <w:r w:rsidRPr="005E5B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339C" w:rsidRPr="00EF32AF" w:rsidRDefault="00A7339C" w:rsidP="009A06A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A06A7">
        <w:rPr>
          <w:rFonts w:ascii="Times New Roman" w:hAnsi="Times New Roman" w:cs="Times New Roman"/>
          <w:sz w:val="28"/>
          <w:szCs w:val="28"/>
        </w:rPr>
        <w:t xml:space="preserve"> </w:t>
      </w:r>
      <w:r w:rsidRPr="00EF32AF">
        <w:rPr>
          <w:rFonts w:ascii="Times New Roman" w:hAnsi="Times New Roman" w:cs="Times New Roman"/>
          <w:sz w:val="28"/>
          <w:szCs w:val="28"/>
        </w:rPr>
        <w:t>- для д</w:t>
      </w:r>
      <w:r w:rsidR="005E5B2E" w:rsidRPr="00EF32AF">
        <w:rPr>
          <w:rFonts w:ascii="Times New Roman" w:hAnsi="Times New Roman" w:cs="Times New Roman"/>
          <w:sz w:val="28"/>
          <w:szCs w:val="28"/>
        </w:rPr>
        <w:t>етей от 4 до 5 лет - не более 15</w:t>
      </w:r>
      <w:r w:rsidRPr="00EF32AF">
        <w:rPr>
          <w:rFonts w:ascii="Times New Roman" w:hAnsi="Times New Roman" w:cs="Times New Roman"/>
          <w:sz w:val="28"/>
          <w:szCs w:val="28"/>
        </w:rPr>
        <w:t xml:space="preserve"> минут,</w:t>
      </w:r>
    </w:p>
    <w:p w:rsidR="00A7339C" w:rsidRPr="00EF32AF" w:rsidRDefault="00A7339C" w:rsidP="009A06A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F32AF">
        <w:rPr>
          <w:rFonts w:ascii="Times New Roman" w:hAnsi="Times New Roman" w:cs="Times New Roman"/>
          <w:sz w:val="28"/>
          <w:szCs w:val="28"/>
        </w:rPr>
        <w:lastRenderedPageBreak/>
        <w:t xml:space="preserve"> - для д</w:t>
      </w:r>
      <w:r w:rsidR="005E5B2E" w:rsidRPr="00EF32AF">
        <w:rPr>
          <w:rFonts w:ascii="Times New Roman" w:hAnsi="Times New Roman" w:cs="Times New Roman"/>
          <w:sz w:val="28"/>
          <w:szCs w:val="28"/>
        </w:rPr>
        <w:t>етей от 5 до 6 лет - не более 20</w:t>
      </w:r>
      <w:r w:rsidRPr="00EF32AF">
        <w:rPr>
          <w:rFonts w:ascii="Times New Roman" w:hAnsi="Times New Roman" w:cs="Times New Roman"/>
          <w:sz w:val="28"/>
          <w:szCs w:val="28"/>
        </w:rPr>
        <w:t xml:space="preserve"> минут,</w:t>
      </w:r>
    </w:p>
    <w:p w:rsidR="00A7339C" w:rsidRPr="005E5B2E" w:rsidRDefault="00A7339C" w:rsidP="009A06A7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F32AF">
        <w:rPr>
          <w:rFonts w:ascii="Times New Roman" w:hAnsi="Times New Roman" w:cs="Times New Roman"/>
          <w:sz w:val="28"/>
          <w:szCs w:val="28"/>
        </w:rPr>
        <w:t xml:space="preserve"> - для детей от 6 до 7 лет - не более 30 минут.</w:t>
      </w:r>
      <w:r w:rsidRPr="009A06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53A8" w:rsidRDefault="00A7339C" w:rsidP="006C1A8D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9A06A7">
        <w:rPr>
          <w:rFonts w:ascii="Times New Roman" w:hAnsi="Times New Roman" w:cs="Times New Roman"/>
          <w:sz w:val="28"/>
          <w:szCs w:val="28"/>
        </w:rPr>
        <w:t>В середине времени, отведённого на организованную образовательную деятельность, проводятся физкультурные минутки. Перерывы между периодами организованной образовательной деятельности - не менее 10 минут. Образовательная деятельность с детьми старшего дошкольного возраста может</w:t>
      </w:r>
      <w:r w:rsidRPr="005E5B2E">
        <w:rPr>
          <w:rFonts w:ascii="Times New Roman" w:hAnsi="Times New Roman" w:cs="Times New Roman"/>
          <w:sz w:val="28"/>
          <w:szCs w:val="28"/>
        </w:rPr>
        <w:t xml:space="preserve"> </w:t>
      </w:r>
      <w:r w:rsidRPr="009A06A7">
        <w:rPr>
          <w:rFonts w:ascii="Times New Roman" w:hAnsi="Times New Roman" w:cs="Times New Roman"/>
          <w:sz w:val="28"/>
          <w:szCs w:val="28"/>
        </w:rPr>
        <w:t>осуществляться во второй половине дня после дневного сна. Её продолжительность составляет не более 25 - 30 минут в день. В середине организованной образовательной деятельности статического характера проводятся физкультурные минутки.</w:t>
      </w:r>
      <w:r w:rsidRPr="005E5B2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C1A8D" w:rsidRDefault="006C1A8D" w:rsidP="00A7339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C5C97C2" wp14:editId="2736A680">
            <wp:extent cx="10047767" cy="433987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5" t="44431" r="2003"/>
                    <a:stretch/>
                  </pic:blipFill>
                  <pic:spPr bwMode="auto">
                    <a:xfrm>
                      <a:off x="0" y="0"/>
                      <a:ext cx="10059431" cy="4344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1A8D" w:rsidRPr="006C1A8D" w:rsidRDefault="006C1A8D" w:rsidP="006C1A8D">
      <w:pPr>
        <w:pStyle w:val="a3"/>
        <w:rPr>
          <w:rFonts w:ascii="Times New Roman" w:hAnsi="Times New Roman" w:cs="Times New Roman"/>
          <w:b/>
          <w:sz w:val="4"/>
          <w:szCs w:val="4"/>
          <w:lang w:val="en-US"/>
        </w:rPr>
      </w:pPr>
    </w:p>
    <w:tbl>
      <w:tblPr>
        <w:tblStyle w:val="a4"/>
        <w:tblW w:w="15701" w:type="dxa"/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5528"/>
        <w:gridCol w:w="2079"/>
        <w:gridCol w:w="2079"/>
        <w:gridCol w:w="2079"/>
      </w:tblGrid>
      <w:tr w:rsidR="004103FC" w:rsidRPr="009053A8" w:rsidTr="00ED2FDE">
        <w:trPr>
          <w:trHeight w:val="163"/>
        </w:trPr>
        <w:tc>
          <w:tcPr>
            <w:tcW w:w="534" w:type="dxa"/>
            <w:vMerge w:val="restart"/>
            <w:vAlign w:val="center"/>
          </w:tcPr>
          <w:p w:rsidR="004103FC" w:rsidRPr="004103FC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vMerge w:val="restart"/>
            <w:vAlign w:val="center"/>
          </w:tcPr>
          <w:p w:rsidR="004103FC" w:rsidRPr="009053A8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03FC">
              <w:rPr>
                <w:rFonts w:ascii="Times New Roman" w:hAnsi="Times New Roman" w:cs="Times New Roman"/>
                <w:sz w:val="24"/>
                <w:szCs w:val="24"/>
              </w:rPr>
              <w:t>Художественно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103FC">
              <w:rPr>
                <w:rFonts w:ascii="Times New Roman" w:hAnsi="Times New Roman" w:cs="Times New Roman"/>
                <w:sz w:val="24"/>
                <w:szCs w:val="24"/>
              </w:rPr>
              <w:t>эстетическое развитие</w:t>
            </w:r>
          </w:p>
        </w:tc>
        <w:tc>
          <w:tcPr>
            <w:tcW w:w="5528" w:type="dxa"/>
            <w:vAlign w:val="center"/>
          </w:tcPr>
          <w:p w:rsidR="004103FC" w:rsidRPr="009053A8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03FC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079" w:type="dxa"/>
            <w:vAlign w:val="center"/>
          </w:tcPr>
          <w:p w:rsidR="004103FC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  <w:vAlign w:val="center"/>
          </w:tcPr>
          <w:p w:rsidR="004103FC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  <w:vAlign w:val="center"/>
          </w:tcPr>
          <w:p w:rsidR="004103FC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03FC" w:rsidRPr="009053A8" w:rsidTr="00ED2FDE">
        <w:trPr>
          <w:trHeight w:val="203"/>
        </w:trPr>
        <w:tc>
          <w:tcPr>
            <w:tcW w:w="534" w:type="dxa"/>
            <w:vMerge/>
            <w:vAlign w:val="center"/>
          </w:tcPr>
          <w:p w:rsidR="004103FC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4103FC" w:rsidRPr="004103FC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4103FC" w:rsidRPr="009053A8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03FC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2079" w:type="dxa"/>
            <w:vAlign w:val="center"/>
          </w:tcPr>
          <w:p w:rsidR="004103FC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vAlign w:val="center"/>
          </w:tcPr>
          <w:p w:rsidR="004103FC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vAlign w:val="center"/>
          </w:tcPr>
          <w:p w:rsidR="004103FC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03FC" w:rsidRPr="009053A8" w:rsidTr="00ED2FDE">
        <w:trPr>
          <w:trHeight w:val="217"/>
        </w:trPr>
        <w:tc>
          <w:tcPr>
            <w:tcW w:w="534" w:type="dxa"/>
            <w:vMerge/>
            <w:vAlign w:val="center"/>
          </w:tcPr>
          <w:p w:rsidR="004103FC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4103FC" w:rsidRPr="004103FC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4103FC" w:rsidRPr="009053A8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03FC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r w:rsidR="005E5B2E">
              <w:rPr>
                <w:rFonts w:ascii="Times New Roman" w:hAnsi="Times New Roman" w:cs="Times New Roman"/>
                <w:sz w:val="24"/>
                <w:szCs w:val="24"/>
              </w:rPr>
              <w:t>/аппликация</w:t>
            </w:r>
          </w:p>
        </w:tc>
        <w:tc>
          <w:tcPr>
            <w:tcW w:w="2079" w:type="dxa"/>
            <w:vAlign w:val="center"/>
          </w:tcPr>
          <w:p w:rsidR="004103FC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vAlign w:val="center"/>
          </w:tcPr>
          <w:p w:rsidR="004103FC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vAlign w:val="center"/>
          </w:tcPr>
          <w:p w:rsidR="004103FC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5B2E" w:rsidRPr="009053A8" w:rsidTr="00ED2FDE">
        <w:trPr>
          <w:gridAfter w:val="4"/>
          <w:wAfter w:w="11765" w:type="dxa"/>
          <w:trHeight w:val="276"/>
        </w:trPr>
        <w:tc>
          <w:tcPr>
            <w:tcW w:w="534" w:type="dxa"/>
            <w:vMerge/>
            <w:vAlign w:val="center"/>
          </w:tcPr>
          <w:p w:rsid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5E5B2E" w:rsidRPr="004103FC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03FC" w:rsidRPr="009053A8" w:rsidTr="00ED2FDE">
        <w:trPr>
          <w:trHeight w:val="271"/>
        </w:trPr>
        <w:tc>
          <w:tcPr>
            <w:tcW w:w="534" w:type="dxa"/>
            <w:vMerge w:val="restart"/>
            <w:vAlign w:val="center"/>
          </w:tcPr>
          <w:p w:rsidR="004103FC" w:rsidRPr="004103FC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vMerge w:val="restart"/>
            <w:vAlign w:val="center"/>
          </w:tcPr>
          <w:p w:rsidR="004103FC" w:rsidRDefault="004103FC" w:rsidP="004103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3FC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</w:p>
          <w:p w:rsidR="004103FC" w:rsidRPr="009053A8" w:rsidRDefault="004103FC" w:rsidP="004103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0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развитие</w:t>
            </w:r>
          </w:p>
        </w:tc>
        <w:tc>
          <w:tcPr>
            <w:tcW w:w="5528" w:type="dxa"/>
            <w:vAlign w:val="center"/>
          </w:tcPr>
          <w:p w:rsidR="004103FC" w:rsidRPr="009053A8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03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 в помещении</w:t>
            </w:r>
          </w:p>
        </w:tc>
        <w:tc>
          <w:tcPr>
            <w:tcW w:w="2079" w:type="dxa"/>
            <w:vAlign w:val="center"/>
          </w:tcPr>
          <w:p w:rsidR="004103FC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  <w:vAlign w:val="center"/>
          </w:tcPr>
          <w:p w:rsidR="004103FC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9" w:type="dxa"/>
            <w:vAlign w:val="center"/>
          </w:tcPr>
          <w:p w:rsidR="004103FC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03FC" w:rsidRPr="009053A8" w:rsidTr="00ED2FDE">
        <w:trPr>
          <w:trHeight w:val="272"/>
        </w:trPr>
        <w:tc>
          <w:tcPr>
            <w:tcW w:w="534" w:type="dxa"/>
            <w:vMerge/>
            <w:vAlign w:val="center"/>
          </w:tcPr>
          <w:p w:rsidR="004103FC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vAlign w:val="center"/>
          </w:tcPr>
          <w:p w:rsidR="004103FC" w:rsidRPr="004103FC" w:rsidRDefault="004103FC" w:rsidP="004103F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:rsidR="004103FC" w:rsidRPr="009053A8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103F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на воздухе</w:t>
            </w:r>
          </w:p>
        </w:tc>
        <w:tc>
          <w:tcPr>
            <w:tcW w:w="2079" w:type="dxa"/>
            <w:vAlign w:val="center"/>
          </w:tcPr>
          <w:p w:rsidR="004103FC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vAlign w:val="center"/>
          </w:tcPr>
          <w:p w:rsidR="004103FC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  <w:vAlign w:val="center"/>
          </w:tcPr>
          <w:p w:rsidR="004103FC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D2FDE" w:rsidRPr="009053A8" w:rsidTr="00ED2FDE">
        <w:tc>
          <w:tcPr>
            <w:tcW w:w="534" w:type="dxa"/>
            <w:vAlign w:val="center"/>
          </w:tcPr>
          <w:p w:rsidR="009053A8" w:rsidRPr="004103FC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402" w:type="dxa"/>
            <w:vAlign w:val="center"/>
          </w:tcPr>
          <w:p w:rsidR="009053A8" w:rsidRPr="009053A8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32AF">
              <w:rPr>
                <w:rFonts w:ascii="Times New Roman" w:hAnsi="Times New Roman" w:cs="Times New Roman"/>
                <w:sz w:val="24"/>
                <w:szCs w:val="24"/>
              </w:rPr>
              <w:t>Тат.яз</w:t>
            </w:r>
            <w:r w:rsidR="006C1A8D"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bookmarkStart w:id="0" w:name="_GoBack"/>
            <w:bookmarkEnd w:id="0"/>
            <w:proofErr w:type="spellEnd"/>
            <w:r w:rsidRPr="00EF32A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F32AF">
              <w:rPr>
                <w:rFonts w:ascii="Times New Roman" w:hAnsi="Times New Roman" w:cs="Times New Roman"/>
                <w:sz w:val="24"/>
                <w:szCs w:val="24"/>
              </w:rPr>
              <w:t>Родн.яз</w:t>
            </w:r>
            <w:r w:rsidR="006C1A8D">
              <w:rPr>
                <w:rFonts w:ascii="Times New Roman" w:hAnsi="Times New Roman" w:cs="Times New Roman"/>
                <w:sz w:val="24"/>
                <w:szCs w:val="24"/>
              </w:rPr>
              <w:t>ык</w:t>
            </w:r>
            <w:proofErr w:type="spellEnd"/>
          </w:p>
        </w:tc>
        <w:tc>
          <w:tcPr>
            <w:tcW w:w="5528" w:type="dxa"/>
            <w:vAlign w:val="center"/>
          </w:tcPr>
          <w:p w:rsidR="009053A8" w:rsidRPr="009053A8" w:rsidRDefault="009053A8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9" w:type="dxa"/>
            <w:vAlign w:val="center"/>
          </w:tcPr>
          <w:p w:rsidR="009053A8" w:rsidRPr="009053A8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4103F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4103FC">
              <w:rPr>
                <w:rFonts w:ascii="Times New Roman" w:hAnsi="Times New Roman" w:cs="Times New Roman"/>
                <w:sz w:val="24"/>
                <w:szCs w:val="24"/>
              </w:rPr>
              <w:t>/м</w:t>
            </w:r>
          </w:p>
        </w:tc>
        <w:tc>
          <w:tcPr>
            <w:tcW w:w="2079" w:type="dxa"/>
            <w:vAlign w:val="center"/>
          </w:tcPr>
          <w:p w:rsidR="009053A8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/м</w:t>
            </w:r>
          </w:p>
        </w:tc>
        <w:tc>
          <w:tcPr>
            <w:tcW w:w="2079" w:type="dxa"/>
            <w:vAlign w:val="center"/>
          </w:tcPr>
          <w:p w:rsidR="009053A8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03FC" w:rsidRPr="009053A8" w:rsidTr="00ED2FDE">
        <w:tc>
          <w:tcPr>
            <w:tcW w:w="534" w:type="dxa"/>
            <w:vAlign w:val="center"/>
          </w:tcPr>
          <w:p w:rsidR="004103FC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  <w:vAlign w:val="center"/>
          </w:tcPr>
          <w:p w:rsidR="004103FC" w:rsidRPr="004103FC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3FC">
              <w:rPr>
                <w:rFonts w:ascii="Times New Roman" w:hAnsi="Times New Roman" w:cs="Times New Roman"/>
                <w:sz w:val="24"/>
                <w:szCs w:val="24"/>
              </w:rPr>
              <w:t>Количество занятий в неделю</w:t>
            </w:r>
          </w:p>
        </w:tc>
        <w:tc>
          <w:tcPr>
            <w:tcW w:w="5528" w:type="dxa"/>
            <w:vAlign w:val="center"/>
          </w:tcPr>
          <w:p w:rsidR="004103FC" w:rsidRPr="009053A8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9" w:type="dxa"/>
            <w:vAlign w:val="center"/>
          </w:tcPr>
          <w:p w:rsidR="004103FC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79" w:type="dxa"/>
            <w:vAlign w:val="center"/>
          </w:tcPr>
          <w:p w:rsidR="004103FC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79" w:type="dxa"/>
            <w:vAlign w:val="center"/>
          </w:tcPr>
          <w:p w:rsidR="004103FC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4103FC" w:rsidRPr="009053A8" w:rsidTr="00ED2FDE">
        <w:tc>
          <w:tcPr>
            <w:tcW w:w="534" w:type="dxa"/>
            <w:vAlign w:val="center"/>
          </w:tcPr>
          <w:p w:rsidR="004103FC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vAlign w:val="center"/>
          </w:tcPr>
          <w:p w:rsidR="004103FC" w:rsidRPr="004103FC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3FC">
              <w:rPr>
                <w:rFonts w:ascii="Times New Roman" w:hAnsi="Times New Roman" w:cs="Times New Roman"/>
                <w:sz w:val="24"/>
                <w:szCs w:val="24"/>
              </w:rPr>
              <w:t>Количество занятий в месяц</w:t>
            </w:r>
          </w:p>
        </w:tc>
        <w:tc>
          <w:tcPr>
            <w:tcW w:w="5528" w:type="dxa"/>
            <w:vAlign w:val="center"/>
          </w:tcPr>
          <w:p w:rsidR="004103FC" w:rsidRPr="009053A8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9" w:type="dxa"/>
            <w:vAlign w:val="center"/>
          </w:tcPr>
          <w:p w:rsidR="004103FC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079" w:type="dxa"/>
            <w:vAlign w:val="center"/>
          </w:tcPr>
          <w:p w:rsidR="004103FC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079" w:type="dxa"/>
            <w:vAlign w:val="center"/>
          </w:tcPr>
          <w:p w:rsidR="004103FC" w:rsidRPr="005E5B2E" w:rsidRDefault="005E5B2E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103FC" w:rsidRPr="009053A8" w:rsidTr="00ED2FDE">
        <w:tc>
          <w:tcPr>
            <w:tcW w:w="534" w:type="dxa"/>
            <w:vAlign w:val="center"/>
          </w:tcPr>
          <w:p w:rsidR="004103FC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  <w:vAlign w:val="center"/>
          </w:tcPr>
          <w:p w:rsidR="004103FC" w:rsidRPr="004103FC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3FC">
              <w:rPr>
                <w:rFonts w:ascii="Times New Roman" w:hAnsi="Times New Roman" w:cs="Times New Roman"/>
                <w:sz w:val="24"/>
                <w:szCs w:val="24"/>
              </w:rPr>
              <w:t>Количество занятий в год</w:t>
            </w:r>
          </w:p>
        </w:tc>
        <w:tc>
          <w:tcPr>
            <w:tcW w:w="5528" w:type="dxa"/>
            <w:vAlign w:val="center"/>
          </w:tcPr>
          <w:p w:rsidR="004103FC" w:rsidRPr="009053A8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9" w:type="dxa"/>
            <w:vAlign w:val="center"/>
          </w:tcPr>
          <w:p w:rsidR="004103FC" w:rsidRPr="009053A8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9" w:type="dxa"/>
            <w:vAlign w:val="center"/>
          </w:tcPr>
          <w:p w:rsidR="004103FC" w:rsidRPr="009053A8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079" w:type="dxa"/>
            <w:vAlign w:val="center"/>
          </w:tcPr>
          <w:p w:rsidR="004103FC" w:rsidRPr="009053A8" w:rsidRDefault="004103FC" w:rsidP="009053A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4103FC" w:rsidRDefault="004103FC" w:rsidP="00A733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A06A7" w:rsidRDefault="009A06A7" w:rsidP="00A7339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A06A7" w:rsidRDefault="009A06A7" w:rsidP="00A7339C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41"/>
        <w:gridCol w:w="7478"/>
        <w:gridCol w:w="2489"/>
        <w:gridCol w:w="2626"/>
        <w:gridCol w:w="2580"/>
      </w:tblGrid>
      <w:tr w:rsidR="004103FC" w:rsidRPr="009A06A7" w:rsidTr="009A06A7">
        <w:trPr>
          <w:trHeight w:val="340"/>
        </w:trPr>
        <w:tc>
          <w:tcPr>
            <w:tcW w:w="445" w:type="dxa"/>
            <w:vAlign w:val="center"/>
          </w:tcPr>
          <w:p w:rsidR="004103FC" w:rsidRPr="009A06A7" w:rsidRDefault="009A06A7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26" w:type="dxa"/>
            <w:vAlign w:val="center"/>
          </w:tcPr>
          <w:p w:rsidR="004103FC" w:rsidRPr="009A06A7" w:rsidRDefault="004103FC" w:rsidP="009A06A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b/>
                <w:sz w:val="24"/>
                <w:szCs w:val="24"/>
              </w:rPr>
              <w:t>Регламентирование образовательного процесса</w:t>
            </w:r>
          </w:p>
        </w:tc>
        <w:tc>
          <w:tcPr>
            <w:tcW w:w="2542" w:type="dxa"/>
            <w:vAlign w:val="center"/>
          </w:tcPr>
          <w:p w:rsidR="004103FC" w:rsidRPr="009A06A7" w:rsidRDefault="004103FC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2682" w:type="dxa"/>
            <w:vAlign w:val="center"/>
          </w:tcPr>
          <w:p w:rsidR="004103FC" w:rsidRPr="009A06A7" w:rsidRDefault="004103FC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2625" w:type="dxa"/>
            <w:vAlign w:val="center"/>
          </w:tcPr>
          <w:p w:rsidR="004103FC" w:rsidRPr="009A06A7" w:rsidRDefault="004103FC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4103FC" w:rsidRPr="009A06A7" w:rsidTr="009A06A7">
        <w:trPr>
          <w:trHeight w:val="340"/>
        </w:trPr>
        <w:tc>
          <w:tcPr>
            <w:tcW w:w="445" w:type="dxa"/>
            <w:vAlign w:val="center"/>
          </w:tcPr>
          <w:p w:rsidR="004103FC" w:rsidRPr="009A06A7" w:rsidRDefault="004103FC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6" w:type="dxa"/>
            <w:vAlign w:val="center"/>
          </w:tcPr>
          <w:p w:rsidR="004103FC" w:rsidRPr="009A06A7" w:rsidRDefault="004103FC" w:rsidP="009A0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Продолжительность ОД</w:t>
            </w:r>
          </w:p>
        </w:tc>
        <w:tc>
          <w:tcPr>
            <w:tcW w:w="2542" w:type="dxa"/>
            <w:vAlign w:val="center"/>
          </w:tcPr>
          <w:p w:rsidR="004103FC" w:rsidRPr="009A06A7" w:rsidRDefault="004103FC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</w:p>
        </w:tc>
        <w:tc>
          <w:tcPr>
            <w:tcW w:w="2682" w:type="dxa"/>
            <w:vAlign w:val="center"/>
          </w:tcPr>
          <w:p w:rsidR="004103FC" w:rsidRPr="009A06A7" w:rsidRDefault="004103FC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20 мин</w:t>
            </w:r>
          </w:p>
        </w:tc>
        <w:tc>
          <w:tcPr>
            <w:tcW w:w="2625" w:type="dxa"/>
            <w:vAlign w:val="center"/>
          </w:tcPr>
          <w:p w:rsidR="004103FC" w:rsidRPr="009A06A7" w:rsidRDefault="005E5B2E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103FC" w:rsidRPr="009A06A7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</w:tr>
      <w:tr w:rsidR="004103FC" w:rsidRPr="009A06A7" w:rsidTr="009A06A7">
        <w:trPr>
          <w:trHeight w:val="340"/>
        </w:trPr>
        <w:tc>
          <w:tcPr>
            <w:tcW w:w="445" w:type="dxa"/>
            <w:vAlign w:val="center"/>
          </w:tcPr>
          <w:p w:rsidR="004103FC" w:rsidRPr="009A06A7" w:rsidRDefault="004103FC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6" w:type="dxa"/>
            <w:tcBorders>
              <w:bottom w:val="single" w:sz="12" w:space="0" w:color="auto"/>
            </w:tcBorders>
            <w:vAlign w:val="center"/>
          </w:tcPr>
          <w:p w:rsidR="004103FC" w:rsidRPr="009A06A7" w:rsidRDefault="004103FC" w:rsidP="009A0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Объём недельной нагрузки по образовательной деятельности</w:t>
            </w:r>
          </w:p>
        </w:tc>
        <w:tc>
          <w:tcPr>
            <w:tcW w:w="2542" w:type="dxa"/>
            <w:tcBorders>
              <w:bottom w:val="single" w:sz="12" w:space="0" w:color="auto"/>
            </w:tcBorders>
            <w:vAlign w:val="center"/>
          </w:tcPr>
          <w:p w:rsidR="004103FC" w:rsidRPr="009A06A7" w:rsidRDefault="005E5B2E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2682" w:type="dxa"/>
            <w:tcBorders>
              <w:bottom w:val="single" w:sz="12" w:space="0" w:color="auto"/>
            </w:tcBorders>
            <w:vAlign w:val="center"/>
          </w:tcPr>
          <w:p w:rsidR="004103FC" w:rsidRPr="009A06A7" w:rsidRDefault="005E5B2E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час. 15 мин.</w:t>
            </w:r>
          </w:p>
        </w:tc>
        <w:tc>
          <w:tcPr>
            <w:tcW w:w="2625" w:type="dxa"/>
            <w:tcBorders>
              <w:bottom w:val="single" w:sz="12" w:space="0" w:color="auto"/>
            </w:tcBorders>
            <w:vAlign w:val="center"/>
          </w:tcPr>
          <w:p w:rsidR="004103FC" w:rsidRPr="009A06A7" w:rsidRDefault="005E5B2E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час.30 мин</w:t>
            </w:r>
          </w:p>
        </w:tc>
      </w:tr>
      <w:tr w:rsidR="009A06A7" w:rsidRPr="009A06A7" w:rsidTr="009A06A7">
        <w:trPr>
          <w:trHeight w:val="340"/>
        </w:trPr>
        <w:tc>
          <w:tcPr>
            <w:tcW w:w="445" w:type="dxa"/>
            <w:vAlign w:val="center"/>
          </w:tcPr>
          <w:p w:rsidR="009A06A7" w:rsidRPr="009A06A7" w:rsidRDefault="009A06A7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26" w:type="dxa"/>
            <w:tcBorders>
              <w:top w:val="single" w:sz="12" w:space="0" w:color="auto"/>
            </w:tcBorders>
            <w:vAlign w:val="center"/>
          </w:tcPr>
          <w:p w:rsidR="009A06A7" w:rsidRPr="009A06A7" w:rsidRDefault="009A06A7" w:rsidP="009A06A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b/>
                <w:sz w:val="24"/>
                <w:szCs w:val="24"/>
              </w:rPr>
              <w:t>Оздоровительная работа</w:t>
            </w:r>
          </w:p>
        </w:tc>
        <w:tc>
          <w:tcPr>
            <w:tcW w:w="2542" w:type="dxa"/>
            <w:tcBorders>
              <w:top w:val="single" w:sz="12" w:space="0" w:color="auto"/>
            </w:tcBorders>
            <w:vAlign w:val="center"/>
          </w:tcPr>
          <w:p w:rsidR="009A06A7" w:rsidRPr="009A06A7" w:rsidRDefault="009A06A7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2682" w:type="dxa"/>
            <w:tcBorders>
              <w:top w:val="single" w:sz="12" w:space="0" w:color="auto"/>
            </w:tcBorders>
            <w:vAlign w:val="center"/>
          </w:tcPr>
          <w:p w:rsidR="009A06A7" w:rsidRPr="009A06A7" w:rsidRDefault="009A06A7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2625" w:type="dxa"/>
            <w:tcBorders>
              <w:top w:val="single" w:sz="12" w:space="0" w:color="auto"/>
            </w:tcBorders>
            <w:vAlign w:val="center"/>
          </w:tcPr>
          <w:p w:rsidR="009A06A7" w:rsidRPr="009A06A7" w:rsidRDefault="009A06A7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</w:tr>
      <w:tr w:rsidR="009A06A7" w:rsidRPr="009A06A7" w:rsidTr="009A06A7">
        <w:trPr>
          <w:trHeight w:val="340"/>
        </w:trPr>
        <w:tc>
          <w:tcPr>
            <w:tcW w:w="445" w:type="dxa"/>
            <w:vAlign w:val="center"/>
          </w:tcPr>
          <w:p w:rsidR="009A06A7" w:rsidRPr="009A06A7" w:rsidRDefault="009A06A7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1" w:type="dxa"/>
            <w:vAlign w:val="center"/>
          </w:tcPr>
          <w:p w:rsidR="009A06A7" w:rsidRPr="009A06A7" w:rsidRDefault="009A06A7" w:rsidP="009A0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7854" w:type="dxa"/>
            <w:gridSpan w:val="3"/>
            <w:vAlign w:val="center"/>
          </w:tcPr>
          <w:p w:rsidR="009A06A7" w:rsidRPr="009A06A7" w:rsidRDefault="009A06A7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A06A7" w:rsidRPr="009A06A7" w:rsidTr="009A06A7">
        <w:trPr>
          <w:trHeight w:val="340"/>
        </w:trPr>
        <w:tc>
          <w:tcPr>
            <w:tcW w:w="445" w:type="dxa"/>
            <w:vAlign w:val="center"/>
          </w:tcPr>
          <w:p w:rsidR="009A06A7" w:rsidRPr="009A06A7" w:rsidRDefault="009A06A7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1" w:type="dxa"/>
            <w:vAlign w:val="center"/>
          </w:tcPr>
          <w:p w:rsidR="009A06A7" w:rsidRPr="009A06A7" w:rsidRDefault="009A06A7" w:rsidP="009A0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Комплексы закаливающих процедур</w:t>
            </w:r>
          </w:p>
        </w:tc>
        <w:tc>
          <w:tcPr>
            <w:tcW w:w="7854" w:type="dxa"/>
            <w:gridSpan w:val="3"/>
            <w:vAlign w:val="center"/>
          </w:tcPr>
          <w:p w:rsidR="009A06A7" w:rsidRPr="009A06A7" w:rsidRDefault="009A06A7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A06A7" w:rsidRPr="009A06A7" w:rsidTr="009A06A7">
        <w:trPr>
          <w:trHeight w:val="340"/>
        </w:trPr>
        <w:tc>
          <w:tcPr>
            <w:tcW w:w="445" w:type="dxa"/>
            <w:vAlign w:val="center"/>
          </w:tcPr>
          <w:p w:rsidR="009A06A7" w:rsidRPr="009A06A7" w:rsidRDefault="009A06A7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1" w:type="dxa"/>
            <w:tcBorders>
              <w:bottom w:val="single" w:sz="12" w:space="0" w:color="auto"/>
            </w:tcBorders>
            <w:vAlign w:val="center"/>
          </w:tcPr>
          <w:p w:rsidR="009A06A7" w:rsidRPr="009A06A7" w:rsidRDefault="009A06A7" w:rsidP="009A06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Гигиенические процедуры</w:t>
            </w:r>
          </w:p>
        </w:tc>
        <w:tc>
          <w:tcPr>
            <w:tcW w:w="7854" w:type="dxa"/>
            <w:gridSpan w:val="3"/>
            <w:tcBorders>
              <w:bottom w:val="single" w:sz="12" w:space="0" w:color="auto"/>
            </w:tcBorders>
            <w:vAlign w:val="center"/>
          </w:tcPr>
          <w:p w:rsidR="009A06A7" w:rsidRPr="009A06A7" w:rsidRDefault="009A06A7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A06A7" w:rsidRPr="009A06A7" w:rsidTr="009A06A7">
        <w:trPr>
          <w:trHeight w:val="340"/>
        </w:trPr>
        <w:tc>
          <w:tcPr>
            <w:tcW w:w="445" w:type="dxa"/>
            <w:vAlign w:val="center"/>
          </w:tcPr>
          <w:p w:rsidR="009A06A7" w:rsidRPr="009A06A7" w:rsidRDefault="009A06A7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A06A7" w:rsidRPr="009A06A7" w:rsidRDefault="009A06A7" w:rsidP="009A06A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взрослого с детьми в различных видах деятельности</w:t>
            </w:r>
          </w:p>
        </w:tc>
        <w:tc>
          <w:tcPr>
            <w:tcW w:w="7854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A06A7" w:rsidRPr="009A06A7" w:rsidRDefault="009A06A7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9A06A7" w:rsidRPr="009A06A7" w:rsidTr="009A06A7">
        <w:trPr>
          <w:trHeight w:val="340"/>
        </w:trPr>
        <w:tc>
          <w:tcPr>
            <w:tcW w:w="445" w:type="dxa"/>
            <w:vAlign w:val="center"/>
          </w:tcPr>
          <w:p w:rsidR="009A06A7" w:rsidRPr="009A06A7" w:rsidRDefault="009A06A7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21" w:type="dxa"/>
            <w:tcBorders>
              <w:top w:val="single" w:sz="12" w:space="0" w:color="auto"/>
            </w:tcBorders>
            <w:vAlign w:val="center"/>
          </w:tcPr>
          <w:p w:rsidR="009A06A7" w:rsidRPr="009A06A7" w:rsidRDefault="009A06A7" w:rsidP="009A06A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игровая деятельност</w:t>
            </w:r>
            <w:proofErr w:type="gramStart"/>
            <w:r w:rsidRPr="009A06A7">
              <w:rPr>
                <w:rFonts w:ascii="Times New Roman" w:hAnsi="Times New Roman" w:cs="Times New Roman"/>
                <w:b/>
                <w:sz w:val="24"/>
                <w:szCs w:val="24"/>
              </w:rPr>
              <w:t>ь(</w:t>
            </w:r>
            <w:proofErr w:type="gramEnd"/>
            <w:r w:rsidRPr="009A06A7">
              <w:rPr>
                <w:rFonts w:ascii="Times New Roman" w:hAnsi="Times New Roman" w:cs="Times New Roman"/>
                <w:b/>
                <w:sz w:val="24"/>
                <w:szCs w:val="24"/>
              </w:rPr>
              <w:t>в центрах)</w:t>
            </w:r>
          </w:p>
        </w:tc>
        <w:tc>
          <w:tcPr>
            <w:tcW w:w="7854" w:type="dxa"/>
            <w:gridSpan w:val="3"/>
            <w:tcBorders>
              <w:top w:val="single" w:sz="12" w:space="0" w:color="auto"/>
            </w:tcBorders>
            <w:vAlign w:val="center"/>
          </w:tcPr>
          <w:p w:rsidR="009A06A7" w:rsidRPr="009A06A7" w:rsidRDefault="009A06A7" w:rsidP="009A06A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6A7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4103FC" w:rsidRDefault="004103FC" w:rsidP="00A7339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6C1A8D" w:rsidRDefault="006C1A8D" w:rsidP="00A7339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6C1A8D" w:rsidRPr="006C1A8D" w:rsidRDefault="006C1A8D" w:rsidP="00A7339C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sectPr w:rsidR="006C1A8D" w:rsidRPr="006C1A8D" w:rsidSect="006C1A8D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51AE"/>
    <w:rsid w:val="00231756"/>
    <w:rsid w:val="004103FC"/>
    <w:rsid w:val="00420C8E"/>
    <w:rsid w:val="004951AE"/>
    <w:rsid w:val="005E5B2E"/>
    <w:rsid w:val="006C1A8D"/>
    <w:rsid w:val="006E22B2"/>
    <w:rsid w:val="00793FE9"/>
    <w:rsid w:val="00880F1D"/>
    <w:rsid w:val="009053A8"/>
    <w:rsid w:val="009A06A7"/>
    <w:rsid w:val="00A7339C"/>
    <w:rsid w:val="00ED2FDE"/>
    <w:rsid w:val="00EF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39C"/>
    <w:pPr>
      <w:spacing w:after="0" w:line="240" w:lineRule="auto"/>
    </w:pPr>
  </w:style>
  <w:style w:type="table" w:styleId="a4">
    <w:name w:val="Table Grid"/>
    <w:basedOn w:val="a1"/>
    <w:uiPriority w:val="59"/>
    <w:rsid w:val="00A73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C1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1A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39C"/>
    <w:pPr>
      <w:spacing w:after="0" w:line="240" w:lineRule="auto"/>
    </w:pPr>
  </w:style>
  <w:style w:type="table" w:styleId="a4">
    <w:name w:val="Table Grid"/>
    <w:basedOn w:val="a1"/>
    <w:uiPriority w:val="59"/>
    <w:rsid w:val="00A733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4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4853E-7CA1-4472-A476-1A314C4FB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1056</Words>
  <Characters>6022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Рита</dc:creator>
  <cp:keywords/>
  <dc:description/>
  <cp:lastModifiedBy>Рита</cp:lastModifiedBy>
  <cp:revision>8</cp:revision>
  <cp:lastPrinted>2020-01-17T08:47:00Z</cp:lastPrinted>
  <dcterms:created xsi:type="dcterms:W3CDTF">2020-01-16T19:27:00Z</dcterms:created>
  <dcterms:modified xsi:type="dcterms:W3CDTF">2020-01-17T13:30:00Z</dcterms:modified>
</cp:coreProperties>
</file>