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7B" w:rsidRDefault="007D79BA" w:rsidP="007D79BA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предмета </w:t>
      </w:r>
    </w:p>
    <w:tbl>
      <w:tblPr>
        <w:tblStyle w:val="aa"/>
        <w:tblW w:w="15077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2017"/>
        <w:gridCol w:w="4259"/>
        <w:gridCol w:w="2532"/>
        <w:gridCol w:w="3906"/>
        <w:gridCol w:w="2363"/>
      </w:tblGrid>
      <w:tr w:rsidR="0057127B">
        <w:tc>
          <w:tcPr>
            <w:tcW w:w="18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315" w:type="dxa"/>
            <w:gridSpan w:val="2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259" w:type="dxa"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127B">
        <w:tc>
          <w:tcPr>
            <w:tcW w:w="1865" w:type="dxa"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5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 получит возможность для формирования </w:t>
            </w:r>
          </w:p>
        </w:tc>
        <w:tc>
          <w:tcPr>
            <w:tcW w:w="4264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638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57127B">
        <w:tc>
          <w:tcPr>
            <w:tcW w:w="1865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Оркестровая музыка</w:t>
            </w: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Музыкально-сценические жанры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кино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Учимся, играя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артист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</w:t>
            </w:r>
          </w:p>
        </w:tc>
        <w:tc>
          <w:tcPr>
            <w:tcW w:w="4713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музыки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Узнает изученные музыкальные произведения и называет имена их авторов.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      </w:r>
            <w:proofErr w:type="gramEnd"/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Имеет представления о народной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Определяет жанровую основу в пройденных музыкальных произведениях.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Имеет слуховой багаж из прослушанных произведений народной музыки, отечественной и зарубежной классики.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Умеет импровизировать под музыку с использованием танцевальных, маршеобразных движений, пластического интонирования.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Хоровое пение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Знает слова и мелодию Гимна Российской Федерации.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Грамотно и выразительно исполняет песни с сопровождением и без сопровождения в соответствии с их образным строем и содержанием.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Знает о способах и приемах выразительного музыкального интонирования.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Соблюдает при пении певческую установку. Использует в процессе пения правильное певческое дыхание.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осознанно употребляет твердую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атаку в зависимости от образного строя исполняемой песни. Поет доступным по силе, не форсированным звуком.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Исполняет одноголосные произведения, а также произведения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в детском инструментальном оркестре (ансамбле)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спользует возможности различных инструментов в ансамбле и оркестре, в том числе тембровые возможности синтезатора.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музыкальной грамоты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Мелодия. Типы мелодического движения. Интонация. Подбор по слуху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простых песен.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Метроритм. Сочетание восьмых, четвертных и половинных длительностей, пауз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упражнениях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ритмических рисунках исполняемых песен,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Лад: мажор, минор; тональность, тоника.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азучивание по нотам хоровых и оркестровых партий.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Интервалы. Интервалы и трезвучия в игровых упражнениях, песнях и аккомпанементах, произведениях для слушания музыки.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Музыкальные жанры.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Инструментальный концерт. Музыкально-сценические жанры: балет, опера, мюзикл.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Музыкальные формы. Виды развития: повтор, контраст. Вступление, заключение. Простые двухчастная и трехчастная формы, куплетная форма, вариации, рондо.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- 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организовывать культурный досуг, самостоятельную музыкально-творческую деятельность; музицировать;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использовать систему графических знаков для ориентации в нотном письме при пении простейших мелодий;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-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проявлять инициативу в выборе образцов профессионального и музыкально-поэтического творчества народов мира;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pStyle w:val="a7"/>
              <w:tabs>
                <w:tab w:val="left" w:pos="567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овладение способностью принимать и сохранять цели и задачи учебной деятельности, поиска средств ее осуществления в процессе освоения музыкальной культуры</w:t>
            </w:r>
          </w:p>
          <w:p w:rsidR="0057127B" w:rsidRDefault="007D79BA">
            <w:pPr>
              <w:pStyle w:val="a7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-освоение способов решения проблем творческого и поискового характера в учебной, музыкально-исполнительской и творческой деятельности</w:t>
            </w:r>
          </w:p>
          <w:p w:rsidR="0057127B" w:rsidRDefault="007D79BA">
            <w:pPr>
              <w:pStyle w:val="a7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освоение начальных форм познавательной и личностной рефлексии в процессе освоения музыкальной культуры в различных видах деятельности</w:t>
            </w:r>
          </w:p>
          <w:p w:rsidR="0057127B" w:rsidRDefault="007D79BA">
            <w:pPr>
              <w:pStyle w:val="a7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в процессе освоения средств музыкальной выразительности</w:t>
            </w:r>
          </w:p>
          <w:p w:rsidR="0057127B" w:rsidRDefault="007D79BA">
            <w:pPr>
              <w:pStyle w:val="a7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использование различных способов поиска (в справочных источниках и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произведения разных видов искусства, овладев логическими действиями сравнения, анализа, обобщения в процессе интонационно-образного анализа музыкальных произведений и других видов музыкально-творческой деятельности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-овладение базовыми предметными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 в процессе освоения учебного предмета «Музыка»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базовыми предметными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 в процессе освоения учебного предмета «Музыка»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учебному сотрудничеству (общение, взаимодействие) со сверстниками при решении различных музыкально-творческих задач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познавательными задачами и технологиями учебного предмета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фиксировать, записывать в цифровой форме измеряемые величины и анализировать звуки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готовить свое выступление и выступать с аудио-, виде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графическим сопровождением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нормы информационной избирательности, этики и этикета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логическими действиями сравнения,</w:t>
            </w:r>
          </w:p>
          <w:p w:rsidR="0057127B" w:rsidRDefault="007D79BA">
            <w:pPr>
              <w:pStyle w:val="a7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анализа, синтеза, обобщения, классификации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родовидным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признаками, установление аналогий и причинно-следственных связей, построение рассуждений, отнесения к известным понятиям в процессе слушания и освоения музыкальных произведений различных жанров и форм</w:t>
            </w:r>
          </w:p>
          <w:p w:rsidR="0057127B" w:rsidRDefault="007D79BA">
            <w:pPr>
              <w:pStyle w:val="a7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излагать свое мнение 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</w:t>
            </w:r>
          </w:p>
          <w:p w:rsidR="0057127B" w:rsidRDefault="007D79BA">
            <w:pPr>
              <w:pStyle w:val="a7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базовыми предметными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понятиями, отражающими существенные связи отношения между объектами и процессами, в процессе привлечения интегративных форм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предмета «Музыка»</w:t>
            </w:r>
          </w:p>
        </w:tc>
        <w:tc>
          <w:tcPr>
            <w:tcW w:w="1638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ценностей многонационального российского общества</w:t>
            </w:r>
          </w:p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целостного, социально-ориентированного взгляда на ми в его органичном единстве и разнообразии культур</w:t>
            </w:r>
          </w:p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культуре других народов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эстетических потребностей, ценностей и чувств</w:t>
            </w:r>
          </w:p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творческой активности и познавательного интереса при решении учебных задач и собственной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музыкально-прикладной деятельности</w:t>
            </w:r>
          </w:p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развитие навыков сотрудничества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установки на наличие мотивации к бережному отношению к культурным и духовным ценностям</w:t>
            </w:r>
          </w:p>
        </w:tc>
      </w:tr>
      <w:tr w:rsidR="0057127B">
        <w:tc>
          <w:tcPr>
            <w:tcW w:w="1865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3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7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2D2279" w:rsidRDefault="002D2279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7D79BA">
      <w:pPr>
        <w:tabs>
          <w:tab w:val="center" w:pos="7699"/>
          <w:tab w:val="left" w:pos="13633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Style w:val="aa"/>
        <w:tblW w:w="15077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2511"/>
        <w:gridCol w:w="11197"/>
        <w:gridCol w:w="1369"/>
      </w:tblGrid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Песни народов мира </w:t>
            </w:r>
          </w:p>
          <w:p w:rsidR="0057127B" w:rsidRDefault="00571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      </w:r>
          </w:p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песен народов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      </w:r>
          </w:p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 мира с более сложными ритмическими рисунками (синкопа, пунктирный ритм) и различными типами движения (постепенное, по звукам аккорда, скачками).</w:t>
            </w:r>
          </w:p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 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</w:p>
          <w:p w:rsidR="0057127B" w:rsidRDefault="0057127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Подбор по слуху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пройденных песен.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освоенныхритмоформул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Инструментальная и вокальная импровизация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простых интервалов, мажорного и минорного трезвучий.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Оркестровая музыка</w:t>
            </w:r>
          </w:p>
          <w:p w:rsidR="0057127B" w:rsidRDefault="0057127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произведений для симфонического, камерного, духового, народного оркестров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на элементарных музыкальных инструментах в ансамбле.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Музыкально-сценические жанры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Балет, опера, мюзикл. Ознакомление с жанровыми и структурными особенностями и разнообразием музыкально-театральных произведений.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просмотр фрагментов из классических опер, балетов и мюзиклов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Н.А. Римский-Корсаков «Снегурочка».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 отдельных фрагментов музыкально-сценических произведений.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 песен. Примеры: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«Здравствуй, гостья зима»,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Роджерс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«Уроки музыки» из мюзикла «Звуки музыки», английская народная песня «Пусть делают все так, как я» (обр.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Долуханяна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кино</w:t>
            </w:r>
          </w:p>
          <w:p w:rsidR="0057127B" w:rsidRDefault="0057127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фрагментов детских кинофильмов и мультфильмов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Анализ функций и эмоционально-образного содержания музыкального сопровождения: характеристика действующих лиц (лейтмотивы), времени и среды действия; создание эмоционального фона; выражение общего смыслового контекста фильма.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Примеры: фильмы-сказки «Морозко» (режиссер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«После дождичка в четверг» (режиссер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Г. Гладков), «Приключения Буратино» (режиссер Л. Нечаев, композитор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А.Рыбников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Мультфильмы: У. Дисней «Наивные симфонии»; музыкальные характеристики героев в мультфильмах российских режиссеров-аниматоров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Котеночкина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Татарского, А. Хржановского,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Норштейна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Бардина, А. Петрова и др. Музыка к мультфильмам: «Винни Пух» (М.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«Ну, погоди» (А. Державин,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«Приключения Кота Леопольда» (Б. Савельев, Н. Кудрина), «Крокодил Гена и Чебурашка»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кинофильмов и мультфильмов. Работа над выразительным исполнением вокальных (ансамблевых и хоровых) произведений с аккомпанированием.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музыкальных композиций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сюжетов различных кинофильмов и мультфильмов. 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Учимся, играя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викторины, игры, тестирование, импровизации, подбор по слуху, соревнования по группам, конкурсы,  направленные на выявление результатов освоения программы.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Ритмические игры, игры-соревнования на правильное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– артист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Сольное и ансамблевое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(вокальное и инструментальное). Творческое соревнование.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пройденных хоровых и инструментальных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концертных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включающих произведения для хорового и инструментального (либо совместного)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отражающих полноту тематики освоенного учебного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частие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школьных, региональных и всероссийских музыкально-исполнительских фестивалях, конкурсах и т. д.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Командные состязания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ритмоформул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ансамбле, оркестре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олист», «солист –оркестр».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лучшее исполнение произведений хорового, инструментального, музыкально-театрального репертуара, пройденных за весь период обучения.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Музыкально-театрализованное представление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 как итоговый результат освоения программы.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  <w:r>
              <w:rPr>
                <w:rFonts w:ascii="Times New Roman" w:hAnsi="Times New Roman" w:cs="Times New Roman"/>
              </w:rPr>
              <w:t xml:space="preserve">Совместное участие обучающихся, педагогов, родителей в подготовке и проведении музыкально-театрализованного представления. Подготовка  сценария музыкально-театральных, музыкально-драматических, концертных композиций с использованием пройденного хорового и 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</w:t>
            </w:r>
            <w:proofErr w:type="spellStart"/>
            <w:r>
              <w:rPr>
                <w:rFonts w:ascii="Times New Roman" w:hAnsi="Times New Roman" w:cs="Times New Roman"/>
              </w:rPr>
              <w:t>сюжеты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частие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родителей в музыкально-театрализованных представлениях (участие в подготовке сценария, подготовке музыкально-инструментальных номеров, реквизита и декораций, костюмов и т.д.).: Распределение ролей: «режиссеры», «артисты», «музыканты», «художники» и т.д. 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7127B" w:rsidRDefault="0057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27B" w:rsidRDefault="007D79B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57127B" w:rsidRDefault="007D79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УМК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Е.Д.Критская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 Музыка, 4 класс,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М.:Просвещение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2013)</w:t>
      </w:r>
    </w:p>
    <w:p w:rsidR="0057127B" w:rsidRDefault="00571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33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785"/>
        <w:gridCol w:w="4458"/>
        <w:gridCol w:w="137"/>
        <w:gridCol w:w="850"/>
        <w:gridCol w:w="1128"/>
        <w:gridCol w:w="853"/>
        <w:gridCol w:w="138"/>
        <w:gridCol w:w="7386"/>
      </w:tblGrid>
      <w:tr w:rsidR="0057127B">
        <w:trPr>
          <w:trHeight w:val="257"/>
        </w:trPr>
        <w:tc>
          <w:tcPr>
            <w:tcW w:w="7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9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2510C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7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510CA">
        <w:trPr>
          <w:trHeight w:val="277"/>
        </w:trPr>
        <w:tc>
          <w:tcPr>
            <w:tcW w:w="7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2510C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2510CA" w:rsidRDefault="002510C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Песни народов мира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(3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как отражение истории, культуры и быта различных народов мира.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Төрле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милләт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җырлары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B81F23" w:rsidP="002510CA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934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сполнение песен народов мира с более сложными ритмическими рисунками (синкопа, пунктирный ритм) и различными типами движения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поступенное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 звукам аккорда, скачками).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Образное и жанровое содержание песен народов мира.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Төрле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милләт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җырларының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эчтәлеге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893453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B81F23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B81F23" w:rsidRDefault="007D79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Структурные, мелодические и ритмические особенности песен народов мира.</w:t>
            </w:r>
          </w:p>
          <w:p w:rsidR="00B81F23" w:rsidRDefault="00B81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Халыкҗырлары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жанры.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893453" w:rsidP="002510CA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сполнение простых ансамблевых дуэтов, трио; соревнование малых исполнительских групп.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(4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музыкальной грамоты. Ключевые знаки и тональности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грамотасыныңнигезе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озынлыклары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B81F23" w:rsidP="007B49A9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934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нот хоровых и оркестровых партий в тональностях (до двух знаков)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одбор по слуху с помощью учителя пройденных песен.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нот. Пение по нотам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тактированием.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буенчаҗырлау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ED134D" w:rsidP="00ED134D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05</w:t>
            </w:r>
            <w:r w:rsidR="00B81F23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81F23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хоровых и оркестровых партий по нотам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тактированием, с применением ручных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очинение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ритмических рисунков в форме рондо, в простой двухчастной и простой трехчастной формах, исполнение их на музыкальных инструментах.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канонов.</w:t>
            </w:r>
          </w:p>
          <w:p w:rsidR="007172C3" w:rsidRDefault="00717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72C3" w:rsidRDefault="00717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буенчаканонлапбашкару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E6F28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  <w:r w:rsidR="00B81F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простейших мелодических канонов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нотам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сполнение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ритмических канонов на основе освоенных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ритмоформул.Инструментальная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вокальная импровизация с использованием простых интервалов, мажорного и минорного трезвучий.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музыкальной выразительности. Интервалы и трезвучия.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B81F23" w:rsidP="007E6F2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E6F28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простых интервалов мажорного и минорного трезвучий в аккомпанементе к пройденным хоровым произведениям (в партиях металлофона, ксилофона, синтезатора).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08E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Раздел 3 «</w:t>
            </w:r>
            <w:r w:rsidRPr="00ED08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Оркестровая музыка</w:t>
            </w:r>
            <w:r w:rsidRPr="00ED08E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» (5 часов)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орк</w:t>
            </w:r>
            <w:r w:rsidR="007E6F28">
              <w:rPr>
                <w:rFonts w:ascii="Times New Roman" w:hAnsi="Times New Roman" w:cs="Times New Roman"/>
                <w:sz w:val="24"/>
                <w:szCs w:val="24"/>
              </w:rPr>
              <w:t>естров: симфонический, камерный</w:t>
            </w:r>
          </w:p>
          <w:p w:rsidR="007E6F28" w:rsidRPr="007E6F28" w:rsidRDefault="007E6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өрләре.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B81F23" w:rsidP="007E6F2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E6F28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произведений для симфонического, камерного, оркестров: оркестровые произведения А. Вивальди, В. Блажевича, В. Агапкина, В. Андреева. 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15165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оркестров: Духовой, народный, джазовый </w:t>
            </w:r>
          </w:p>
          <w:p w:rsidR="00615165" w:rsidRDefault="006151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65" w:rsidRDefault="006151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өрләре.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B81F23" w:rsidP="00615165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15165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произведений для духового, народного оркестров: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</w:t>
            </w:r>
            <w:proofErr w:type="gramEnd"/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Электромузыкальные инструменты. Синтезатор как инструмент-оркестр.</w:t>
            </w:r>
          </w:p>
          <w:p w:rsidR="00615165" w:rsidRDefault="006151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Электрлымузыкальуенкораллары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Синтезатор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иемнең кочагы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615165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09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тембров на синтезаторе, игра в подражание различным инструментам.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Тембровые возможности синтезатора в практической исполнительной деятельности.</w:t>
            </w:r>
          </w:p>
          <w:p w:rsidR="00324BC1" w:rsidRPr="00324BC1" w:rsidRDefault="00324B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Синтезаторның 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мөмкинлекләре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324BC1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16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тембров на синтезаторе, игра в подражание различным инструментам.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Оркестровая партитура.</w:t>
            </w:r>
          </w:p>
          <w:p w:rsidR="006125F5" w:rsidRDefault="00612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Оркестр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партитурасы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7D79BA" w:rsidP="006125F5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125F5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оркестровых партитур с самостоятельными по ритмическому рисунку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партиями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ансамблях различного состава; разучивание простых ансамблевых дуэтов, трио, соревнование малых исполнительских групп.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08E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Раздел 4 «</w:t>
            </w:r>
            <w:r w:rsidRPr="00ED08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Музыкально-сценические жанры</w:t>
            </w:r>
            <w:r w:rsidRPr="00ED08E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» (6 часов)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Балет. Жанровые и структурные особенности балета.</w:t>
            </w:r>
          </w:p>
          <w:p w:rsidR="006125F5" w:rsidRDefault="00612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Балет.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6125F5" w:rsidP="006125F5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и просмотр фрагментов из, балетов. Анализ жанровых и структурных особенностей балета.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Опера. Жанровые и структурные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оперы.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330F4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и просмотр фрагментов из классических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жанровых и структурных особенностей оперы.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Мюзикл. Жанровые и структурные особенности мюзикла.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330F4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и просмотр фрагментов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мюзиклов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жанровых и структурных особенностей мюзиклов.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Разучевание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песен к празднику Новый год.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Синтез искусств в музыкально-сценических жанрах.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П.И. Чайковский «Щелкунчик», К. Хачатурян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Н.А. Римский-Корсаков «Снегурочка».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330F43" w:rsidP="00330F4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Н.А. Римский-Корсаков «Снегурочка».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B0C72" w:rsidRPr="00074543" w:rsidRDefault="007D79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Драматизация фрагментов музыкально-сценических произведений.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«Здравствуй, гостья зима», 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Роджерс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«Уроки музыки» из мюзикла «Звуки музыки»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5B0C72" w:rsidRDefault="005B0C72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5B0C7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11</w:t>
            </w:r>
            <w:r w:rsidR="007D79BA" w:rsidRPr="005B0C7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Драматизация отдельных фрагментов музыкально-сценических произведений. Примеры: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«Здравствуй, гостья зима», 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Роджерс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«Уроки музыки» из мюзикла «Звуки музыки»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B0C72" w:rsidRPr="005B0C72" w:rsidRDefault="007D79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Драматизация песен.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Английская народная песня «Пусть делают все так, как я»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912C08" w:rsidRDefault="007D79BA" w:rsidP="005B0C72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912C0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  <w:r w:rsidR="005B0C72" w:rsidRPr="00912C0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  <w:t>8</w:t>
            </w:r>
            <w:r w:rsidRPr="00912C0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Драматизация песен. Например: английская народная песня «Пусть делают все так, как я» (обр.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Долуханяна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и др.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кино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(4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074543">
              <w:rPr>
                <w:rFonts w:ascii="Times New Roman" w:hAnsi="Times New Roman" w:cs="Times New Roman"/>
                <w:sz w:val="24"/>
                <w:szCs w:val="24"/>
              </w:rPr>
              <w:t xml:space="preserve">киномузыки,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фильмы-сказки «Морозко» (режиссер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«После дождичка в</w:t>
            </w:r>
            <w:r w:rsidR="00074543">
              <w:rPr>
                <w:rFonts w:ascii="Times New Roman" w:hAnsi="Times New Roman" w:cs="Times New Roman"/>
                <w:sz w:val="24"/>
                <w:szCs w:val="24"/>
              </w:rPr>
              <w:t xml:space="preserve"> четверг» (режиссер М. </w:t>
            </w:r>
            <w:proofErr w:type="spellStart"/>
            <w:r w:rsidR="00074543"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  <w:r w:rsidR="000745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47AF0" w:rsidRPr="00A47AF0" w:rsidRDefault="00A47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A47AF0" w:rsidRDefault="007D79BA" w:rsidP="00A47AF0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A47A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</w:t>
            </w:r>
            <w:r w:rsidR="00A47AF0" w:rsidRPr="00A47AF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  <w:t>5</w:t>
            </w:r>
            <w:r w:rsidRPr="00A47A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композиторами, сочиняющими музыку к детским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фильмам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фрагментов детских кинофильмов. Анализ функций и эмоционально-образного содержания музыкального сопровождения: Примеры: фильмы-сказки «Морозко» (режиссер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«После дождичка в четверг» (режиссер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Г. Гладков), «Приключения Буратино» (режиссер Л. Нечаев, композитор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А.Рыбников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B250C6" w:rsidRDefault="007D79BA" w:rsidP="00074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в детских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кинофильмах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45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B250C6">
              <w:rPr>
                <w:rFonts w:ascii="Times New Roman" w:hAnsi="Times New Roman" w:cs="Times New Roman"/>
                <w:sz w:val="24"/>
                <w:szCs w:val="24"/>
              </w:rPr>
              <w:t>омпозитор</w:t>
            </w:r>
            <w:proofErr w:type="spellEnd"/>
            <w:r w:rsidR="00B250C6">
              <w:rPr>
                <w:rFonts w:ascii="Times New Roman" w:hAnsi="Times New Roman" w:cs="Times New Roman"/>
                <w:sz w:val="24"/>
                <w:szCs w:val="24"/>
              </w:rPr>
              <w:t xml:space="preserve"> Г. Гладков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«Приключения Буратино» (режиссер Л. Нечаев, композитор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А.Рыбников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B250C6" w:rsidP="00B250C6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фрагментов детских кинофильмов. Анализ функций и эмоционально-образного содержания музыкального сопровождения: характеристика действующих лиц (лейтмотивы), времени и среды действия; создание эмоционального фона; выражение общего смыслового контекста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фильма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сполнение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песен из детских кинофильмов. 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 w:rsidP="00074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959_934142329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в мультфильмах. Дисней «Наивные симфонии»; музыкальные характеристики героев в мультфильмах российских режиссеров-аниматоров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Котеночкина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Татарского, А. Хржановского,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Норштейна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 Бардина, А. Петрова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D744E8" w:rsidRDefault="00D7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D744E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08</w:t>
            </w:r>
            <w:r w:rsidR="007D79BA" w:rsidRPr="00D744E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 w:rsidP="0020057D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фрагментов детских мультфильмов. Анализ функций и эмоционально-образного содержания музыкального сопровождения: характеристика действующих лиц (лейтмотивы), времени и среды действия; создание эмоционального фона; выражение общего смыслового контекста фильма.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«Крокодил Гена и Чебурашка»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песен из детских мультфильмов.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композиции на основе сюжетов детских  кинофильмов и мультфиль</w:t>
            </w:r>
            <w:r w:rsidR="005F4093">
              <w:rPr>
                <w:rFonts w:ascii="Times New Roman" w:hAnsi="Times New Roman" w:cs="Times New Roman"/>
                <w:sz w:val="24"/>
                <w:szCs w:val="24"/>
              </w:rPr>
              <w:t>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«Винни Пух» (М.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«Ну, погоди» (А. Державин,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«Приключения Кота Леопольда» (Б. Савельев, Н. Кудрина), «Крокодил Гена и Чебурашка»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5F4093" w:rsidRDefault="007D79BA" w:rsidP="005F4093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5F409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  <w:r w:rsidR="005F4093" w:rsidRPr="005F409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</w:t>
            </w:r>
            <w:r w:rsidRPr="005F409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музыкальных композиций на основе сюжетов различных кинофильмов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мультфильмов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выразительным исполнением вокальных (ансамблевых и хоровых) произведений с аккомпанированием. Разучивание песен к празднику «День Защитника Отечества»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Учимся, играя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(4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игры, конкурсы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5F4093" w:rsidRDefault="007D79BA" w:rsidP="005F4093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5F409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</w:t>
            </w:r>
            <w:r w:rsidR="005F4093" w:rsidRPr="005F409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</w:t>
            </w:r>
            <w:r w:rsidRPr="005F409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Музыкально-игровая деятельность. Ритмические игры, игры-соревнования на правильное определение на слух и в нотах элементов музыкальной речи. 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викторины. Исполнение изученных песен в форме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командного соревнования.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5F4093" w:rsidRDefault="007D79BA" w:rsidP="005F4093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5F409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</w:t>
            </w:r>
            <w:r w:rsidR="005F4093" w:rsidRPr="005F409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</w:t>
            </w:r>
            <w:r w:rsidRPr="005F409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Музыкально-игровая деятельность. Участие в музыкальных викторинах. Исполнение изученных песен в форме командного соревнования.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ребусы, кроссворды.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B63D0" w:rsidRDefault="00EB63D0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EB63D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7</w:t>
            </w:r>
            <w:r w:rsidR="007D79BA" w:rsidRPr="00EB63D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Музыкально-игровая деятельность. Разгадывание музыкальных ребусов, кроссвордов. Исполнение изученных песен в форме командного соревнования.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Импровизации. Подбор по слуху мелодий.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B63D0" w:rsidRDefault="007D79BA" w:rsidP="00EB63D0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EB63D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  <w:r w:rsidR="00EB63D0" w:rsidRPr="00EB63D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</w:t>
            </w:r>
            <w:r w:rsidRPr="00EB63D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угадайки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Импровизация-соревнование на основе заданных моделей, подбор по слуху простых музыкальных построений. Разучивание песен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8 марта 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 «Я – артист» (4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Ансамблевое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Разучивание песен к празднику.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EB63D0" w:rsidP="00EB63D0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пройденных хоровых и инструментальных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командных состязаниях: ритмических эстафетах.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85F61" w:rsidRPr="00A85F61" w:rsidRDefault="00A85F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5F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11.04</w:t>
            </w:r>
          </w:p>
          <w:p w:rsidR="0057127B" w:rsidRDefault="00A85F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85F61" w:rsidRDefault="00A85F61">
            <w:pPr>
              <w:tabs>
                <w:tab w:val="left" w:pos="0"/>
              </w:tabs>
              <w:spacing w:after="0" w:line="240" w:lineRule="auto"/>
              <w:jc w:val="center"/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пройденных сольных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командных состязаниях:; ритмическом эхо, ритмических «диалогах» с применением всего разнообразия пройденных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ритмоформул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соревнование.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A85F61" w:rsidRDefault="007D79BA" w:rsidP="00A85F61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A85F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  <w:r w:rsidR="00A85F61" w:rsidRPr="00A85F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  <w:r w:rsidRPr="00A85F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концертных программ, включающих произведения для хорового и инструментального (либо совместного)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отражающих полноту тематики освоенного учебного предмета.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командных состязаниях: викторинах на основе изученного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музыкального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оревнование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классов: лучшее исполнение произведений хорового, инструментального, музыкально-театрального репертуара, пройденных за весь период обучения.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Импровизация на элементарных музыкальных инструментах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A85F61" w:rsidRDefault="00A85F61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A85F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18</w:t>
            </w:r>
            <w:r w:rsidR="007D79BA" w:rsidRPr="00A85F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– солист», «солист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ркестр».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 «Музыкально-театрализованное представление»  (4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сценария музыкально-театрализованного представления.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6E4094" w:rsidRDefault="00FA33B9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6E409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25</w:t>
            </w:r>
            <w:r w:rsidR="007D79BA" w:rsidRPr="006E409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.05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сценария музыкально-театральных, музыкально-драматических, концертных композиций с использованием пройденного хорового и  инструментального материала.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ролей: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«режиссеры», «артисты», «музыканты», «художники»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426D9" w:rsidRPr="000426D9" w:rsidRDefault="000426D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426D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16.05</w:t>
            </w:r>
          </w:p>
          <w:p w:rsidR="0057127B" w:rsidRDefault="000426D9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музыкально-театрализованных представлениях (участие в подготовке  сценария, подготовке музыкально-инструментальных номеров, реквизита и декораций, костюмов и т.д.). Распределение ролей: «режиссеры», «артисты», «музыканты», «художники» и т.д.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представление, театрализация хоровых произведений.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0426D9" w:rsidRDefault="000426D9">
            <w:pPr>
              <w:tabs>
                <w:tab w:val="left" w:pos="0"/>
              </w:tabs>
              <w:spacing w:after="0" w:line="240" w:lineRule="auto"/>
              <w:jc w:val="center"/>
              <w:rPr>
                <w:color w:val="FF0000"/>
              </w:rPr>
            </w:pPr>
            <w:r w:rsidRPr="000426D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16</w:t>
            </w:r>
            <w:r w:rsidR="007D79BA" w:rsidRPr="000426D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.05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музыкально-театрализованного  представления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Музыкально-театрализованное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овместное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обучающихся, педагогов, родителей в проведении музыкально-театрализованного представления. Итоговый концерт.</w:t>
            </w:r>
          </w:p>
        </w:tc>
      </w:tr>
    </w:tbl>
    <w:p w:rsidR="0057127B" w:rsidRDefault="005712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27B" w:rsidRDefault="0057127B">
      <w:pPr>
        <w:jc w:val="both"/>
      </w:pPr>
    </w:p>
    <w:sectPr w:rsidR="0057127B" w:rsidSect="00A75C62">
      <w:pgSz w:w="16838" w:h="11906" w:orient="landscape"/>
      <w:pgMar w:top="628" w:right="1867" w:bottom="83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27B"/>
    <w:rsid w:val="000426D9"/>
    <w:rsid w:val="00074543"/>
    <w:rsid w:val="00075ABD"/>
    <w:rsid w:val="0020057D"/>
    <w:rsid w:val="002510CA"/>
    <w:rsid w:val="002D2279"/>
    <w:rsid w:val="00324BC1"/>
    <w:rsid w:val="00330F43"/>
    <w:rsid w:val="0057127B"/>
    <w:rsid w:val="005B0C72"/>
    <w:rsid w:val="005F4093"/>
    <w:rsid w:val="006125F5"/>
    <w:rsid w:val="00615165"/>
    <w:rsid w:val="006205CB"/>
    <w:rsid w:val="006E4094"/>
    <w:rsid w:val="007172C3"/>
    <w:rsid w:val="00783358"/>
    <w:rsid w:val="007B49A9"/>
    <w:rsid w:val="007D79BA"/>
    <w:rsid w:val="007E6F28"/>
    <w:rsid w:val="008872FD"/>
    <w:rsid w:val="00893453"/>
    <w:rsid w:val="00912C08"/>
    <w:rsid w:val="009A7404"/>
    <w:rsid w:val="00A47AF0"/>
    <w:rsid w:val="00A60E95"/>
    <w:rsid w:val="00A75C62"/>
    <w:rsid w:val="00A85F61"/>
    <w:rsid w:val="00B250C6"/>
    <w:rsid w:val="00B81F23"/>
    <w:rsid w:val="00BF11F6"/>
    <w:rsid w:val="00D744E8"/>
    <w:rsid w:val="00DE40F3"/>
    <w:rsid w:val="00EB63D0"/>
    <w:rsid w:val="00ED08E5"/>
    <w:rsid w:val="00ED134D"/>
    <w:rsid w:val="00FA3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69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A75C62"/>
    <w:rPr>
      <w:rFonts w:cs="Times New Roman"/>
    </w:rPr>
  </w:style>
  <w:style w:type="character" w:customStyle="1" w:styleId="ListLabel2">
    <w:name w:val="ListLabel 2"/>
    <w:rsid w:val="00A75C62"/>
    <w:rPr>
      <w:rFonts w:cs="Symbol"/>
    </w:rPr>
  </w:style>
  <w:style w:type="character" w:customStyle="1" w:styleId="ListLabel3">
    <w:name w:val="ListLabel 3"/>
    <w:rsid w:val="00A75C62"/>
    <w:rPr>
      <w:rFonts w:cs="Courier New"/>
    </w:rPr>
  </w:style>
  <w:style w:type="character" w:customStyle="1" w:styleId="ListLabel4">
    <w:name w:val="ListLabel 4"/>
    <w:rsid w:val="00A75C62"/>
    <w:rPr>
      <w:rFonts w:cs="Wingdings"/>
    </w:rPr>
  </w:style>
  <w:style w:type="character" w:customStyle="1" w:styleId="ListLabel5">
    <w:name w:val="ListLabel 5"/>
    <w:rsid w:val="00A75C62"/>
    <w:rPr>
      <w:rFonts w:cs="Symbol"/>
    </w:rPr>
  </w:style>
  <w:style w:type="character" w:customStyle="1" w:styleId="ListLabel6">
    <w:name w:val="ListLabel 6"/>
    <w:rsid w:val="00A75C62"/>
    <w:rPr>
      <w:rFonts w:cs="Courier New"/>
    </w:rPr>
  </w:style>
  <w:style w:type="character" w:customStyle="1" w:styleId="ListLabel7">
    <w:name w:val="ListLabel 7"/>
    <w:rsid w:val="00A75C62"/>
    <w:rPr>
      <w:rFonts w:cs="Wingdings"/>
    </w:rPr>
  </w:style>
  <w:style w:type="paragraph" w:customStyle="1" w:styleId="1">
    <w:name w:val="Заголовок1"/>
    <w:basedOn w:val="a"/>
    <w:next w:val="a3"/>
    <w:rsid w:val="00A75C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A75C62"/>
    <w:pPr>
      <w:spacing w:after="140" w:line="288" w:lineRule="auto"/>
    </w:pPr>
  </w:style>
  <w:style w:type="paragraph" w:styleId="a4">
    <w:name w:val="List"/>
    <w:basedOn w:val="a3"/>
    <w:rsid w:val="00A75C62"/>
    <w:rPr>
      <w:rFonts w:cs="Arial"/>
    </w:rPr>
  </w:style>
  <w:style w:type="paragraph" w:styleId="a5">
    <w:name w:val="Title"/>
    <w:basedOn w:val="a"/>
    <w:rsid w:val="00A75C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rsid w:val="00A75C62"/>
    <w:pPr>
      <w:suppressLineNumbers/>
    </w:pPr>
    <w:rPr>
      <w:rFonts w:cs="Arial"/>
    </w:rPr>
  </w:style>
  <w:style w:type="paragraph" w:styleId="a7">
    <w:name w:val="List Paragraph"/>
    <w:basedOn w:val="a"/>
    <w:uiPriority w:val="99"/>
    <w:qFormat/>
    <w:rsid w:val="001F195E"/>
    <w:pPr>
      <w:ind w:left="720"/>
      <w:contextualSpacing/>
    </w:pPr>
    <w:rPr>
      <w:rFonts w:ascii="Calibri" w:eastAsia="Calibri" w:hAnsi="Calibri" w:cs="Calibri"/>
    </w:rPr>
  </w:style>
  <w:style w:type="paragraph" w:customStyle="1" w:styleId="a8">
    <w:name w:val="Содержимое таблицы"/>
    <w:basedOn w:val="a"/>
    <w:rsid w:val="00A75C62"/>
  </w:style>
  <w:style w:type="paragraph" w:customStyle="1" w:styleId="a9">
    <w:name w:val="Заголовок таблицы"/>
    <w:basedOn w:val="a8"/>
    <w:rsid w:val="00A75C62"/>
  </w:style>
  <w:style w:type="table" w:styleId="aa">
    <w:name w:val="Table Grid"/>
    <w:basedOn w:val="a1"/>
    <w:uiPriority w:val="59"/>
    <w:rsid w:val="001F195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2732</TotalTime>
  <Pages>12</Pages>
  <Words>4093</Words>
  <Characters>23331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15</Company>
  <LinksUpToDate>false</LinksUpToDate>
  <CharactersWithSpaces>27370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Шайгардановлар</dc:creator>
  <cp:lastModifiedBy>Гульнара</cp:lastModifiedBy>
  <cp:revision>59</cp:revision>
  <cp:lastPrinted>2016-10-25T10:15:00Z</cp:lastPrinted>
  <dcterms:created xsi:type="dcterms:W3CDTF">2016-10-13T04:43:00Z</dcterms:created>
  <dcterms:modified xsi:type="dcterms:W3CDTF">2023-04-13T02:15:00Z</dcterms:modified>
  <dc:language>ru-RU</dc:language>
</cp:coreProperties>
</file>