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B61" w:rsidRDefault="002F5A7A">
      <w:pPr>
        <w:spacing w:after="0"/>
        <w:ind w:left="120"/>
        <w:sectPr w:rsidR="00475B61">
          <w:pgSz w:w="11906" w:h="16383"/>
          <w:pgMar w:top="1134" w:right="850" w:bottom="1134" w:left="1701" w:header="720" w:footer="720" w:gutter="0"/>
          <w:pgNumType w:start="1"/>
          <w:cols w:space="720"/>
        </w:sectPr>
      </w:pPr>
      <w:bookmarkStart w:id="0" w:name="_GoBack"/>
      <w:bookmarkEnd w:id="0"/>
      <w:r>
        <w:rPr>
          <w:noProof/>
        </w:rPr>
        <w:drawing>
          <wp:inline distT="0" distB="0" distL="0" distR="0">
            <wp:extent cx="5943600" cy="83534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8353425"/>
                    </a:xfrm>
                    <a:prstGeom prst="rect">
                      <a:avLst/>
                    </a:prstGeom>
                    <a:noFill/>
                    <a:ln>
                      <a:noFill/>
                    </a:ln>
                  </pic:spPr>
                </pic:pic>
              </a:graphicData>
            </a:graphic>
          </wp:inline>
        </w:drawing>
      </w:r>
    </w:p>
    <w:p w:rsidR="00475B61" w:rsidRDefault="002F5A7A">
      <w:pPr>
        <w:spacing w:after="0"/>
        <w:ind w:left="120"/>
        <w:rPr>
          <w:rFonts w:ascii="Times New Roman" w:eastAsia="Times New Roman" w:hAnsi="Times New Roman" w:cs="Times New Roman"/>
          <w:sz w:val="28"/>
          <w:szCs w:val="28"/>
        </w:rPr>
      </w:pPr>
      <w:bookmarkStart w:id="1" w:name="tyjcwt" w:colFirst="0" w:colLast="0"/>
      <w:bookmarkEnd w:id="1"/>
      <w:r>
        <w:rPr>
          <w:rFonts w:ascii="Times New Roman" w:eastAsia="Times New Roman" w:hAnsi="Times New Roman" w:cs="Times New Roman"/>
          <w:b/>
          <w:color w:val="000000"/>
          <w:sz w:val="28"/>
          <w:szCs w:val="28"/>
        </w:rPr>
        <w:lastRenderedPageBreak/>
        <w:t>ПОЯСНИТЕЛЬНАЯ ЗАПИСКА</w:t>
      </w:r>
    </w:p>
    <w:p w:rsidR="00475B61" w:rsidRDefault="00475B61">
      <w:pPr>
        <w:spacing w:after="0"/>
        <w:ind w:left="120"/>
        <w:rPr>
          <w:rFonts w:ascii="Times New Roman" w:eastAsia="Times New Roman" w:hAnsi="Times New Roman" w:cs="Times New Roman"/>
          <w:sz w:val="28"/>
          <w:szCs w:val="28"/>
        </w:rPr>
      </w:pPr>
    </w:p>
    <w:p w:rsidR="00475B61" w:rsidRDefault="002F5A7A">
      <w:pPr>
        <w:spacing w:after="0" w:line="264" w:lineRule="auto"/>
        <w:ind w:firstLine="60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475B61" w:rsidRDefault="002F5A7A">
      <w:pPr>
        <w:spacing w:after="0" w:line="264" w:lineRule="auto"/>
        <w:ind w:firstLine="60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rsidR="00475B61" w:rsidRDefault="002F5A7A">
      <w:pPr>
        <w:spacing w:after="0" w:line="264" w:lineRule="auto"/>
        <w:ind w:firstLine="60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475B61" w:rsidRDefault="002F5A7A">
      <w:pPr>
        <w:spacing w:after="0" w:line="264" w:lineRule="auto"/>
        <w:ind w:firstLine="60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w:t>
      </w:r>
      <w:r>
        <w:rPr>
          <w:rFonts w:ascii="Times New Roman" w:eastAsia="Times New Roman" w:hAnsi="Times New Roman" w:cs="Times New Roman"/>
          <w:color w:val="000000"/>
          <w:sz w:val="28"/>
          <w:szCs w:val="28"/>
        </w:rPr>
        <w:lastRenderedPageBreak/>
        <w:t>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475B61" w:rsidRDefault="002F5A7A">
      <w:pPr>
        <w:spacing w:after="0" w:line="264" w:lineRule="auto"/>
        <w:ind w:firstLine="60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475B61" w:rsidRDefault="002F5A7A">
      <w:pPr>
        <w:spacing w:after="0" w:line="264" w:lineRule="auto"/>
        <w:ind w:firstLine="60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Основными задачами ОРКСЭ являются:</w:t>
      </w:r>
    </w:p>
    <w:p w:rsidR="00475B61" w:rsidRDefault="002F5A7A">
      <w:pPr>
        <w:numPr>
          <w:ilvl w:val="0"/>
          <w:numId w:val="7"/>
        </w:numPr>
        <w:spacing w:after="0" w:line="264" w:lineRule="auto"/>
        <w:jc w:val="both"/>
        <w:rPr>
          <w:sz w:val="28"/>
          <w:szCs w:val="28"/>
        </w:rPr>
      </w:pPr>
      <w:r>
        <w:rPr>
          <w:rFonts w:ascii="Times New Roman" w:eastAsia="Times New Roman" w:hAnsi="Times New Roman" w:cs="Times New Roman"/>
          <w:color w:val="000000"/>
          <w:sz w:val="28"/>
          <w:szCs w:val="28"/>
        </w:rPr>
        <w:t>развитие представлений обучающихся о значении нравственных норм и ценностей в жизни личности, семьи, общества;</w:t>
      </w:r>
    </w:p>
    <w:p w:rsidR="00475B61" w:rsidRDefault="002F5A7A">
      <w:pPr>
        <w:numPr>
          <w:ilvl w:val="0"/>
          <w:numId w:val="7"/>
        </w:numPr>
        <w:spacing w:after="0" w:line="264" w:lineRule="auto"/>
        <w:jc w:val="both"/>
        <w:rPr>
          <w:sz w:val="28"/>
          <w:szCs w:val="28"/>
        </w:rPr>
      </w:pPr>
      <w:r>
        <w:rPr>
          <w:rFonts w:ascii="Times New Roman" w:eastAsia="Times New Roman" w:hAnsi="Times New Roman" w:cs="Times New Roman"/>
          <w:color w:val="000000"/>
          <w:sz w:val="28"/>
          <w:szCs w:val="28"/>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475B61" w:rsidRDefault="002F5A7A">
      <w:pPr>
        <w:numPr>
          <w:ilvl w:val="0"/>
          <w:numId w:val="7"/>
        </w:numPr>
        <w:spacing w:after="0" w:line="264" w:lineRule="auto"/>
        <w:jc w:val="both"/>
        <w:rPr>
          <w:sz w:val="28"/>
          <w:szCs w:val="28"/>
        </w:rPr>
      </w:pPr>
      <w:r>
        <w:rPr>
          <w:rFonts w:ascii="Times New Roman" w:eastAsia="Times New Roman" w:hAnsi="Times New Roman" w:cs="Times New Roman"/>
          <w:color w:val="000000"/>
          <w:sz w:val="28"/>
          <w:szCs w:val="28"/>
        </w:rPr>
        <w:t xml:space="preserve">развитие способностей обучающихся к общению в </w:t>
      </w:r>
      <w:proofErr w:type="spellStart"/>
      <w:r>
        <w:rPr>
          <w:rFonts w:ascii="Times New Roman" w:eastAsia="Times New Roman" w:hAnsi="Times New Roman" w:cs="Times New Roman"/>
          <w:color w:val="000000"/>
          <w:sz w:val="28"/>
          <w:szCs w:val="28"/>
        </w:rPr>
        <w:t>полиэтничной</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разномировоззренческой</w:t>
      </w:r>
      <w:proofErr w:type="spellEnd"/>
      <w:r>
        <w:rPr>
          <w:rFonts w:ascii="Times New Roman" w:eastAsia="Times New Roman" w:hAnsi="Times New Roman" w:cs="Times New Roman"/>
          <w:color w:val="000000"/>
          <w:sz w:val="28"/>
          <w:szCs w:val="28"/>
        </w:rPr>
        <w:t xml:space="preserve"> и </w:t>
      </w:r>
      <w:proofErr w:type="spellStart"/>
      <w:r>
        <w:rPr>
          <w:rFonts w:ascii="Times New Roman" w:eastAsia="Times New Roman" w:hAnsi="Times New Roman" w:cs="Times New Roman"/>
          <w:color w:val="000000"/>
          <w:sz w:val="28"/>
          <w:szCs w:val="28"/>
        </w:rPr>
        <w:t>многоконфессиональной</w:t>
      </w:r>
      <w:proofErr w:type="spellEnd"/>
      <w:r>
        <w:rPr>
          <w:rFonts w:ascii="Times New Roman" w:eastAsia="Times New Roman" w:hAnsi="Times New Roman" w:cs="Times New Roman"/>
          <w:color w:val="000000"/>
          <w:sz w:val="28"/>
          <w:szCs w:val="28"/>
        </w:rPr>
        <w:t xml:space="preserve">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475B61" w:rsidRDefault="002F5A7A">
      <w:pPr>
        <w:spacing w:after="0" w:line="264" w:lineRule="auto"/>
        <w:ind w:firstLine="600"/>
        <w:jc w:val="both"/>
        <w:rPr>
          <w:rFonts w:ascii="Times New Roman" w:eastAsia="Times New Roman" w:hAnsi="Times New Roman" w:cs="Times New Roman"/>
          <w:sz w:val="28"/>
          <w:szCs w:val="28"/>
        </w:rPr>
        <w:sectPr w:rsidR="00475B61">
          <w:pgSz w:w="11906" w:h="16383"/>
          <w:pgMar w:top="1134" w:right="850" w:bottom="1134" w:left="1701" w:header="720" w:footer="720" w:gutter="0"/>
          <w:cols w:space="720"/>
        </w:sectPr>
      </w:pPr>
      <w:r>
        <w:rPr>
          <w:rFonts w:ascii="Times New Roman" w:eastAsia="Times New Roman" w:hAnsi="Times New Roman" w:cs="Times New Roman"/>
          <w:color w:val="000000"/>
          <w:sz w:val="28"/>
          <w:szCs w:val="28"/>
        </w:rPr>
        <w:t>Учебный предмет «Основы религиозных культур и светской этики» изучается в 4 классе один час в неделе, общий объем составляет 34 часа.</w:t>
      </w:r>
    </w:p>
    <w:p w:rsidR="00475B61" w:rsidRDefault="002F5A7A">
      <w:pPr>
        <w:spacing w:after="0" w:line="264" w:lineRule="auto"/>
        <w:jc w:val="both"/>
        <w:rPr>
          <w:rFonts w:ascii="Times New Roman" w:eastAsia="Times New Roman" w:hAnsi="Times New Roman" w:cs="Times New Roman"/>
          <w:sz w:val="28"/>
          <w:szCs w:val="28"/>
        </w:rPr>
      </w:pPr>
      <w:bookmarkStart w:id="2" w:name="3dy6vkm" w:colFirst="0" w:colLast="0"/>
      <w:bookmarkEnd w:id="2"/>
      <w:r>
        <w:rPr>
          <w:rFonts w:ascii="Times New Roman" w:eastAsia="Times New Roman" w:hAnsi="Times New Roman" w:cs="Times New Roman"/>
          <w:b/>
          <w:color w:val="000000"/>
          <w:sz w:val="28"/>
          <w:szCs w:val="28"/>
        </w:rPr>
        <w:lastRenderedPageBreak/>
        <w:t>СОДЕРЖАНИЕ ОБУЧЕНИЯ</w:t>
      </w:r>
    </w:p>
    <w:p w:rsidR="00475B61" w:rsidRDefault="00475B61">
      <w:pPr>
        <w:spacing w:after="0" w:line="264" w:lineRule="auto"/>
        <w:ind w:left="120"/>
        <w:jc w:val="both"/>
        <w:rPr>
          <w:rFonts w:ascii="Times New Roman" w:eastAsia="Times New Roman" w:hAnsi="Times New Roman" w:cs="Times New Roman"/>
          <w:sz w:val="28"/>
          <w:szCs w:val="28"/>
        </w:rPr>
      </w:pPr>
    </w:p>
    <w:p w:rsidR="00475B61" w:rsidRDefault="002F5A7A">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Модуль «ОСНОВЫ СВЕТСКОЙ ЭТИКИ»</w:t>
      </w:r>
    </w:p>
    <w:p w:rsidR="00475B61" w:rsidRDefault="002F5A7A">
      <w:pPr>
        <w:spacing w:after="0" w:line="264" w:lineRule="auto"/>
        <w:ind w:firstLine="60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475B61" w:rsidRDefault="002F5A7A">
      <w:pPr>
        <w:spacing w:after="0" w:line="264" w:lineRule="auto"/>
        <w:ind w:firstLine="60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Любовь и уважение к Отечеству. Патриотизм многонационального и многоконфессионального народа России.</w:t>
      </w:r>
    </w:p>
    <w:p w:rsidR="00475B61" w:rsidRDefault="00475B61">
      <w:pPr>
        <w:rPr>
          <w:rFonts w:ascii="Times New Roman" w:eastAsia="Times New Roman" w:hAnsi="Times New Roman" w:cs="Times New Roman"/>
          <w:sz w:val="28"/>
          <w:szCs w:val="28"/>
        </w:rPr>
      </w:pPr>
    </w:p>
    <w:p w:rsidR="00475B61" w:rsidRDefault="002F5A7A">
      <w:pPr>
        <w:spacing w:after="0" w:line="264" w:lineRule="auto"/>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 xml:space="preserve">ПЛАНИРУЕМЫЕ РЕЗУЛЬТАТЫ ОСВОЕНИЯ ПРОГРАММЫ </w:t>
      </w:r>
    </w:p>
    <w:p w:rsidR="00475B61" w:rsidRDefault="00475B61">
      <w:pPr>
        <w:spacing w:after="0" w:line="264" w:lineRule="auto"/>
        <w:ind w:left="120"/>
        <w:jc w:val="both"/>
        <w:rPr>
          <w:rFonts w:ascii="Times New Roman" w:eastAsia="Times New Roman" w:hAnsi="Times New Roman" w:cs="Times New Roman"/>
          <w:sz w:val="28"/>
          <w:szCs w:val="28"/>
        </w:rPr>
      </w:pPr>
    </w:p>
    <w:p w:rsidR="00475B61" w:rsidRDefault="002F5A7A">
      <w:pPr>
        <w:spacing w:after="0" w:line="264"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 xml:space="preserve">ЛИЧНОСТНЫЕ РЕЗУЛЬТАТЫ </w:t>
      </w:r>
    </w:p>
    <w:p w:rsidR="00475B61" w:rsidRDefault="002F5A7A">
      <w:pPr>
        <w:spacing w:after="0"/>
        <w:ind w:firstLine="60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475B61" w:rsidRDefault="002F5A7A">
      <w:pPr>
        <w:numPr>
          <w:ilvl w:val="0"/>
          <w:numId w:val="8"/>
        </w:numPr>
        <w:spacing w:after="0" w:line="264" w:lineRule="auto"/>
        <w:jc w:val="both"/>
        <w:rPr>
          <w:sz w:val="28"/>
          <w:szCs w:val="28"/>
        </w:rPr>
      </w:pPr>
      <w:r>
        <w:rPr>
          <w:rFonts w:ascii="Times New Roman" w:eastAsia="Times New Roman" w:hAnsi="Times New Roman" w:cs="Times New Roman"/>
          <w:color w:val="000000"/>
          <w:sz w:val="28"/>
          <w:szCs w:val="28"/>
        </w:rPr>
        <w:t>понимать основы российской гражданской идентичности, испытывать чувство гордости за свою Родину;</w:t>
      </w:r>
    </w:p>
    <w:p w:rsidR="00475B61" w:rsidRDefault="002F5A7A">
      <w:pPr>
        <w:numPr>
          <w:ilvl w:val="0"/>
          <w:numId w:val="8"/>
        </w:numPr>
        <w:spacing w:after="0" w:line="264" w:lineRule="auto"/>
        <w:jc w:val="both"/>
        <w:rPr>
          <w:sz w:val="28"/>
          <w:szCs w:val="28"/>
        </w:rPr>
      </w:pPr>
      <w:r>
        <w:rPr>
          <w:rFonts w:ascii="Times New Roman" w:eastAsia="Times New Roman" w:hAnsi="Times New Roman" w:cs="Times New Roman"/>
          <w:color w:val="000000"/>
          <w:sz w:val="28"/>
          <w:szCs w:val="28"/>
        </w:rPr>
        <w:t>формировать национальную и гражданскую самоидентичность, осознавать свою этническую и национальную принадлежность;</w:t>
      </w:r>
    </w:p>
    <w:p w:rsidR="00475B61" w:rsidRDefault="002F5A7A">
      <w:pPr>
        <w:numPr>
          <w:ilvl w:val="0"/>
          <w:numId w:val="8"/>
        </w:numPr>
        <w:spacing w:after="0" w:line="264" w:lineRule="auto"/>
        <w:jc w:val="both"/>
        <w:rPr>
          <w:sz w:val="28"/>
          <w:szCs w:val="28"/>
        </w:rPr>
      </w:pPr>
      <w:r>
        <w:rPr>
          <w:rFonts w:ascii="Times New Roman" w:eastAsia="Times New Roman" w:hAnsi="Times New Roman" w:cs="Times New Roman"/>
          <w:color w:val="000000"/>
          <w:sz w:val="28"/>
          <w:szCs w:val="28"/>
        </w:rPr>
        <w:t>понимать значение гуманистических и демократических ценностных ориентаций; осознавать ценность человеческой жизни;</w:t>
      </w:r>
    </w:p>
    <w:p w:rsidR="00475B61" w:rsidRDefault="002F5A7A">
      <w:pPr>
        <w:numPr>
          <w:ilvl w:val="0"/>
          <w:numId w:val="8"/>
        </w:numPr>
        <w:spacing w:after="0" w:line="264" w:lineRule="auto"/>
        <w:jc w:val="both"/>
        <w:rPr>
          <w:sz w:val="28"/>
          <w:szCs w:val="28"/>
        </w:rPr>
      </w:pPr>
      <w:r>
        <w:rPr>
          <w:rFonts w:ascii="Times New Roman" w:eastAsia="Times New Roman" w:hAnsi="Times New Roman" w:cs="Times New Roman"/>
          <w:color w:val="000000"/>
          <w:sz w:val="28"/>
          <w:szCs w:val="28"/>
        </w:rPr>
        <w:t>понимать значение нравственных норм и ценностей как условия жизни личности, семьи, общества;</w:t>
      </w:r>
    </w:p>
    <w:p w:rsidR="00475B61" w:rsidRDefault="002F5A7A">
      <w:pPr>
        <w:numPr>
          <w:ilvl w:val="0"/>
          <w:numId w:val="8"/>
        </w:numPr>
        <w:spacing w:after="0" w:line="264" w:lineRule="auto"/>
        <w:jc w:val="both"/>
        <w:rPr>
          <w:sz w:val="28"/>
          <w:szCs w:val="28"/>
        </w:rPr>
      </w:pPr>
      <w:r>
        <w:rPr>
          <w:rFonts w:ascii="Times New Roman" w:eastAsia="Times New Roman" w:hAnsi="Times New Roman" w:cs="Times New Roman"/>
          <w:color w:val="000000"/>
          <w:sz w:val="28"/>
          <w:szCs w:val="28"/>
        </w:rPr>
        <w:t>осознавать право гражданина РФ исповедовать любую традиционную религию или не исповедовать никакой религии;</w:t>
      </w:r>
    </w:p>
    <w:p w:rsidR="00475B61" w:rsidRDefault="002F5A7A">
      <w:pPr>
        <w:numPr>
          <w:ilvl w:val="0"/>
          <w:numId w:val="8"/>
        </w:numPr>
        <w:spacing w:after="0" w:line="264" w:lineRule="auto"/>
        <w:jc w:val="both"/>
        <w:rPr>
          <w:sz w:val="28"/>
          <w:szCs w:val="28"/>
        </w:rPr>
      </w:pPr>
      <w:r>
        <w:rPr>
          <w:rFonts w:ascii="Times New Roman" w:eastAsia="Times New Roman" w:hAnsi="Times New Roman" w:cs="Times New Roman"/>
          <w:color w:val="000000"/>
          <w:sz w:val="28"/>
          <w:szCs w:val="28"/>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475B61" w:rsidRDefault="002F5A7A">
      <w:pPr>
        <w:numPr>
          <w:ilvl w:val="0"/>
          <w:numId w:val="8"/>
        </w:numPr>
        <w:spacing w:after="0" w:line="264" w:lineRule="auto"/>
        <w:jc w:val="both"/>
        <w:rPr>
          <w:sz w:val="28"/>
          <w:szCs w:val="28"/>
        </w:rPr>
      </w:pPr>
      <w:r>
        <w:rPr>
          <w:rFonts w:ascii="Times New Roman" w:eastAsia="Times New Roman" w:hAnsi="Times New Roman" w:cs="Times New Roman"/>
          <w:color w:val="000000"/>
          <w:sz w:val="28"/>
          <w:szCs w:val="28"/>
        </w:rPr>
        <w:t xml:space="preserve">соотносить свои поступки с нравственными ценностями, принятыми в российском обществе, проявлять уважение к духовным традициям </w:t>
      </w:r>
      <w:r>
        <w:rPr>
          <w:rFonts w:ascii="Times New Roman" w:eastAsia="Times New Roman" w:hAnsi="Times New Roman" w:cs="Times New Roman"/>
          <w:color w:val="000000"/>
          <w:sz w:val="28"/>
          <w:szCs w:val="28"/>
        </w:rPr>
        <w:lastRenderedPageBreak/>
        <w:t>народов России, терпимость к представителям разного вероисповедания;</w:t>
      </w:r>
    </w:p>
    <w:p w:rsidR="00475B61" w:rsidRDefault="002F5A7A">
      <w:pPr>
        <w:numPr>
          <w:ilvl w:val="0"/>
          <w:numId w:val="8"/>
        </w:numPr>
        <w:spacing w:after="0" w:line="264" w:lineRule="auto"/>
        <w:jc w:val="both"/>
        <w:rPr>
          <w:sz w:val="28"/>
          <w:szCs w:val="28"/>
        </w:rPr>
      </w:pPr>
      <w:r>
        <w:rPr>
          <w:rFonts w:ascii="Times New Roman" w:eastAsia="Times New Roman" w:hAnsi="Times New Roman" w:cs="Times New Roman"/>
          <w:color w:val="000000"/>
          <w:sz w:val="28"/>
          <w:szCs w:val="28"/>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475B61" w:rsidRDefault="002F5A7A">
      <w:pPr>
        <w:numPr>
          <w:ilvl w:val="0"/>
          <w:numId w:val="8"/>
        </w:numPr>
        <w:spacing w:after="0" w:line="264" w:lineRule="auto"/>
        <w:jc w:val="both"/>
        <w:rPr>
          <w:sz w:val="28"/>
          <w:szCs w:val="28"/>
        </w:rPr>
      </w:pPr>
      <w:r>
        <w:rPr>
          <w:rFonts w:ascii="Times New Roman" w:eastAsia="Times New Roman" w:hAnsi="Times New Roman" w:cs="Times New Roman"/>
          <w:color w:val="000000"/>
          <w:sz w:val="28"/>
          <w:szCs w:val="28"/>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475B61" w:rsidRDefault="002F5A7A">
      <w:pPr>
        <w:numPr>
          <w:ilvl w:val="0"/>
          <w:numId w:val="8"/>
        </w:numPr>
        <w:spacing w:after="0" w:line="264" w:lineRule="auto"/>
        <w:jc w:val="both"/>
        <w:rPr>
          <w:sz w:val="28"/>
          <w:szCs w:val="28"/>
        </w:rPr>
      </w:pPr>
      <w:r>
        <w:rPr>
          <w:rFonts w:ascii="Times New Roman" w:eastAsia="Times New Roman" w:hAnsi="Times New Roman" w:cs="Times New Roman"/>
          <w:color w:val="000000"/>
          <w:sz w:val="28"/>
          <w:szCs w:val="28"/>
        </w:rPr>
        <w:t>понимать необходимость бережного отношения к материальным и духовным ценностям.</w:t>
      </w:r>
    </w:p>
    <w:p w:rsidR="00475B61" w:rsidRDefault="002F5A7A">
      <w:pPr>
        <w:spacing w:after="0" w:line="264"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МЕТАПРЕДМЕТНЫЕ РЕЗУЛЬТАТЫ</w:t>
      </w:r>
    </w:p>
    <w:p w:rsidR="00475B61" w:rsidRDefault="00475B61">
      <w:pPr>
        <w:spacing w:after="0" w:line="264" w:lineRule="auto"/>
        <w:ind w:left="120"/>
        <w:jc w:val="both"/>
        <w:rPr>
          <w:rFonts w:ascii="Times New Roman" w:eastAsia="Times New Roman" w:hAnsi="Times New Roman" w:cs="Times New Roman"/>
          <w:sz w:val="28"/>
          <w:szCs w:val="28"/>
        </w:rPr>
      </w:pPr>
    </w:p>
    <w:p w:rsidR="00475B61" w:rsidRDefault="002F5A7A">
      <w:pPr>
        <w:numPr>
          <w:ilvl w:val="0"/>
          <w:numId w:val="9"/>
        </w:numPr>
        <w:spacing w:after="0" w:line="264" w:lineRule="auto"/>
        <w:jc w:val="both"/>
        <w:rPr>
          <w:sz w:val="28"/>
          <w:szCs w:val="28"/>
        </w:rPr>
      </w:pPr>
      <w:r>
        <w:rPr>
          <w:rFonts w:ascii="Times New Roman" w:eastAsia="Times New Roman" w:hAnsi="Times New Roman" w:cs="Times New Roman"/>
          <w:color w:val="000000"/>
          <w:sz w:val="28"/>
          <w:szCs w:val="28"/>
        </w:rPr>
        <w:t>овладевать способностью понимания и сохранения целей и задач учебной деятельности, поиска оптимальных средств их достижения;</w:t>
      </w:r>
    </w:p>
    <w:p w:rsidR="00475B61" w:rsidRDefault="002F5A7A">
      <w:pPr>
        <w:numPr>
          <w:ilvl w:val="0"/>
          <w:numId w:val="9"/>
        </w:numPr>
        <w:spacing w:after="0" w:line="264" w:lineRule="auto"/>
        <w:jc w:val="both"/>
        <w:rPr>
          <w:sz w:val="28"/>
          <w:szCs w:val="28"/>
        </w:rPr>
      </w:pPr>
      <w:r>
        <w:rPr>
          <w:rFonts w:ascii="Times New Roman" w:eastAsia="Times New Roman" w:hAnsi="Times New Roman" w:cs="Times New Roman"/>
          <w:color w:val="000000"/>
          <w:sz w:val="28"/>
          <w:szCs w:val="28"/>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475B61" w:rsidRDefault="002F5A7A">
      <w:pPr>
        <w:numPr>
          <w:ilvl w:val="0"/>
          <w:numId w:val="9"/>
        </w:numPr>
        <w:spacing w:after="0" w:line="264" w:lineRule="auto"/>
        <w:jc w:val="both"/>
        <w:rPr>
          <w:sz w:val="28"/>
          <w:szCs w:val="28"/>
        </w:rPr>
      </w:pPr>
      <w:r>
        <w:rPr>
          <w:rFonts w:ascii="Times New Roman" w:eastAsia="Times New Roman" w:hAnsi="Times New Roman" w:cs="Times New Roman"/>
          <w:color w:val="000000"/>
          <w:sz w:val="28"/>
          <w:szCs w:val="28"/>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475B61" w:rsidRDefault="002F5A7A">
      <w:pPr>
        <w:numPr>
          <w:ilvl w:val="0"/>
          <w:numId w:val="9"/>
        </w:numPr>
        <w:spacing w:after="0" w:line="264" w:lineRule="auto"/>
        <w:jc w:val="both"/>
        <w:rPr>
          <w:sz w:val="28"/>
          <w:szCs w:val="28"/>
        </w:rPr>
      </w:pPr>
      <w:r>
        <w:rPr>
          <w:rFonts w:ascii="Times New Roman" w:eastAsia="Times New Roman" w:hAnsi="Times New Roman" w:cs="Times New Roman"/>
          <w:color w:val="000000"/>
          <w:sz w:val="28"/>
          <w:szCs w:val="28"/>
        </w:rPr>
        <w:t>совершенствовать умения в области работы с информацией, осуществления информационного поиска для выполнения учебных заданий;</w:t>
      </w:r>
    </w:p>
    <w:p w:rsidR="00475B61" w:rsidRDefault="002F5A7A">
      <w:pPr>
        <w:numPr>
          <w:ilvl w:val="0"/>
          <w:numId w:val="9"/>
        </w:numPr>
        <w:spacing w:after="0" w:line="264" w:lineRule="auto"/>
        <w:jc w:val="both"/>
        <w:rPr>
          <w:sz w:val="28"/>
          <w:szCs w:val="28"/>
        </w:rPr>
      </w:pPr>
      <w:r>
        <w:rPr>
          <w:rFonts w:ascii="Times New Roman" w:eastAsia="Times New Roman" w:hAnsi="Times New Roman" w:cs="Times New Roman"/>
          <w:color w:val="000000"/>
          <w:sz w:val="28"/>
          <w:szCs w:val="28"/>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475B61" w:rsidRDefault="002F5A7A">
      <w:pPr>
        <w:numPr>
          <w:ilvl w:val="0"/>
          <w:numId w:val="9"/>
        </w:numPr>
        <w:spacing w:after="0" w:line="264" w:lineRule="auto"/>
        <w:jc w:val="both"/>
        <w:rPr>
          <w:sz w:val="28"/>
          <w:szCs w:val="28"/>
        </w:rPr>
      </w:pPr>
      <w:r>
        <w:rPr>
          <w:rFonts w:ascii="Times New Roman" w:eastAsia="Times New Roman" w:hAnsi="Times New Roman" w:cs="Times New Roman"/>
          <w:color w:val="000000"/>
          <w:sz w:val="28"/>
          <w:szCs w:val="28"/>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475B61" w:rsidRDefault="002F5A7A">
      <w:pPr>
        <w:numPr>
          <w:ilvl w:val="0"/>
          <w:numId w:val="9"/>
        </w:numPr>
        <w:spacing w:after="0" w:line="264" w:lineRule="auto"/>
        <w:jc w:val="both"/>
        <w:rPr>
          <w:sz w:val="28"/>
          <w:szCs w:val="28"/>
        </w:rPr>
      </w:pPr>
      <w:r>
        <w:rPr>
          <w:rFonts w:ascii="Times New Roman" w:eastAsia="Times New Roman" w:hAnsi="Times New Roman" w:cs="Times New Roman"/>
          <w:color w:val="000000"/>
          <w:sz w:val="28"/>
          <w:szCs w:val="28"/>
        </w:rPr>
        <w:t xml:space="preserve">формировать готовность слушать собеседника и вести диалог, признавать возможность существования различных точек зрения и </w:t>
      </w:r>
      <w:r>
        <w:rPr>
          <w:rFonts w:ascii="Times New Roman" w:eastAsia="Times New Roman" w:hAnsi="Times New Roman" w:cs="Times New Roman"/>
          <w:color w:val="000000"/>
          <w:sz w:val="28"/>
          <w:szCs w:val="28"/>
        </w:rPr>
        <w:lastRenderedPageBreak/>
        <w:t>право каждого иметь свою собственную, умений излагать своё мнение и аргументировать свою точку зрения и оценку событий;</w:t>
      </w:r>
    </w:p>
    <w:p w:rsidR="00475B61" w:rsidRDefault="002F5A7A">
      <w:pPr>
        <w:numPr>
          <w:ilvl w:val="0"/>
          <w:numId w:val="9"/>
        </w:numPr>
        <w:spacing w:after="0" w:line="264" w:lineRule="auto"/>
        <w:jc w:val="both"/>
        <w:rPr>
          <w:sz w:val="28"/>
          <w:szCs w:val="28"/>
        </w:rPr>
      </w:pPr>
      <w:r>
        <w:rPr>
          <w:rFonts w:ascii="Times New Roman" w:eastAsia="Times New Roman" w:hAnsi="Times New Roman" w:cs="Times New Roman"/>
          <w:color w:val="000000"/>
          <w:sz w:val="28"/>
          <w:szCs w:val="28"/>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475B61" w:rsidRDefault="002F5A7A">
      <w:pPr>
        <w:spacing w:after="0" w:line="264"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Универсальные учебные действия</w:t>
      </w:r>
    </w:p>
    <w:p w:rsidR="00475B61" w:rsidRDefault="002F5A7A">
      <w:pPr>
        <w:spacing w:after="0" w:line="264" w:lineRule="auto"/>
        <w:ind w:firstLine="600"/>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Познавательные УУД:</w:t>
      </w:r>
    </w:p>
    <w:p w:rsidR="00475B61" w:rsidRDefault="002F5A7A">
      <w:pPr>
        <w:numPr>
          <w:ilvl w:val="0"/>
          <w:numId w:val="1"/>
        </w:numPr>
        <w:spacing w:after="0" w:line="264" w:lineRule="auto"/>
        <w:jc w:val="both"/>
        <w:rPr>
          <w:sz w:val="28"/>
          <w:szCs w:val="28"/>
        </w:rPr>
      </w:pPr>
      <w:r>
        <w:rPr>
          <w:rFonts w:ascii="Times New Roman" w:eastAsia="Times New Roman" w:hAnsi="Times New Roman" w:cs="Times New Roman"/>
          <w:color w:val="000000"/>
          <w:sz w:val="28"/>
          <w:szCs w:val="28"/>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475B61" w:rsidRDefault="002F5A7A">
      <w:pPr>
        <w:numPr>
          <w:ilvl w:val="0"/>
          <w:numId w:val="1"/>
        </w:numPr>
        <w:spacing w:after="0" w:line="264" w:lineRule="auto"/>
        <w:jc w:val="both"/>
        <w:rPr>
          <w:sz w:val="28"/>
          <w:szCs w:val="28"/>
        </w:rPr>
      </w:pPr>
      <w:r>
        <w:rPr>
          <w:rFonts w:ascii="Times New Roman" w:eastAsia="Times New Roman" w:hAnsi="Times New Roman" w:cs="Times New Roman"/>
          <w:color w:val="000000"/>
          <w:sz w:val="28"/>
          <w:szCs w:val="28"/>
        </w:rPr>
        <w:t>использовать разные методы получения знаний о традиционных религиях и светской этике (наблюдение, чтение, сравнение, вычисление);</w:t>
      </w:r>
    </w:p>
    <w:p w:rsidR="00475B61" w:rsidRDefault="002F5A7A">
      <w:pPr>
        <w:numPr>
          <w:ilvl w:val="0"/>
          <w:numId w:val="1"/>
        </w:numPr>
        <w:spacing w:after="0" w:line="264" w:lineRule="auto"/>
        <w:jc w:val="both"/>
        <w:rPr>
          <w:sz w:val="28"/>
          <w:szCs w:val="28"/>
        </w:rPr>
      </w:pPr>
      <w:r>
        <w:rPr>
          <w:rFonts w:ascii="Times New Roman" w:eastAsia="Times New Roman" w:hAnsi="Times New Roman" w:cs="Times New Roman"/>
          <w:color w:val="000000"/>
          <w:sz w:val="28"/>
          <w:szCs w:val="28"/>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475B61" w:rsidRDefault="002F5A7A">
      <w:pPr>
        <w:numPr>
          <w:ilvl w:val="0"/>
          <w:numId w:val="1"/>
        </w:numPr>
        <w:spacing w:after="0" w:line="264" w:lineRule="auto"/>
        <w:jc w:val="both"/>
        <w:rPr>
          <w:sz w:val="28"/>
          <w:szCs w:val="28"/>
        </w:rPr>
      </w:pPr>
      <w:r>
        <w:rPr>
          <w:rFonts w:ascii="Times New Roman" w:eastAsia="Times New Roman" w:hAnsi="Times New Roman" w:cs="Times New Roman"/>
          <w:color w:val="000000"/>
          <w:sz w:val="28"/>
          <w:szCs w:val="28"/>
        </w:rPr>
        <w:t>признавать возможность существования разных точек зрения; обосновывать свои суждения, приводить убедительные доказательства;</w:t>
      </w:r>
    </w:p>
    <w:p w:rsidR="00475B61" w:rsidRDefault="002F5A7A">
      <w:pPr>
        <w:numPr>
          <w:ilvl w:val="0"/>
          <w:numId w:val="1"/>
        </w:numPr>
        <w:spacing w:after="0" w:line="264" w:lineRule="auto"/>
        <w:jc w:val="both"/>
        <w:rPr>
          <w:sz w:val="28"/>
          <w:szCs w:val="28"/>
        </w:rPr>
      </w:pPr>
      <w:r>
        <w:rPr>
          <w:rFonts w:ascii="Times New Roman" w:eastAsia="Times New Roman" w:hAnsi="Times New Roman" w:cs="Times New Roman"/>
          <w:color w:val="000000"/>
          <w:sz w:val="28"/>
          <w:szCs w:val="28"/>
        </w:rPr>
        <w:t>выполнять совместные проектные задания с опорой на предложенные образцы.</w:t>
      </w:r>
    </w:p>
    <w:p w:rsidR="00475B61" w:rsidRDefault="002F5A7A">
      <w:pPr>
        <w:spacing w:after="0" w:line="264" w:lineRule="auto"/>
        <w:ind w:firstLine="600"/>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Работа с информацией:</w:t>
      </w:r>
    </w:p>
    <w:p w:rsidR="00475B61" w:rsidRDefault="002F5A7A">
      <w:pPr>
        <w:numPr>
          <w:ilvl w:val="0"/>
          <w:numId w:val="2"/>
        </w:numPr>
        <w:spacing w:after="0" w:line="264" w:lineRule="auto"/>
        <w:jc w:val="both"/>
        <w:rPr>
          <w:sz w:val="28"/>
          <w:szCs w:val="28"/>
        </w:rPr>
      </w:pPr>
      <w:r>
        <w:rPr>
          <w:rFonts w:ascii="Times New Roman" w:eastAsia="Times New Roman" w:hAnsi="Times New Roman" w:cs="Times New Roman"/>
          <w:color w:val="000000"/>
          <w:sz w:val="28"/>
          <w:szCs w:val="28"/>
        </w:rPr>
        <w:t>воспроизводить прослушанную (прочитанную) информацию, подчёркивать её принадлежность к определённой религии и/или к гражданской этике;</w:t>
      </w:r>
    </w:p>
    <w:p w:rsidR="00475B61" w:rsidRDefault="002F5A7A">
      <w:pPr>
        <w:numPr>
          <w:ilvl w:val="0"/>
          <w:numId w:val="2"/>
        </w:numPr>
        <w:spacing w:after="0" w:line="264" w:lineRule="auto"/>
        <w:jc w:val="both"/>
        <w:rPr>
          <w:sz w:val="28"/>
          <w:szCs w:val="28"/>
        </w:rPr>
      </w:pPr>
      <w:r>
        <w:rPr>
          <w:rFonts w:ascii="Times New Roman" w:eastAsia="Times New Roman" w:hAnsi="Times New Roman" w:cs="Times New Roman"/>
          <w:color w:val="000000"/>
          <w:sz w:val="28"/>
          <w:szCs w:val="28"/>
        </w:rPr>
        <w:t>использовать разные средства для получения информации в соответствии с поставленной учебной задачей (текстовую, графическую, видео);</w:t>
      </w:r>
    </w:p>
    <w:p w:rsidR="00475B61" w:rsidRDefault="002F5A7A">
      <w:pPr>
        <w:numPr>
          <w:ilvl w:val="0"/>
          <w:numId w:val="2"/>
        </w:numPr>
        <w:spacing w:after="0" w:line="264" w:lineRule="auto"/>
        <w:jc w:val="both"/>
        <w:rPr>
          <w:sz w:val="28"/>
          <w:szCs w:val="28"/>
        </w:rPr>
      </w:pPr>
      <w:r>
        <w:rPr>
          <w:rFonts w:ascii="Times New Roman" w:eastAsia="Times New Roman" w:hAnsi="Times New Roman" w:cs="Times New Roman"/>
          <w:color w:val="000000"/>
          <w:sz w:val="28"/>
          <w:szCs w:val="28"/>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475B61" w:rsidRDefault="002F5A7A">
      <w:pPr>
        <w:numPr>
          <w:ilvl w:val="0"/>
          <w:numId w:val="2"/>
        </w:numPr>
        <w:spacing w:after="0" w:line="264" w:lineRule="auto"/>
        <w:jc w:val="both"/>
        <w:rPr>
          <w:sz w:val="28"/>
          <w:szCs w:val="28"/>
        </w:rPr>
      </w:pPr>
      <w:r>
        <w:rPr>
          <w:rFonts w:ascii="Times New Roman" w:eastAsia="Times New Roman" w:hAnsi="Times New Roman" w:cs="Times New Roman"/>
          <w:color w:val="000000"/>
          <w:sz w:val="28"/>
          <w:szCs w:val="28"/>
        </w:rPr>
        <w:t>анализировать, сравнивать информацию, представленную в разных источниках, с помощью учителя, оценивать её объективность и правильность.</w:t>
      </w:r>
    </w:p>
    <w:p w:rsidR="00475B61" w:rsidRDefault="002F5A7A">
      <w:pPr>
        <w:spacing w:after="0" w:line="264" w:lineRule="auto"/>
        <w:ind w:firstLine="600"/>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Коммуникативные УУД:</w:t>
      </w:r>
    </w:p>
    <w:p w:rsidR="00475B61" w:rsidRDefault="002F5A7A">
      <w:pPr>
        <w:numPr>
          <w:ilvl w:val="0"/>
          <w:numId w:val="3"/>
        </w:numPr>
        <w:spacing w:after="0" w:line="264" w:lineRule="auto"/>
        <w:jc w:val="both"/>
        <w:rPr>
          <w:sz w:val="28"/>
          <w:szCs w:val="28"/>
        </w:rPr>
      </w:pPr>
      <w:r>
        <w:rPr>
          <w:rFonts w:ascii="Times New Roman" w:eastAsia="Times New Roman" w:hAnsi="Times New Roman" w:cs="Times New Roman"/>
          <w:color w:val="000000"/>
          <w:sz w:val="28"/>
          <w:szCs w:val="28"/>
        </w:rPr>
        <w:lastRenderedPageBreak/>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475B61" w:rsidRDefault="002F5A7A">
      <w:pPr>
        <w:numPr>
          <w:ilvl w:val="0"/>
          <w:numId w:val="3"/>
        </w:numPr>
        <w:spacing w:after="0" w:line="264" w:lineRule="auto"/>
        <w:jc w:val="both"/>
        <w:rPr>
          <w:sz w:val="28"/>
          <w:szCs w:val="28"/>
        </w:rPr>
      </w:pPr>
      <w:r>
        <w:rPr>
          <w:rFonts w:ascii="Times New Roman" w:eastAsia="Times New Roman" w:hAnsi="Times New Roman" w:cs="Times New Roman"/>
          <w:color w:val="000000"/>
          <w:sz w:val="28"/>
          <w:szCs w:val="28"/>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475B61" w:rsidRDefault="002F5A7A">
      <w:pPr>
        <w:numPr>
          <w:ilvl w:val="0"/>
          <w:numId w:val="3"/>
        </w:numPr>
        <w:spacing w:after="0" w:line="264" w:lineRule="auto"/>
        <w:jc w:val="both"/>
        <w:rPr>
          <w:sz w:val="28"/>
          <w:szCs w:val="28"/>
        </w:rPr>
      </w:pPr>
      <w:r>
        <w:rPr>
          <w:rFonts w:ascii="Times New Roman" w:eastAsia="Times New Roman" w:hAnsi="Times New Roman" w:cs="Times New Roman"/>
          <w:color w:val="000000"/>
          <w:sz w:val="28"/>
          <w:szCs w:val="28"/>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475B61" w:rsidRDefault="002F5A7A">
      <w:pPr>
        <w:spacing w:after="0" w:line="264" w:lineRule="auto"/>
        <w:ind w:firstLine="600"/>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Регулятивные УУД:</w:t>
      </w:r>
    </w:p>
    <w:p w:rsidR="00475B61" w:rsidRDefault="002F5A7A">
      <w:pPr>
        <w:numPr>
          <w:ilvl w:val="0"/>
          <w:numId w:val="4"/>
        </w:numPr>
        <w:spacing w:after="0" w:line="264" w:lineRule="auto"/>
        <w:jc w:val="both"/>
        <w:rPr>
          <w:sz w:val="28"/>
          <w:szCs w:val="28"/>
        </w:rPr>
      </w:pPr>
      <w:r>
        <w:rPr>
          <w:rFonts w:ascii="Times New Roman" w:eastAsia="Times New Roman" w:hAnsi="Times New Roman" w:cs="Times New Roman"/>
          <w:color w:val="000000"/>
          <w:sz w:val="28"/>
          <w:szCs w:val="28"/>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475B61" w:rsidRDefault="002F5A7A">
      <w:pPr>
        <w:numPr>
          <w:ilvl w:val="0"/>
          <w:numId w:val="4"/>
        </w:numPr>
        <w:spacing w:after="0" w:line="264" w:lineRule="auto"/>
        <w:jc w:val="both"/>
        <w:rPr>
          <w:sz w:val="28"/>
          <w:szCs w:val="28"/>
        </w:rPr>
      </w:pPr>
      <w:r>
        <w:rPr>
          <w:rFonts w:ascii="Times New Roman" w:eastAsia="Times New Roman" w:hAnsi="Times New Roman" w:cs="Times New Roman"/>
          <w:color w:val="000000"/>
          <w:sz w:val="28"/>
          <w:szCs w:val="28"/>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475B61" w:rsidRDefault="002F5A7A">
      <w:pPr>
        <w:numPr>
          <w:ilvl w:val="0"/>
          <w:numId w:val="4"/>
        </w:numPr>
        <w:spacing w:after="0" w:line="264" w:lineRule="auto"/>
        <w:jc w:val="both"/>
        <w:rPr>
          <w:sz w:val="28"/>
          <w:szCs w:val="28"/>
        </w:rPr>
      </w:pPr>
      <w:r>
        <w:rPr>
          <w:rFonts w:ascii="Times New Roman" w:eastAsia="Times New Roman" w:hAnsi="Times New Roman" w:cs="Times New Roman"/>
          <w:color w:val="000000"/>
          <w:sz w:val="28"/>
          <w:szCs w:val="28"/>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475B61" w:rsidRDefault="002F5A7A">
      <w:pPr>
        <w:numPr>
          <w:ilvl w:val="0"/>
          <w:numId w:val="4"/>
        </w:numPr>
        <w:spacing w:after="0" w:line="264" w:lineRule="auto"/>
        <w:jc w:val="both"/>
        <w:rPr>
          <w:sz w:val="28"/>
          <w:szCs w:val="28"/>
        </w:rPr>
      </w:pPr>
      <w:r>
        <w:rPr>
          <w:rFonts w:ascii="Times New Roman" w:eastAsia="Times New Roman" w:hAnsi="Times New Roman" w:cs="Times New Roman"/>
          <w:color w:val="000000"/>
          <w:sz w:val="28"/>
          <w:szCs w:val="28"/>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475B61" w:rsidRDefault="002F5A7A">
      <w:pPr>
        <w:numPr>
          <w:ilvl w:val="0"/>
          <w:numId w:val="4"/>
        </w:numPr>
        <w:spacing w:after="0" w:line="264" w:lineRule="auto"/>
        <w:jc w:val="both"/>
        <w:rPr>
          <w:sz w:val="28"/>
          <w:szCs w:val="28"/>
        </w:rPr>
      </w:pPr>
      <w:r>
        <w:rPr>
          <w:rFonts w:ascii="Times New Roman" w:eastAsia="Times New Roman" w:hAnsi="Times New Roman" w:cs="Times New Roman"/>
          <w:color w:val="000000"/>
          <w:sz w:val="28"/>
          <w:szCs w:val="28"/>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475B61" w:rsidRDefault="002F5A7A">
      <w:pPr>
        <w:spacing w:after="0" w:line="264" w:lineRule="auto"/>
        <w:ind w:firstLine="600"/>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Совместная деятельность:</w:t>
      </w:r>
    </w:p>
    <w:p w:rsidR="00475B61" w:rsidRDefault="002F5A7A">
      <w:pPr>
        <w:numPr>
          <w:ilvl w:val="0"/>
          <w:numId w:val="5"/>
        </w:numPr>
        <w:spacing w:after="0" w:line="264" w:lineRule="auto"/>
        <w:jc w:val="both"/>
        <w:rPr>
          <w:sz w:val="28"/>
          <w:szCs w:val="28"/>
        </w:rPr>
      </w:pPr>
      <w:r>
        <w:rPr>
          <w:rFonts w:ascii="Times New Roman" w:eastAsia="Times New Roman" w:hAnsi="Times New Roman" w:cs="Times New Roman"/>
          <w:color w:val="000000"/>
          <w:sz w:val="28"/>
          <w:szCs w:val="28"/>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475B61" w:rsidRDefault="002F5A7A">
      <w:pPr>
        <w:numPr>
          <w:ilvl w:val="0"/>
          <w:numId w:val="5"/>
        </w:numPr>
        <w:spacing w:after="0" w:line="264" w:lineRule="auto"/>
        <w:jc w:val="both"/>
        <w:rPr>
          <w:sz w:val="28"/>
          <w:szCs w:val="28"/>
        </w:rPr>
      </w:pPr>
      <w:r>
        <w:rPr>
          <w:rFonts w:ascii="Times New Roman" w:eastAsia="Times New Roman" w:hAnsi="Times New Roman" w:cs="Times New Roman"/>
          <w:color w:val="000000"/>
          <w:sz w:val="28"/>
          <w:szCs w:val="28"/>
        </w:rPr>
        <w:t>владеть умениями совместной деятельности: подчиняться, договариваться, руководить; терпеливо и спокойно разрешать возникающие конфликты;</w:t>
      </w:r>
    </w:p>
    <w:p w:rsidR="00475B61" w:rsidRDefault="002F5A7A">
      <w:pPr>
        <w:numPr>
          <w:ilvl w:val="0"/>
          <w:numId w:val="5"/>
        </w:numPr>
        <w:spacing w:after="0" w:line="264" w:lineRule="auto"/>
        <w:jc w:val="both"/>
        <w:rPr>
          <w:sz w:val="28"/>
          <w:szCs w:val="28"/>
        </w:rPr>
      </w:pPr>
      <w:r>
        <w:rPr>
          <w:rFonts w:ascii="Times New Roman" w:eastAsia="Times New Roman" w:hAnsi="Times New Roman" w:cs="Times New Roman"/>
          <w:color w:val="000000"/>
          <w:sz w:val="28"/>
          <w:szCs w:val="28"/>
        </w:rPr>
        <w:lastRenderedPageBreak/>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475B61" w:rsidRDefault="00475B61">
      <w:pPr>
        <w:spacing w:after="0" w:line="264" w:lineRule="auto"/>
        <w:ind w:left="120"/>
        <w:jc w:val="both"/>
        <w:rPr>
          <w:rFonts w:ascii="Times New Roman" w:eastAsia="Times New Roman" w:hAnsi="Times New Roman" w:cs="Times New Roman"/>
          <w:sz w:val="28"/>
          <w:szCs w:val="28"/>
        </w:rPr>
      </w:pPr>
    </w:p>
    <w:p w:rsidR="00475B61" w:rsidRDefault="002F5A7A">
      <w:pPr>
        <w:spacing w:after="0" w:line="264" w:lineRule="auto"/>
        <w:ind w:left="120"/>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ПРЕДМЕТНЫЕ РЕЗУЛЬТАТЫ</w:t>
      </w:r>
    </w:p>
    <w:p w:rsidR="00475B61" w:rsidRDefault="00475B61">
      <w:pPr>
        <w:spacing w:after="0" w:line="264" w:lineRule="auto"/>
        <w:ind w:left="120"/>
        <w:jc w:val="both"/>
        <w:rPr>
          <w:rFonts w:ascii="Times New Roman" w:eastAsia="Times New Roman" w:hAnsi="Times New Roman" w:cs="Times New Roman"/>
          <w:sz w:val="28"/>
          <w:szCs w:val="28"/>
        </w:rPr>
      </w:pPr>
    </w:p>
    <w:p w:rsidR="00475B61" w:rsidRDefault="002F5A7A">
      <w:pPr>
        <w:spacing w:after="0" w:line="264" w:lineRule="auto"/>
        <w:ind w:firstLine="60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Предметные результаты освоения образовательной программы модуля «Основы светской этики» должны отражать сформированность умений:</w:t>
      </w:r>
    </w:p>
    <w:p w:rsidR="00475B61" w:rsidRDefault="002F5A7A">
      <w:pPr>
        <w:numPr>
          <w:ilvl w:val="0"/>
          <w:numId w:val="6"/>
        </w:numPr>
        <w:spacing w:after="0" w:line="264" w:lineRule="auto"/>
        <w:jc w:val="both"/>
        <w:rPr>
          <w:sz w:val="28"/>
          <w:szCs w:val="28"/>
        </w:rPr>
      </w:pPr>
      <w:r>
        <w:rPr>
          <w:rFonts w:ascii="Times New Roman" w:eastAsia="Times New Roman" w:hAnsi="Times New Roman" w:cs="Times New Roman"/>
          <w:color w:val="000000"/>
          <w:sz w:val="28"/>
          <w:szCs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75B61" w:rsidRDefault="002F5A7A">
      <w:pPr>
        <w:numPr>
          <w:ilvl w:val="0"/>
          <w:numId w:val="6"/>
        </w:numPr>
        <w:spacing w:after="0" w:line="264" w:lineRule="auto"/>
        <w:jc w:val="both"/>
        <w:rPr>
          <w:sz w:val="28"/>
          <w:szCs w:val="28"/>
        </w:rPr>
      </w:pPr>
      <w:r>
        <w:rPr>
          <w:rFonts w:ascii="Times New Roman" w:eastAsia="Times New Roman" w:hAnsi="Times New Roman" w:cs="Times New Roman"/>
          <w:color w:val="000000"/>
          <w:sz w:val="28"/>
          <w:szCs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475B61" w:rsidRDefault="002F5A7A">
      <w:pPr>
        <w:numPr>
          <w:ilvl w:val="0"/>
          <w:numId w:val="6"/>
        </w:numPr>
        <w:spacing w:after="0" w:line="264" w:lineRule="auto"/>
        <w:jc w:val="both"/>
        <w:rPr>
          <w:sz w:val="28"/>
          <w:szCs w:val="28"/>
        </w:rPr>
      </w:pPr>
      <w:r>
        <w:rPr>
          <w:rFonts w:ascii="Times New Roman" w:eastAsia="Times New Roman" w:hAnsi="Times New Roman" w:cs="Times New Roman"/>
          <w:color w:val="000000"/>
          <w:sz w:val="28"/>
          <w:szCs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75B61" w:rsidRDefault="002F5A7A">
      <w:pPr>
        <w:numPr>
          <w:ilvl w:val="0"/>
          <w:numId w:val="6"/>
        </w:numPr>
        <w:spacing w:after="0" w:line="264" w:lineRule="auto"/>
        <w:jc w:val="both"/>
        <w:rPr>
          <w:sz w:val="28"/>
          <w:szCs w:val="28"/>
        </w:rPr>
      </w:pPr>
      <w:r>
        <w:rPr>
          <w:rFonts w:ascii="Times New Roman" w:eastAsia="Times New Roman" w:hAnsi="Times New Roman" w:cs="Times New Roman"/>
          <w:color w:val="000000"/>
          <w:sz w:val="28"/>
          <w:szCs w:val="28"/>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475B61" w:rsidRDefault="002F5A7A">
      <w:pPr>
        <w:numPr>
          <w:ilvl w:val="0"/>
          <w:numId w:val="6"/>
        </w:numPr>
        <w:spacing w:after="0" w:line="264" w:lineRule="auto"/>
        <w:jc w:val="both"/>
        <w:rPr>
          <w:sz w:val="28"/>
          <w:szCs w:val="28"/>
        </w:rPr>
      </w:pPr>
      <w:r>
        <w:rPr>
          <w:rFonts w:ascii="Times New Roman" w:eastAsia="Times New Roman" w:hAnsi="Times New Roman" w:cs="Times New Roman"/>
          <w:color w:val="000000"/>
          <w:sz w:val="28"/>
          <w:szCs w:val="28"/>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475B61" w:rsidRDefault="002F5A7A">
      <w:pPr>
        <w:numPr>
          <w:ilvl w:val="0"/>
          <w:numId w:val="6"/>
        </w:numPr>
        <w:spacing w:after="0" w:line="264" w:lineRule="auto"/>
        <w:jc w:val="both"/>
        <w:rPr>
          <w:sz w:val="28"/>
          <w:szCs w:val="28"/>
        </w:rPr>
      </w:pPr>
      <w:r>
        <w:rPr>
          <w:rFonts w:ascii="Times New Roman" w:eastAsia="Times New Roman" w:hAnsi="Times New Roman" w:cs="Times New Roman"/>
          <w:color w:val="000000"/>
          <w:sz w:val="28"/>
          <w:szCs w:val="28"/>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475B61" w:rsidRDefault="002F5A7A">
      <w:pPr>
        <w:numPr>
          <w:ilvl w:val="0"/>
          <w:numId w:val="6"/>
        </w:numPr>
        <w:spacing w:after="0" w:line="264" w:lineRule="auto"/>
        <w:jc w:val="both"/>
        <w:rPr>
          <w:sz w:val="28"/>
          <w:szCs w:val="28"/>
        </w:rPr>
      </w:pPr>
      <w:r>
        <w:rPr>
          <w:rFonts w:ascii="Times New Roman" w:eastAsia="Times New Roman" w:hAnsi="Times New Roman" w:cs="Times New Roman"/>
          <w:color w:val="000000"/>
          <w:sz w:val="28"/>
          <w:szCs w:val="28"/>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475B61" w:rsidRDefault="002F5A7A">
      <w:pPr>
        <w:numPr>
          <w:ilvl w:val="0"/>
          <w:numId w:val="6"/>
        </w:numPr>
        <w:spacing w:after="0" w:line="264" w:lineRule="auto"/>
        <w:jc w:val="both"/>
        <w:rPr>
          <w:sz w:val="28"/>
          <w:szCs w:val="28"/>
        </w:rPr>
      </w:pPr>
      <w:r>
        <w:rPr>
          <w:rFonts w:ascii="Times New Roman" w:eastAsia="Times New Roman" w:hAnsi="Times New Roman" w:cs="Times New Roman"/>
          <w:color w:val="000000"/>
          <w:sz w:val="28"/>
          <w:szCs w:val="28"/>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w:t>
      </w:r>
      <w:r>
        <w:rPr>
          <w:rFonts w:ascii="Times New Roman" w:eastAsia="Times New Roman" w:hAnsi="Times New Roman" w:cs="Times New Roman"/>
          <w:color w:val="000000"/>
          <w:sz w:val="28"/>
          <w:szCs w:val="28"/>
        </w:rPr>
        <w:lastRenderedPageBreak/>
        <w:t>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475B61" w:rsidRDefault="002F5A7A">
      <w:pPr>
        <w:numPr>
          <w:ilvl w:val="0"/>
          <w:numId w:val="6"/>
        </w:numPr>
        <w:spacing w:after="0" w:line="264" w:lineRule="auto"/>
        <w:jc w:val="both"/>
        <w:rPr>
          <w:sz w:val="28"/>
          <w:szCs w:val="28"/>
        </w:rPr>
      </w:pPr>
      <w:r>
        <w:rPr>
          <w:rFonts w:ascii="Times New Roman" w:eastAsia="Times New Roman" w:hAnsi="Times New Roman" w:cs="Times New Roman"/>
          <w:color w:val="000000"/>
          <w:sz w:val="28"/>
          <w:szCs w:val="28"/>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475B61" w:rsidRDefault="002F5A7A">
      <w:pPr>
        <w:numPr>
          <w:ilvl w:val="0"/>
          <w:numId w:val="6"/>
        </w:numPr>
        <w:spacing w:after="0" w:line="264" w:lineRule="auto"/>
        <w:jc w:val="both"/>
        <w:rPr>
          <w:sz w:val="28"/>
          <w:szCs w:val="28"/>
        </w:rPr>
      </w:pPr>
      <w:r>
        <w:rPr>
          <w:rFonts w:ascii="Times New Roman" w:eastAsia="Times New Roman" w:hAnsi="Times New Roman" w:cs="Times New Roman"/>
          <w:color w:val="000000"/>
          <w:sz w:val="28"/>
          <w:szCs w:val="28"/>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475B61" w:rsidRDefault="002F5A7A">
      <w:pPr>
        <w:numPr>
          <w:ilvl w:val="0"/>
          <w:numId w:val="6"/>
        </w:numPr>
        <w:spacing w:after="0" w:line="264" w:lineRule="auto"/>
        <w:jc w:val="both"/>
        <w:rPr>
          <w:sz w:val="28"/>
          <w:szCs w:val="28"/>
        </w:rPr>
      </w:pPr>
      <w:r>
        <w:rPr>
          <w:rFonts w:ascii="Times New Roman" w:eastAsia="Times New Roman" w:hAnsi="Times New Roman" w:cs="Times New Roman"/>
          <w:color w:val="000000"/>
          <w:sz w:val="28"/>
          <w:szCs w:val="28"/>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475B61" w:rsidRDefault="002F5A7A">
      <w:pPr>
        <w:numPr>
          <w:ilvl w:val="0"/>
          <w:numId w:val="6"/>
        </w:numPr>
        <w:spacing w:after="0" w:line="264" w:lineRule="auto"/>
        <w:jc w:val="both"/>
        <w:rPr>
          <w:sz w:val="28"/>
          <w:szCs w:val="28"/>
        </w:rPr>
      </w:pPr>
      <w:r>
        <w:rPr>
          <w:rFonts w:ascii="Times New Roman" w:eastAsia="Times New Roman" w:hAnsi="Times New Roman" w:cs="Times New Roman"/>
          <w:color w:val="000000"/>
          <w:sz w:val="28"/>
          <w:szCs w:val="28"/>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475B61" w:rsidRDefault="002F5A7A">
      <w:pPr>
        <w:numPr>
          <w:ilvl w:val="0"/>
          <w:numId w:val="6"/>
        </w:numPr>
        <w:spacing w:after="0" w:line="264" w:lineRule="auto"/>
        <w:jc w:val="both"/>
        <w:rPr>
          <w:sz w:val="28"/>
          <w:szCs w:val="28"/>
        </w:rPr>
      </w:pPr>
      <w:r>
        <w:rPr>
          <w:rFonts w:ascii="Times New Roman" w:eastAsia="Times New Roman" w:hAnsi="Times New Roman" w:cs="Times New Roman"/>
          <w:color w:val="000000"/>
          <w:sz w:val="28"/>
          <w:szCs w:val="28"/>
        </w:rPr>
        <w:t>рассказывать о российских культурных и природных памятниках, о культурных и природных достопримечательностях своего региона;</w:t>
      </w:r>
    </w:p>
    <w:p w:rsidR="00475B61" w:rsidRDefault="002F5A7A">
      <w:pPr>
        <w:numPr>
          <w:ilvl w:val="0"/>
          <w:numId w:val="6"/>
        </w:numPr>
        <w:spacing w:after="0" w:line="264" w:lineRule="auto"/>
        <w:jc w:val="both"/>
        <w:rPr>
          <w:sz w:val="28"/>
          <w:szCs w:val="28"/>
        </w:rPr>
      </w:pPr>
      <w:r>
        <w:rPr>
          <w:rFonts w:ascii="Times New Roman" w:eastAsia="Times New Roman" w:hAnsi="Times New Roman" w:cs="Times New Roman"/>
          <w:color w:val="000000"/>
          <w:sz w:val="28"/>
          <w:szCs w:val="28"/>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475B61" w:rsidRDefault="002F5A7A">
      <w:pPr>
        <w:numPr>
          <w:ilvl w:val="0"/>
          <w:numId w:val="6"/>
        </w:numPr>
        <w:spacing w:after="0" w:line="264" w:lineRule="auto"/>
        <w:jc w:val="both"/>
        <w:rPr>
          <w:sz w:val="28"/>
          <w:szCs w:val="28"/>
        </w:rPr>
      </w:pPr>
      <w:r>
        <w:rPr>
          <w:rFonts w:ascii="Times New Roman" w:eastAsia="Times New Roman" w:hAnsi="Times New Roman" w:cs="Times New Roman"/>
          <w:color w:val="000000"/>
          <w:sz w:val="28"/>
          <w:szCs w:val="28"/>
        </w:rPr>
        <w:t>объяснять своими словами роль светской (гражданской) этики в становлении российской государственности;</w:t>
      </w:r>
    </w:p>
    <w:p w:rsidR="00475B61" w:rsidRDefault="002F5A7A">
      <w:pPr>
        <w:numPr>
          <w:ilvl w:val="0"/>
          <w:numId w:val="6"/>
        </w:numPr>
        <w:spacing w:after="0" w:line="264" w:lineRule="auto"/>
        <w:jc w:val="both"/>
        <w:rPr>
          <w:sz w:val="28"/>
          <w:szCs w:val="28"/>
        </w:rPr>
      </w:pPr>
      <w:r>
        <w:rPr>
          <w:rFonts w:ascii="Times New Roman" w:eastAsia="Times New Roman" w:hAnsi="Times New Roman" w:cs="Times New Roman"/>
          <w:color w:val="000000"/>
          <w:sz w:val="28"/>
          <w:szCs w:val="28"/>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475B61" w:rsidRDefault="002F5A7A">
      <w:pPr>
        <w:numPr>
          <w:ilvl w:val="0"/>
          <w:numId w:val="6"/>
        </w:numPr>
        <w:spacing w:after="0" w:line="264" w:lineRule="auto"/>
        <w:jc w:val="both"/>
        <w:rPr>
          <w:sz w:val="28"/>
          <w:szCs w:val="28"/>
        </w:rPr>
      </w:pPr>
      <w:r>
        <w:rPr>
          <w:rFonts w:ascii="Times New Roman" w:eastAsia="Times New Roman" w:hAnsi="Times New Roman" w:cs="Times New Roman"/>
          <w:color w:val="000000"/>
          <w:sz w:val="28"/>
          <w:szCs w:val="28"/>
        </w:rPr>
        <w:lastRenderedPageBreak/>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475B61" w:rsidRDefault="002F5A7A">
      <w:pPr>
        <w:numPr>
          <w:ilvl w:val="0"/>
          <w:numId w:val="6"/>
        </w:numPr>
        <w:spacing w:after="0" w:line="264" w:lineRule="auto"/>
        <w:jc w:val="both"/>
        <w:rPr>
          <w:sz w:val="28"/>
          <w:szCs w:val="28"/>
        </w:rPr>
      </w:pPr>
      <w:r>
        <w:rPr>
          <w:rFonts w:ascii="Times New Roman" w:eastAsia="Times New Roman" w:hAnsi="Times New Roman" w:cs="Times New Roman"/>
          <w:color w:val="000000"/>
          <w:sz w:val="28"/>
          <w:szCs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Pr>
          <w:rFonts w:ascii="Times New Roman" w:eastAsia="Times New Roman" w:hAnsi="Times New Roman" w:cs="Times New Roman"/>
          <w:color w:val="000000"/>
          <w:sz w:val="28"/>
          <w:szCs w:val="28"/>
        </w:rPr>
        <w:t>многорелигиозного</w:t>
      </w:r>
      <w:proofErr w:type="spellEnd"/>
      <w:r>
        <w:rPr>
          <w:rFonts w:ascii="Times New Roman" w:eastAsia="Times New Roman" w:hAnsi="Times New Roman" w:cs="Times New Roman"/>
          <w:color w:val="000000"/>
          <w:sz w:val="28"/>
          <w:szCs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75B61" w:rsidRDefault="002F5A7A">
      <w:pPr>
        <w:numPr>
          <w:ilvl w:val="0"/>
          <w:numId w:val="6"/>
        </w:numPr>
        <w:spacing w:after="0" w:line="264" w:lineRule="auto"/>
        <w:jc w:val="both"/>
        <w:rPr>
          <w:sz w:val="28"/>
          <w:szCs w:val="28"/>
        </w:rPr>
      </w:pPr>
      <w:r>
        <w:rPr>
          <w:rFonts w:ascii="Times New Roman" w:eastAsia="Times New Roman" w:hAnsi="Times New Roman" w:cs="Times New Roman"/>
          <w:color w:val="000000"/>
          <w:sz w:val="28"/>
          <w:szCs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475B61" w:rsidRDefault="002F5A7A">
      <w:pPr>
        <w:numPr>
          <w:ilvl w:val="0"/>
          <w:numId w:val="6"/>
        </w:numPr>
        <w:spacing w:after="0" w:line="264" w:lineRule="auto"/>
        <w:jc w:val="both"/>
        <w:sectPr w:rsidR="00475B61">
          <w:pgSz w:w="11906" w:h="16383"/>
          <w:pgMar w:top="1701" w:right="1134" w:bottom="850" w:left="1134" w:header="720" w:footer="720" w:gutter="0"/>
          <w:cols w:space="720"/>
        </w:sectPr>
      </w:pPr>
      <w:r>
        <w:rPr>
          <w:rFonts w:ascii="Times New Roman" w:eastAsia="Times New Roman" w:hAnsi="Times New Roman" w:cs="Times New Roman"/>
          <w:color w:val="000000"/>
          <w:sz w:val="28"/>
          <w:szCs w:val="28"/>
        </w:rPr>
        <w:t>выражать своими словами понимание человеческого достоинства, ценности человеческой жизни в российской светской (гражданской) этике</w:t>
      </w:r>
      <w:bookmarkStart w:id="3" w:name="1t3h5sf" w:colFirst="0" w:colLast="0"/>
      <w:bookmarkEnd w:id="3"/>
      <w:r>
        <w:rPr>
          <w:rFonts w:ascii="Times New Roman" w:eastAsia="Times New Roman" w:hAnsi="Times New Roman" w:cs="Times New Roman"/>
          <w:color w:val="000000"/>
          <w:sz w:val="28"/>
          <w:szCs w:val="28"/>
        </w:rPr>
        <w:t>.</w:t>
      </w:r>
    </w:p>
    <w:p w:rsidR="00475B61" w:rsidRDefault="00475B61">
      <w:pPr>
        <w:tabs>
          <w:tab w:val="left" w:pos="1110"/>
        </w:tabs>
      </w:pPr>
    </w:p>
    <w:p w:rsidR="00475B61" w:rsidRDefault="002F5A7A">
      <w:pPr>
        <w:spacing w:after="0"/>
      </w:pPr>
      <w:r>
        <w:rPr>
          <w:rFonts w:ascii="Times New Roman" w:eastAsia="Times New Roman" w:hAnsi="Times New Roman" w:cs="Times New Roman"/>
          <w:b/>
          <w:color w:val="000000"/>
          <w:sz w:val="28"/>
          <w:szCs w:val="28"/>
        </w:rPr>
        <w:t xml:space="preserve">ТЕМАТИЧЕСКОЕ ПЛАНИРОВАНИЕ </w:t>
      </w:r>
    </w:p>
    <w:p w:rsidR="00475B61" w:rsidRDefault="002F5A7A">
      <w:pPr>
        <w:spacing w:after="0"/>
        <w:ind w:left="120"/>
      </w:pPr>
      <w:bookmarkStart w:id="4" w:name="_4d34og8" w:colFirst="0" w:colLast="0"/>
      <w:bookmarkEnd w:id="4"/>
      <w:r>
        <w:rPr>
          <w:rFonts w:ascii="Times New Roman" w:eastAsia="Times New Roman" w:hAnsi="Times New Roman" w:cs="Times New Roman"/>
          <w:b/>
          <w:color w:val="000000"/>
          <w:sz w:val="28"/>
          <w:szCs w:val="28"/>
        </w:rPr>
        <w:t xml:space="preserve"> МОДУЛЬ "ОСНОВЫ СВЕТСКОЙ ЭТИКИ" </w:t>
      </w:r>
    </w:p>
    <w:tbl>
      <w:tblPr>
        <w:tblStyle w:val="a6"/>
        <w:tblW w:w="13225" w:type="dxa"/>
        <w:tblInd w:w="-100" w:type="dxa"/>
        <w:tblBorders>
          <w:top w:val="nil"/>
          <w:left w:val="nil"/>
          <w:bottom w:val="nil"/>
          <w:right w:val="nil"/>
          <w:insideH w:val="nil"/>
          <w:insideV w:val="nil"/>
        </w:tblBorders>
        <w:tblLayout w:type="fixed"/>
        <w:tblLook w:val="0400"/>
      </w:tblPr>
      <w:tblGrid>
        <w:gridCol w:w="829"/>
        <w:gridCol w:w="4882"/>
        <w:gridCol w:w="1384"/>
        <w:gridCol w:w="1841"/>
        <w:gridCol w:w="1910"/>
        <w:gridCol w:w="2379"/>
      </w:tblGrid>
      <w:tr w:rsidR="00475B61">
        <w:trPr>
          <w:trHeight w:val="144"/>
        </w:trPr>
        <w:tc>
          <w:tcPr>
            <w:tcW w:w="829" w:type="dxa"/>
            <w:vMerge w:val="restart"/>
            <w:tcMar>
              <w:top w:w="50" w:type="dxa"/>
              <w:left w:w="100" w:type="dxa"/>
            </w:tcMar>
            <w:vAlign w:val="center"/>
          </w:tcPr>
          <w:p w:rsidR="00475B61" w:rsidRDefault="002F5A7A">
            <w:pPr>
              <w:spacing w:after="0"/>
              <w:ind w:left="135"/>
            </w:pPr>
            <w:r>
              <w:rPr>
                <w:rFonts w:ascii="Times New Roman" w:eastAsia="Times New Roman" w:hAnsi="Times New Roman" w:cs="Times New Roman"/>
                <w:b/>
                <w:color w:val="000000"/>
                <w:sz w:val="24"/>
                <w:szCs w:val="24"/>
              </w:rPr>
              <w:t xml:space="preserve">№ п/п </w:t>
            </w:r>
          </w:p>
          <w:p w:rsidR="00475B61" w:rsidRDefault="00475B61">
            <w:pPr>
              <w:spacing w:after="0"/>
              <w:ind w:left="135"/>
            </w:pPr>
          </w:p>
        </w:tc>
        <w:tc>
          <w:tcPr>
            <w:tcW w:w="4882" w:type="dxa"/>
            <w:vMerge w:val="restart"/>
            <w:tcMar>
              <w:top w:w="50" w:type="dxa"/>
              <w:left w:w="100" w:type="dxa"/>
            </w:tcMar>
            <w:vAlign w:val="center"/>
          </w:tcPr>
          <w:p w:rsidR="00475B61" w:rsidRDefault="002F5A7A">
            <w:pPr>
              <w:spacing w:after="0"/>
              <w:ind w:left="135"/>
            </w:pPr>
            <w:r>
              <w:rPr>
                <w:rFonts w:ascii="Times New Roman" w:eastAsia="Times New Roman" w:hAnsi="Times New Roman" w:cs="Times New Roman"/>
                <w:b/>
                <w:color w:val="000000"/>
                <w:sz w:val="24"/>
                <w:szCs w:val="24"/>
              </w:rPr>
              <w:t xml:space="preserve">Наименование разделов и тем программы </w:t>
            </w:r>
          </w:p>
          <w:p w:rsidR="00475B61" w:rsidRDefault="00475B61">
            <w:pPr>
              <w:spacing w:after="0"/>
              <w:ind w:left="135"/>
            </w:pPr>
          </w:p>
        </w:tc>
        <w:tc>
          <w:tcPr>
            <w:tcW w:w="5135" w:type="dxa"/>
            <w:gridSpan w:val="3"/>
            <w:tcMar>
              <w:top w:w="50" w:type="dxa"/>
              <w:left w:w="100" w:type="dxa"/>
            </w:tcMar>
            <w:vAlign w:val="center"/>
          </w:tcPr>
          <w:p w:rsidR="00475B61" w:rsidRDefault="002F5A7A">
            <w:pPr>
              <w:spacing w:after="0"/>
            </w:pPr>
            <w:r>
              <w:rPr>
                <w:rFonts w:ascii="Times New Roman" w:eastAsia="Times New Roman" w:hAnsi="Times New Roman" w:cs="Times New Roman"/>
                <w:b/>
                <w:color w:val="000000"/>
                <w:sz w:val="24"/>
                <w:szCs w:val="24"/>
              </w:rPr>
              <w:t>Количество часов</w:t>
            </w:r>
          </w:p>
        </w:tc>
        <w:tc>
          <w:tcPr>
            <w:tcW w:w="2379" w:type="dxa"/>
            <w:vMerge w:val="restart"/>
            <w:tcMar>
              <w:top w:w="50" w:type="dxa"/>
              <w:left w:w="100" w:type="dxa"/>
            </w:tcMar>
            <w:vAlign w:val="center"/>
          </w:tcPr>
          <w:p w:rsidR="00475B61" w:rsidRDefault="002F5A7A">
            <w:pPr>
              <w:spacing w:after="0"/>
              <w:ind w:left="135"/>
            </w:pPr>
            <w:r>
              <w:rPr>
                <w:rFonts w:ascii="Times New Roman" w:eastAsia="Times New Roman" w:hAnsi="Times New Roman" w:cs="Times New Roman"/>
                <w:b/>
                <w:color w:val="000000"/>
                <w:sz w:val="24"/>
                <w:szCs w:val="24"/>
              </w:rPr>
              <w:t xml:space="preserve">Электронные (цифровые) образовательные ресурсы </w:t>
            </w:r>
          </w:p>
          <w:p w:rsidR="00475B61" w:rsidRDefault="00475B61">
            <w:pPr>
              <w:spacing w:after="0"/>
              <w:ind w:left="135"/>
            </w:pPr>
          </w:p>
        </w:tc>
      </w:tr>
      <w:tr w:rsidR="00475B61">
        <w:trPr>
          <w:trHeight w:val="144"/>
        </w:trPr>
        <w:tc>
          <w:tcPr>
            <w:tcW w:w="829" w:type="dxa"/>
            <w:vMerge/>
            <w:tcMar>
              <w:top w:w="50" w:type="dxa"/>
              <w:left w:w="100" w:type="dxa"/>
            </w:tcMar>
            <w:vAlign w:val="center"/>
          </w:tcPr>
          <w:p w:rsidR="00475B61" w:rsidRDefault="00475B61">
            <w:pPr>
              <w:widowControl w:val="0"/>
              <w:pBdr>
                <w:top w:val="nil"/>
                <w:left w:val="nil"/>
                <w:bottom w:val="nil"/>
                <w:right w:val="nil"/>
                <w:between w:val="nil"/>
              </w:pBdr>
              <w:spacing w:after="0"/>
            </w:pPr>
          </w:p>
        </w:tc>
        <w:tc>
          <w:tcPr>
            <w:tcW w:w="4882" w:type="dxa"/>
            <w:vMerge/>
            <w:tcMar>
              <w:top w:w="50" w:type="dxa"/>
              <w:left w:w="100" w:type="dxa"/>
            </w:tcMar>
            <w:vAlign w:val="center"/>
          </w:tcPr>
          <w:p w:rsidR="00475B61" w:rsidRDefault="00475B61">
            <w:pPr>
              <w:widowControl w:val="0"/>
              <w:pBdr>
                <w:top w:val="nil"/>
                <w:left w:val="nil"/>
                <w:bottom w:val="nil"/>
                <w:right w:val="nil"/>
                <w:between w:val="nil"/>
              </w:pBdr>
              <w:spacing w:after="0"/>
            </w:pPr>
          </w:p>
        </w:tc>
        <w:tc>
          <w:tcPr>
            <w:tcW w:w="1384" w:type="dxa"/>
            <w:tcMar>
              <w:top w:w="50" w:type="dxa"/>
              <w:left w:w="100" w:type="dxa"/>
            </w:tcMar>
            <w:vAlign w:val="center"/>
          </w:tcPr>
          <w:p w:rsidR="00475B61" w:rsidRDefault="002F5A7A">
            <w:pPr>
              <w:spacing w:after="0"/>
              <w:ind w:left="135"/>
            </w:pPr>
            <w:r>
              <w:rPr>
                <w:rFonts w:ascii="Times New Roman" w:eastAsia="Times New Roman" w:hAnsi="Times New Roman" w:cs="Times New Roman"/>
                <w:b/>
                <w:color w:val="000000"/>
                <w:sz w:val="24"/>
                <w:szCs w:val="24"/>
              </w:rPr>
              <w:t xml:space="preserve">Всего </w:t>
            </w:r>
          </w:p>
          <w:p w:rsidR="00475B61" w:rsidRDefault="00475B61">
            <w:pPr>
              <w:spacing w:after="0"/>
              <w:ind w:left="135"/>
            </w:pPr>
          </w:p>
        </w:tc>
        <w:tc>
          <w:tcPr>
            <w:tcW w:w="1841" w:type="dxa"/>
            <w:tcMar>
              <w:top w:w="50" w:type="dxa"/>
              <w:left w:w="100" w:type="dxa"/>
            </w:tcMar>
            <w:vAlign w:val="center"/>
          </w:tcPr>
          <w:p w:rsidR="00475B61" w:rsidRDefault="002F5A7A">
            <w:pPr>
              <w:spacing w:after="0"/>
              <w:ind w:left="135"/>
            </w:pPr>
            <w:r>
              <w:rPr>
                <w:rFonts w:ascii="Times New Roman" w:eastAsia="Times New Roman" w:hAnsi="Times New Roman" w:cs="Times New Roman"/>
                <w:b/>
                <w:color w:val="000000"/>
                <w:sz w:val="24"/>
                <w:szCs w:val="24"/>
              </w:rPr>
              <w:t xml:space="preserve">Контрольные работы </w:t>
            </w:r>
          </w:p>
          <w:p w:rsidR="00475B61" w:rsidRDefault="00475B61">
            <w:pPr>
              <w:spacing w:after="0"/>
              <w:ind w:left="135"/>
            </w:pPr>
          </w:p>
        </w:tc>
        <w:tc>
          <w:tcPr>
            <w:tcW w:w="1910" w:type="dxa"/>
            <w:tcMar>
              <w:top w:w="50" w:type="dxa"/>
              <w:left w:w="100" w:type="dxa"/>
            </w:tcMar>
            <w:vAlign w:val="center"/>
          </w:tcPr>
          <w:p w:rsidR="00475B61" w:rsidRDefault="002F5A7A">
            <w:pPr>
              <w:spacing w:after="0"/>
              <w:ind w:left="135"/>
            </w:pPr>
            <w:r>
              <w:rPr>
                <w:rFonts w:ascii="Times New Roman" w:eastAsia="Times New Roman" w:hAnsi="Times New Roman" w:cs="Times New Roman"/>
                <w:b/>
                <w:color w:val="000000"/>
                <w:sz w:val="24"/>
                <w:szCs w:val="24"/>
              </w:rPr>
              <w:t xml:space="preserve">Практические работы </w:t>
            </w:r>
          </w:p>
          <w:p w:rsidR="00475B61" w:rsidRDefault="00475B61">
            <w:pPr>
              <w:spacing w:after="0"/>
              <w:ind w:left="135"/>
            </w:pPr>
          </w:p>
        </w:tc>
        <w:tc>
          <w:tcPr>
            <w:tcW w:w="2379" w:type="dxa"/>
            <w:vMerge/>
            <w:tcMar>
              <w:top w:w="50" w:type="dxa"/>
              <w:left w:w="100" w:type="dxa"/>
            </w:tcMar>
            <w:vAlign w:val="center"/>
          </w:tcPr>
          <w:p w:rsidR="00475B61" w:rsidRDefault="00475B61">
            <w:pPr>
              <w:widowControl w:val="0"/>
              <w:pBdr>
                <w:top w:val="nil"/>
                <w:left w:val="nil"/>
                <w:bottom w:val="nil"/>
                <w:right w:val="nil"/>
                <w:between w:val="nil"/>
              </w:pBdr>
              <w:spacing w:after="0"/>
            </w:pPr>
          </w:p>
        </w:tc>
      </w:tr>
      <w:tr w:rsidR="00475B61">
        <w:trPr>
          <w:trHeight w:val="144"/>
        </w:trPr>
        <w:tc>
          <w:tcPr>
            <w:tcW w:w="829" w:type="dxa"/>
            <w:tcMar>
              <w:top w:w="50" w:type="dxa"/>
              <w:left w:w="100" w:type="dxa"/>
            </w:tcMar>
            <w:vAlign w:val="center"/>
          </w:tcPr>
          <w:p w:rsidR="00475B61" w:rsidRDefault="002F5A7A">
            <w:pPr>
              <w:spacing w:after="0"/>
            </w:pPr>
            <w:r>
              <w:rPr>
                <w:rFonts w:ascii="Times New Roman" w:eastAsia="Times New Roman" w:hAnsi="Times New Roman" w:cs="Times New Roman"/>
                <w:color w:val="000000"/>
                <w:sz w:val="24"/>
                <w:szCs w:val="24"/>
              </w:rPr>
              <w:t>1</w:t>
            </w:r>
          </w:p>
        </w:tc>
        <w:tc>
          <w:tcPr>
            <w:tcW w:w="4882" w:type="dxa"/>
            <w:tcMar>
              <w:top w:w="50" w:type="dxa"/>
              <w:left w:w="100" w:type="dxa"/>
            </w:tcMar>
            <w:vAlign w:val="center"/>
          </w:tcPr>
          <w:p w:rsidR="00475B61" w:rsidRDefault="002F5A7A">
            <w:pPr>
              <w:spacing w:after="0"/>
              <w:ind w:left="135"/>
            </w:pPr>
            <w:r>
              <w:rPr>
                <w:rFonts w:ascii="Times New Roman" w:eastAsia="Times New Roman" w:hAnsi="Times New Roman" w:cs="Times New Roman"/>
                <w:color w:val="000000"/>
                <w:sz w:val="24"/>
                <w:szCs w:val="24"/>
              </w:rPr>
              <w:t>Россия — наша Родина</w:t>
            </w:r>
          </w:p>
        </w:tc>
        <w:tc>
          <w:tcPr>
            <w:tcW w:w="1384" w:type="dxa"/>
            <w:tcMar>
              <w:top w:w="50" w:type="dxa"/>
              <w:left w:w="100" w:type="dxa"/>
            </w:tcMar>
            <w:vAlign w:val="center"/>
          </w:tcPr>
          <w:p w:rsidR="00475B61" w:rsidRDefault="002F5A7A">
            <w:pPr>
              <w:spacing w:after="0"/>
              <w:ind w:left="135"/>
              <w:jc w:val="center"/>
            </w:pPr>
            <w:r>
              <w:rPr>
                <w:rFonts w:ascii="Times New Roman" w:eastAsia="Times New Roman" w:hAnsi="Times New Roman" w:cs="Times New Roman"/>
                <w:color w:val="000000"/>
                <w:sz w:val="24"/>
                <w:szCs w:val="24"/>
              </w:rPr>
              <w:t xml:space="preserve"> 1 </w:t>
            </w:r>
          </w:p>
        </w:tc>
        <w:tc>
          <w:tcPr>
            <w:tcW w:w="1841" w:type="dxa"/>
            <w:tcMar>
              <w:top w:w="50" w:type="dxa"/>
              <w:left w:w="100" w:type="dxa"/>
            </w:tcMar>
            <w:vAlign w:val="center"/>
          </w:tcPr>
          <w:p w:rsidR="00475B61" w:rsidRDefault="00475B61">
            <w:pPr>
              <w:spacing w:after="0"/>
              <w:ind w:left="135"/>
              <w:jc w:val="center"/>
            </w:pPr>
          </w:p>
        </w:tc>
        <w:tc>
          <w:tcPr>
            <w:tcW w:w="1910" w:type="dxa"/>
            <w:tcMar>
              <w:top w:w="50" w:type="dxa"/>
              <w:left w:w="100" w:type="dxa"/>
            </w:tcMar>
            <w:vAlign w:val="center"/>
          </w:tcPr>
          <w:p w:rsidR="00475B61" w:rsidRDefault="00475B61">
            <w:pPr>
              <w:spacing w:after="0"/>
              <w:ind w:left="135"/>
              <w:jc w:val="center"/>
            </w:pPr>
          </w:p>
        </w:tc>
        <w:tc>
          <w:tcPr>
            <w:tcW w:w="2379" w:type="dxa"/>
            <w:tcMar>
              <w:top w:w="50" w:type="dxa"/>
              <w:left w:w="100" w:type="dxa"/>
            </w:tcMar>
            <w:vAlign w:val="center"/>
          </w:tcPr>
          <w:p w:rsidR="00475B61" w:rsidRDefault="00475B61">
            <w:pPr>
              <w:spacing w:after="0"/>
              <w:ind w:left="135"/>
            </w:pPr>
          </w:p>
        </w:tc>
      </w:tr>
      <w:tr w:rsidR="00475B61">
        <w:trPr>
          <w:trHeight w:val="144"/>
        </w:trPr>
        <w:tc>
          <w:tcPr>
            <w:tcW w:w="829" w:type="dxa"/>
            <w:tcMar>
              <w:top w:w="50" w:type="dxa"/>
              <w:left w:w="100" w:type="dxa"/>
            </w:tcMar>
            <w:vAlign w:val="center"/>
          </w:tcPr>
          <w:p w:rsidR="00475B61" w:rsidRDefault="002F5A7A">
            <w:pPr>
              <w:spacing w:after="0"/>
            </w:pPr>
            <w:r>
              <w:rPr>
                <w:rFonts w:ascii="Times New Roman" w:eastAsia="Times New Roman" w:hAnsi="Times New Roman" w:cs="Times New Roman"/>
                <w:color w:val="000000"/>
                <w:sz w:val="24"/>
                <w:szCs w:val="24"/>
              </w:rPr>
              <w:t>2</w:t>
            </w:r>
          </w:p>
        </w:tc>
        <w:tc>
          <w:tcPr>
            <w:tcW w:w="4882" w:type="dxa"/>
            <w:tcMar>
              <w:top w:w="50" w:type="dxa"/>
              <w:left w:w="100" w:type="dxa"/>
            </w:tcMar>
            <w:vAlign w:val="center"/>
          </w:tcPr>
          <w:p w:rsidR="00475B61" w:rsidRDefault="002F5A7A">
            <w:pPr>
              <w:spacing w:after="0"/>
              <w:ind w:left="135"/>
            </w:pPr>
            <w:r>
              <w:rPr>
                <w:rFonts w:ascii="Times New Roman" w:eastAsia="Times New Roman" w:hAnsi="Times New Roman" w:cs="Times New Roman"/>
                <w:color w:val="000000"/>
                <w:sz w:val="24"/>
                <w:szCs w:val="24"/>
              </w:rPr>
              <w:t>Этика и её значение в жизни человека. Нормы морали. Нравственные ценности, идеалы, принципы</w:t>
            </w:r>
          </w:p>
        </w:tc>
        <w:tc>
          <w:tcPr>
            <w:tcW w:w="1384" w:type="dxa"/>
            <w:tcMar>
              <w:top w:w="50" w:type="dxa"/>
              <w:left w:w="100" w:type="dxa"/>
            </w:tcMar>
            <w:vAlign w:val="center"/>
          </w:tcPr>
          <w:p w:rsidR="00475B61" w:rsidRDefault="002F5A7A">
            <w:pPr>
              <w:spacing w:after="0"/>
              <w:ind w:left="135"/>
              <w:jc w:val="center"/>
            </w:pPr>
            <w:r>
              <w:rPr>
                <w:rFonts w:ascii="Times New Roman" w:eastAsia="Times New Roman" w:hAnsi="Times New Roman" w:cs="Times New Roman"/>
                <w:color w:val="000000"/>
                <w:sz w:val="24"/>
                <w:szCs w:val="24"/>
              </w:rPr>
              <w:t xml:space="preserve"> 8 </w:t>
            </w:r>
          </w:p>
        </w:tc>
        <w:tc>
          <w:tcPr>
            <w:tcW w:w="1841" w:type="dxa"/>
            <w:tcMar>
              <w:top w:w="50" w:type="dxa"/>
              <w:left w:w="100" w:type="dxa"/>
            </w:tcMar>
            <w:vAlign w:val="center"/>
          </w:tcPr>
          <w:p w:rsidR="00475B61" w:rsidRDefault="00475B61">
            <w:pPr>
              <w:spacing w:after="0"/>
              <w:ind w:left="135"/>
              <w:jc w:val="center"/>
            </w:pPr>
          </w:p>
        </w:tc>
        <w:tc>
          <w:tcPr>
            <w:tcW w:w="1910" w:type="dxa"/>
            <w:tcMar>
              <w:top w:w="50" w:type="dxa"/>
              <w:left w:w="100" w:type="dxa"/>
            </w:tcMar>
            <w:vAlign w:val="center"/>
          </w:tcPr>
          <w:p w:rsidR="00475B61" w:rsidRDefault="00475B61">
            <w:pPr>
              <w:spacing w:after="0"/>
              <w:ind w:left="135"/>
              <w:jc w:val="center"/>
            </w:pPr>
          </w:p>
        </w:tc>
        <w:tc>
          <w:tcPr>
            <w:tcW w:w="2379" w:type="dxa"/>
            <w:tcMar>
              <w:top w:w="50" w:type="dxa"/>
              <w:left w:w="100" w:type="dxa"/>
            </w:tcMar>
            <w:vAlign w:val="center"/>
          </w:tcPr>
          <w:p w:rsidR="00475B61" w:rsidRDefault="00475B61">
            <w:pPr>
              <w:spacing w:after="0"/>
              <w:ind w:left="135"/>
            </w:pPr>
          </w:p>
        </w:tc>
      </w:tr>
      <w:tr w:rsidR="00475B61">
        <w:trPr>
          <w:trHeight w:val="144"/>
        </w:trPr>
        <w:tc>
          <w:tcPr>
            <w:tcW w:w="829" w:type="dxa"/>
            <w:tcMar>
              <w:top w:w="50" w:type="dxa"/>
              <w:left w:w="100" w:type="dxa"/>
            </w:tcMar>
            <w:vAlign w:val="center"/>
          </w:tcPr>
          <w:p w:rsidR="00475B61" w:rsidRDefault="002F5A7A">
            <w:pPr>
              <w:spacing w:after="0"/>
            </w:pPr>
            <w:r>
              <w:rPr>
                <w:rFonts w:ascii="Times New Roman" w:eastAsia="Times New Roman" w:hAnsi="Times New Roman" w:cs="Times New Roman"/>
                <w:color w:val="000000"/>
                <w:sz w:val="24"/>
                <w:szCs w:val="24"/>
              </w:rPr>
              <w:t>3</w:t>
            </w:r>
          </w:p>
        </w:tc>
        <w:tc>
          <w:tcPr>
            <w:tcW w:w="4882" w:type="dxa"/>
            <w:tcMar>
              <w:top w:w="50" w:type="dxa"/>
              <w:left w:w="100" w:type="dxa"/>
            </w:tcMar>
            <w:vAlign w:val="center"/>
          </w:tcPr>
          <w:p w:rsidR="00475B61" w:rsidRDefault="002F5A7A">
            <w:pPr>
              <w:spacing w:after="0"/>
              <w:ind w:left="135"/>
            </w:pPr>
            <w:r>
              <w:rPr>
                <w:rFonts w:ascii="Times New Roman" w:eastAsia="Times New Roman" w:hAnsi="Times New Roman" w:cs="Times New Roman"/>
                <w:color w:val="000000"/>
                <w:sz w:val="24"/>
                <w:szCs w:val="24"/>
              </w:rPr>
              <w:t>Государство и мораль гражданина. Основной Закон (Конституция) в государстве как источник российской гражданской этики</w:t>
            </w:r>
          </w:p>
        </w:tc>
        <w:tc>
          <w:tcPr>
            <w:tcW w:w="1384" w:type="dxa"/>
            <w:tcMar>
              <w:top w:w="50" w:type="dxa"/>
              <w:left w:w="100" w:type="dxa"/>
            </w:tcMar>
            <w:vAlign w:val="center"/>
          </w:tcPr>
          <w:p w:rsidR="00475B61" w:rsidRDefault="002F5A7A">
            <w:pPr>
              <w:spacing w:after="0"/>
              <w:ind w:left="135"/>
              <w:jc w:val="center"/>
            </w:pPr>
            <w:r>
              <w:rPr>
                <w:rFonts w:ascii="Times New Roman" w:eastAsia="Times New Roman" w:hAnsi="Times New Roman" w:cs="Times New Roman"/>
                <w:color w:val="000000"/>
                <w:sz w:val="24"/>
                <w:szCs w:val="24"/>
              </w:rPr>
              <w:t xml:space="preserve"> 1 </w:t>
            </w:r>
          </w:p>
        </w:tc>
        <w:tc>
          <w:tcPr>
            <w:tcW w:w="1841" w:type="dxa"/>
            <w:tcMar>
              <w:top w:w="50" w:type="dxa"/>
              <w:left w:w="100" w:type="dxa"/>
            </w:tcMar>
            <w:vAlign w:val="center"/>
          </w:tcPr>
          <w:p w:rsidR="00475B61" w:rsidRDefault="00475B61">
            <w:pPr>
              <w:spacing w:after="0"/>
              <w:ind w:left="135"/>
              <w:jc w:val="center"/>
            </w:pPr>
          </w:p>
        </w:tc>
        <w:tc>
          <w:tcPr>
            <w:tcW w:w="1910" w:type="dxa"/>
            <w:tcMar>
              <w:top w:w="50" w:type="dxa"/>
              <w:left w:w="100" w:type="dxa"/>
            </w:tcMar>
            <w:vAlign w:val="center"/>
          </w:tcPr>
          <w:p w:rsidR="00475B61" w:rsidRDefault="00475B61">
            <w:pPr>
              <w:spacing w:after="0"/>
              <w:ind w:left="135"/>
              <w:jc w:val="center"/>
            </w:pPr>
          </w:p>
        </w:tc>
        <w:tc>
          <w:tcPr>
            <w:tcW w:w="2379" w:type="dxa"/>
            <w:tcMar>
              <w:top w:w="50" w:type="dxa"/>
              <w:left w:w="100" w:type="dxa"/>
            </w:tcMar>
            <w:vAlign w:val="center"/>
          </w:tcPr>
          <w:p w:rsidR="00475B61" w:rsidRDefault="00475B61">
            <w:pPr>
              <w:spacing w:after="0"/>
              <w:ind w:left="135"/>
            </w:pPr>
          </w:p>
        </w:tc>
      </w:tr>
      <w:tr w:rsidR="00475B61">
        <w:trPr>
          <w:trHeight w:val="144"/>
        </w:trPr>
        <w:tc>
          <w:tcPr>
            <w:tcW w:w="829" w:type="dxa"/>
            <w:tcMar>
              <w:top w:w="50" w:type="dxa"/>
              <w:left w:w="100" w:type="dxa"/>
            </w:tcMar>
            <w:vAlign w:val="center"/>
          </w:tcPr>
          <w:p w:rsidR="00475B61" w:rsidRDefault="002F5A7A">
            <w:pPr>
              <w:spacing w:after="0"/>
            </w:pPr>
            <w:r>
              <w:rPr>
                <w:rFonts w:ascii="Times New Roman" w:eastAsia="Times New Roman" w:hAnsi="Times New Roman" w:cs="Times New Roman"/>
                <w:color w:val="000000"/>
                <w:sz w:val="24"/>
                <w:szCs w:val="24"/>
              </w:rPr>
              <w:t>4</w:t>
            </w:r>
          </w:p>
        </w:tc>
        <w:tc>
          <w:tcPr>
            <w:tcW w:w="4882" w:type="dxa"/>
            <w:tcMar>
              <w:top w:w="50" w:type="dxa"/>
              <w:left w:w="100" w:type="dxa"/>
            </w:tcMar>
            <w:vAlign w:val="center"/>
          </w:tcPr>
          <w:p w:rsidR="00475B61" w:rsidRDefault="002F5A7A">
            <w:pPr>
              <w:spacing w:after="0"/>
              <w:ind w:left="135"/>
            </w:pPr>
            <w:r>
              <w:rPr>
                <w:rFonts w:ascii="Times New Roman" w:eastAsia="Times New Roman" w:hAnsi="Times New Roman" w:cs="Times New Roman"/>
                <w:color w:val="000000"/>
                <w:sz w:val="24"/>
                <w:szCs w:val="24"/>
              </w:rPr>
              <w:t>Образцы нравственности в культуре Отечества, народов России. Природа и человек</w:t>
            </w:r>
          </w:p>
        </w:tc>
        <w:tc>
          <w:tcPr>
            <w:tcW w:w="1384" w:type="dxa"/>
            <w:tcMar>
              <w:top w:w="50" w:type="dxa"/>
              <w:left w:w="100" w:type="dxa"/>
            </w:tcMar>
            <w:vAlign w:val="center"/>
          </w:tcPr>
          <w:p w:rsidR="00475B61" w:rsidRDefault="002F5A7A">
            <w:pPr>
              <w:spacing w:after="0"/>
              <w:ind w:left="135"/>
              <w:jc w:val="center"/>
            </w:pPr>
            <w:r>
              <w:rPr>
                <w:rFonts w:ascii="Times New Roman" w:eastAsia="Times New Roman" w:hAnsi="Times New Roman" w:cs="Times New Roman"/>
                <w:color w:val="000000"/>
                <w:sz w:val="24"/>
                <w:szCs w:val="24"/>
              </w:rPr>
              <w:t xml:space="preserve"> 8 </w:t>
            </w:r>
          </w:p>
        </w:tc>
        <w:tc>
          <w:tcPr>
            <w:tcW w:w="1841" w:type="dxa"/>
            <w:tcMar>
              <w:top w:w="50" w:type="dxa"/>
              <w:left w:w="100" w:type="dxa"/>
            </w:tcMar>
            <w:vAlign w:val="center"/>
          </w:tcPr>
          <w:p w:rsidR="00475B61" w:rsidRDefault="00475B61">
            <w:pPr>
              <w:spacing w:after="0"/>
              <w:ind w:left="135"/>
              <w:jc w:val="center"/>
            </w:pPr>
          </w:p>
        </w:tc>
        <w:tc>
          <w:tcPr>
            <w:tcW w:w="1910" w:type="dxa"/>
            <w:tcMar>
              <w:top w:w="50" w:type="dxa"/>
              <w:left w:w="100" w:type="dxa"/>
            </w:tcMar>
            <w:vAlign w:val="center"/>
          </w:tcPr>
          <w:p w:rsidR="00475B61" w:rsidRDefault="00475B61">
            <w:pPr>
              <w:spacing w:after="0"/>
              <w:ind w:left="135"/>
              <w:jc w:val="center"/>
            </w:pPr>
          </w:p>
        </w:tc>
        <w:tc>
          <w:tcPr>
            <w:tcW w:w="2379" w:type="dxa"/>
            <w:tcMar>
              <w:top w:w="50" w:type="dxa"/>
              <w:left w:w="100" w:type="dxa"/>
            </w:tcMar>
            <w:vAlign w:val="center"/>
          </w:tcPr>
          <w:p w:rsidR="00475B61" w:rsidRDefault="00475B61">
            <w:pPr>
              <w:spacing w:after="0"/>
              <w:ind w:left="135"/>
            </w:pPr>
          </w:p>
        </w:tc>
      </w:tr>
      <w:tr w:rsidR="00475B61">
        <w:trPr>
          <w:trHeight w:val="144"/>
        </w:trPr>
        <w:tc>
          <w:tcPr>
            <w:tcW w:w="829" w:type="dxa"/>
            <w:tcMar>
              <w:top w:w="50" w:type="dxa"/>
              <w:left w:w="100" w:type="dxa"/>
            </w:tcMar>
            <w:vAlign w:val="center"/>
          </w:tcPr>
          <w:p w:rsidR="00475B61" w:rsidRDefault="002F5A7A">
            <w:pPr>
              <w:spacing w:after="0"/>
            </w:pPr>
            <w:r>
              <w:rPr>
                <w:rFonts w:ascii="Times New Roman" w:eastAsia="Times New Roman" w:hAnsi="Times New Roman" w:cs="Times New Roman"/>
                <w:color w:val="000000"/>
                <w:sz w:val="24"/>
                <w:szCs w:val="24"/>
              </w:rPr>
              <w:t>5</w:t>
            </w:r>
          </w:p>
        </w:tc>
        <w:tc>
          <w:tcPr>
            <w:tcW w:w="4882" w:type="dxa"/>
            <w:tcMar>
              <w:top w:w="50" w:type="dxa"/>
              <w:left w:w="100" w:type="dxa"/>
            </w:tcMar>
            <w:vAlign w:val="center"/>
          </w:tcPr>
          <w:p w:rsidR="00475B61" w:rsidRDefault="002F5A7A">
            <w:pPr>
              <w:spacing w:after="0"/>
              <w:ind w:left="135"/>
            </w:pPr>
            <w:r>
              <w:rPr>
                <w:rFonts w:ascii="Times New Roman" w:eastAsia="Times New Roman" w:hAnsi="Times New Roman" w:cs="Times New Roman"/>
                <w:color w:val="000000"/>
                <w:sz w:val="24"/>
                <w:szCs w:val="24"/>
              </w:rPr>
              <w:t>Праздники как одна из форм исторической памяти</w:t>
            </w:r>
          </w:p>
        </w:tc>
        <w:tc>
          <w:tcPr>
            <w:tcW w:w="1384" w:type="dxa"/>
            <w:tcMar>
              <w:top w:w="50" w:type="dxa"/>
              <w:left w:w="100" w:type="dxa"/>
            </w:tcMar>
            <w:vAlign w:val="center"/>
          </w:tcPr>
          <w:p w:rsidR="00475B61" w:rsidRDefault="002F5A7A">
            <w:pPr>
              <w:spacing w:after="0"/>
              <w:ind w:left="135"/>
              <w:jc w:val="center"/>
            </w:pPr>
            <w:r>
              <w:rPr>
                <w:rFonts w:ascii="Times New Roman" w:eastAsia="Times New Roman" w:hAnsi="Times New Roman" w:cs="Times New Roman"/>
                <w:color w:val="000000"/>
                <w:sz w:val="24"/>
                <w:szCs w:val="24"/>
              </w:rPr>
              <w:t xml:space="preserve"> 2 </w:t>
            </w:r>
          </w:p>
        </w:tc>
        <w:tc>
          <w:tcPr>
            <w:tcW w:w="1841" w:type="dxa"/>
            <w:tcMar>
              <w:top w:w="50" w:type="dxa"/>
              <w:left w:w="100" w:type="dxa"/>
            </w:tcMar>
            <w:vAlign w:val="center"/>
          </w:tcPr>
          <w:p w:rsidR="00475B61" w:rsidRDefault="00475B61">
            <w:pPr>
              <w:spacing w:after="0"/>
              <w:ind w:left="135"/>
              <w:jc w:val="center"/>
            </w:pPr>
          </w:p>
        </w:tc>
        <w:tc>
          <w:tcPr>
            <w:tcW w:w="1910" w:type="dxa"/>
            <w:tcMar>
              <w:top w:w="50" w:type="dxa"/>
              <w:left w:w="100" w:type="dxa"/>
            </w:tcMar>
            <w:vAlign w:val="center"/>
          </w:tcPr>
          <w:p w:rsidR="00475B61" w:rsidRDefault="00475B61">
            <w:pPr>
              <w:spacing w:after="0"/>
              <w:ind w:left="135"/>
              <w:jc w:val="center"/>
            </w:pPr>
          </w:p>
        </w:tc>
        <w:tc>
          <w:tcPr>
            <w:tcW w:w="2379" w:type="dxa"/>
            <w:tcMar>
              <w:top w:w="50" w:type="dxa"/>
              <w:left w:w="100" w:type="dxa"/>
            </w:tcMar>
            <w:vAlign w:val="center"/>
          </w:tcPr>
          <w:p w:rsidR="00475B61" w:rsidRDefault="00475B61">
            <w:pPr>
              <w:spacing w:after="0"/>
              <w:ind w:left="135"/>
            </w:pPr>
          </w:p>
        </w:tc>
      </w:tr>
      <w:tr w:rsidR="00475B61">
        <w:trPr>
          <w:trHeight w:val="144"/>
        </w:trPr>
        <w:tc>
          <w:tcPr>
            <w:tcW w:w="829" w:type="dxa"/>
            <w:tcMar>
              <w:top w:w="50" w:type="dxa"/>
              <w:left w:w="100" w:type="dxa"/>
            </w:tcMar>
            <w:vAlign w:val="center"/>
          </w:tcPr>
          <w:p w:rsidR="00475B61" w:rsidRDefault="002F5A7A">
            <w:pPr>
              <w:spacing w:after="0"/>
            </w:pPr>
            <w:r>
              <w:rPr>
                <w:rFonts w:ascii="Times New Roman" w:eastAsia="Times New Roman" w:hAnsi="Times New Roman" w:cs="Times New Roman"/>
                <w:color w:val="000000"/>
                <w:sz w:val="24"/>
                <w:szCs w:val="24"/>
              </w:rPr>
              <w:t>6</w:t>
            </w:r>
          </w:p>
        </w:tc>
        <w:tc>
          <w:tcPr>
            <w:tcW w:w="4882" w:type="dxa"/>
            <w:tcMar>
              <w:top w:w="50" w:type="dxa"/>
              <w:left w:w="100" w:type="dxa"/>
            </w:tcMar>
            <w:vAlign w:val="center"/>
          </w:tcPr>
          <w:p w:rsidR="00475B61" w:rsidRDefault="002F5A7A">
            <w:pPr>
              <w:spacing w:after="0"/>
              <w:ind w:left="135"/>
            </w:pPr>
            <w:r>
              <w:rPr>
                <w:rFonts w:ascii="Times New Roman" w:eastAsia="Times New Roman" w:hAnsi="Times New Roman" w:cs="Times New Roman"/>
                <w:color w:val="000000"/>
                <w:sz w:val="24"/>
                <w:szCs w:val="24"/>
              </w:rPr>
              <w:t>Семейные ценности. Этика семейных отношений</w:t>
            </w:r>
          </w:p>
        </w:tc>
        <w:tc>
          <w:tcPr>
            <w:tcW w:w="1384" w:type="dxa"/>
            <w:tcMar>
              <w:top w:w="50" w:type="dxa"/>
              <w:left w:w="100" w:type="dxa"/>
            </w:tcMar>
            <w:vAlign w:val="center"/>
          </w:tcPr>
          <w:p w:rsidR="00475B61" w:rsidRDefault="002F5A7A">
            <w:pPr>
              <w:spacing w:after="0"/>
              <w:ind w:left="135"/>
              <w:jc w:val="center"/>
            </w:pPr>
            <w:r>
              <w:rPr>
                <w:rFonts w:ascii="Times New Roman" w:eastAsia="Times New Roman" w:hAnsi="Times New Roman" w:cs="Times New Roman"/>
                <w:color w:val="000000"/>
                <w:sz w:val="24"/>
                <w:szCs w:val="24"/>
              </w:rPr>
              <w:t xml:space="preserve"> 1 </w:t>
            </w:r>
          </w:p>
        </w:tc>
        <w:tc>
          <w:tcPr>
            <w:tcW w:w="1841" w:type="dxa"/>
            <w:tcMar>
              <w:top w:w="50" w:type="dxa"/>
              <w:left w:w="100" w:type="dxa"/>
            </w:tcMar>
            <w:vAlign w:val="center"/>
          </w:tcPr>
          <w:p w:rsidR="00475B61" w:rsidRDefault="00475B61">
            <w:pPr>
              <w:spacing w:after="0"/>
              <w:ind w:left="135"/>
              <w:jc w:val="center"/>
            </w:pPr>
          </w:p>
        </w:tc>
        <w:tc>
          <w:tcPr>
            <w:tcW w:w="1910" w:type="dxa"/>
            <w:tcMar>
              <w:top w:w="50" w:type="dxa"/>
              <w:left w:w="100" w:type="dxa"/>
            </w:tcMar>
            <w:vAlign w:val="center"/>
          </w:tcPr>
          <w:p w:rsidR="00475B61" w:rsidRDefault="00475B61">
            <w:pPr>
              <w:spacing w:after="0"/>
              <w:ind w:left="135"/>
              <w:jc w:val="center"/>
            </w:pPr>
          </w:p>
        </w:tc>
        <w:tc>
          <w:tcPr>
            <w:tcW w:w="2379" w:type="dxa"/>
            <w:tcMar>
              <w:top w:w="50" w:type="dxa"/>
              <w:left w:w="100" w:type="dxa"/>
            </w:tcMar>
            <w:vAlign w:val="center"/>
          </w:tcPr>
          <w:p w:rsidR="00475B61" w:rsidRDefault="00475B61">
            <w:pPr>
              <w:spacing w:after="0"/>
              <w:ind w:left="135"/>
            </w:pPr>
          </w:p>
        </w:tc>
      </w:tr>
      <w:tr w:rsidR="00475B61">
        <w:trPr>
          <w:trHeight w:val="144"/>
        </w:trPr>
        <w:tc>
          <w:tcPr>
            <w:tcW w:w="829" w:type="dxa"/>
            <w:tcMar>
              <w:top w:w="50" w:type="dxa"/>
              <w:left w:w="100" w:type="dxa"/>
            </w:tcMar>
            <w:vAlign w:val="center"/>
          </w:tcPr>
          <w:p w:rsidR="00475B61" w:rsidRDefault="002F5A7A">
            <w:pPr>
              <w:spacing w:after="0"/>
            </w:pPr>
            <w:r>
              <w:rPr>
                <w:rFonts w:ascii="Times New Roman" w:eastAsia="Times New Roman" w:hAnsi="Times New Roman" w:cs="Times New Roman"/>
                <w:color w:val="000000"/>
                <w:sz w:val="24"/>
                <w:szCs w:val="24"/>
              </w:rPr>
              <w:t>7</w:t>
            </w:r>
          </w:p>
        </w:tc>
        <w:tc>
          <w:tcPr>
            <w:tcW w:w="4882" w:type="dxa"/>
            <w:tcMar>
              <w:top w:w="50" w:type="dxa"/>
              <w:left w:w="100" w:type="dxa"/>
            </w:tcMar>
            <w:vAlign w:val="center"/>
          </w:tcPr>
          <w:p w:rsidR="00475B61" w:rsidRDefault="002F5A7A">
            <w:pPr>
              <w:spacing w:after="0"/>
              <w:ind w:left="135"/>
            </w:pPr>
            <w:r>
              <w:rPr>
                <w:rFonts w:ascii="Times New Roman" w:eastAsia="Times New Roman" w:hAnsi="Times New Roman" w:cs="Times New Roman"/>
                <w:color w:val="000000"/>
                <w:sz w:val="24"/>
                <w:szCs w:val="24"/>
              </w:rPr>
              <w:t>Трудовая мораль. Нравственные традиции предпринимательства</w:t>
            </w:r>
          </w:p>
        </w:tc>
        <w:tc>
          <w:tcPr>
            <w:tcW w:w="1384" w:type="dxa"/>
            <w:tcMar>
              <w:top w:w="50" w:type="dxa"/>
              <w:left w:w="100" w:type="dxa"/>
            </w:tcMar>
            <w:vAlign w:val="center"/>
          </w:tcPr>
          <w:p w:rsidR="00475B61" w:rsidRDefault="002F5A7A">
            <w:pPr>
              <w:spacing w:after="0"/>
              <w:ind w:left="135"/>
              <w:jc w:val="center"/>
            </w:pPr>
            <w:r>
              <w:rPr>
                <w:rFonts w:ascii="Times New Roman" w:eastAsia="Times New Roman" w:hAnsi="Times New Roman" w:cs="Times New Roman"/>
                <w:color w:val="000000"/>
                <w:sz w:val="24"/>
                <w:szCs w:val="24"/>
              </w:rPr>
              <w:t xml:space="preserve"> 3 </w:t>
            </w:r>
          </w:p>
        </w:tc>
        <w:tc>
          <w:tcPr>
            <w:tcW w:w="1841" w:type="dxa"/>
            <w:tcMar>
              <w:top w:w="50" w:type="dxa"/>
              <w:left w:w="100" w:type="dxa"/>
            </w:tcMar>
            <w:vAlign w:val="center"/>
          </w:tcPr>
          <w:p w:rsidR="00475B61" w:rsidRDefault="00475B61">
            <w:pPr>
              <w:spacing w:after="0"/>
              <w:ind w:left="135"/>
              <w:jc w:val="center"/>
            </w:pPr>
          </w:p>
        </w:tc>
        <w:tc>
          <w:tcPr>
            <w:tcW w:w="1910" w:type="dxa"/>
            <w:tcMar>
              <w:top w:w="50" w:type="dxa"/>
              <w:left w:w="100" w:type="dxa"/>
            </w:tcMar>
            <w:vAlign w:val="center"/>
          </w:tcPr>
          <w:p w:rsidR="00475B61" w:rsidRDefault="00475B61">
            <w:pPr>
              <w:spacing w:after="0"/>
              <w:ind w:left="135"/>
              <w:jc w:val="center"/>
            </w:pPr>
          </w:p>
        </w:tc>
        <w:tc>
          <w:tcPr>
            <w:tcW w:w="2379" w:type="dxa"/>
            <w:tcMar>
              <w:top w:w="50" w:type="dxa"/>
              <w:left w:w="100" w:type="dxa"/>
            </w:tcMar>
            <w:vAlign w:val="center"/>
          </w:tcPr>
          <w:p w:rsidR="00475B61" w:rsidRDefault="00475B61">
            <w:pPr>
              <w:spacing w:after="0"/>
              <w:ind w:left="135"/>
            </w:pPr>
          </w:p>
        </w:tc>
      </w:tr>
      <w:tr w:rsidR="00475B61">
        <w:trPr>
          <w:trHeight w:val="144"/>
        </w:trPr>
        <w:tc>
          <w:tcPr>
            <w:tcW w:w="829" w:type="dxa"/>
            <w:tcMar>
              <w:top w:w="50" w:type="dxa"/>
              <w:left w:w="100" w:type="dxa"/>
            </w:tcMar>
            <w:vAlign w:val="center"/>
          </w:tcPr>
          <w:p w:rsidR="00475B61" w:rsidRDefault="002F5A7A">
            <w:pPr>
              <w:spacing w:after="0"/>
            </w:pPr>
            <w:r>
              <w:rPr>
                <w:rFonts w:ascii="Times New Roman" w:eastAsia="Times New Roman" w:hAnsi="Times New Roman" w:cs="Times New Roman"/>
                <w:color w:val="000000"/>
                <w:sz w:val="24"/>
                <w:szCs w:val="24"/>
              </w:rPr>
              <w:t>8</w:t>
            </w:r>
          </w:p>
        </w:tc>
        <w:tc>
          <w:tcPr>
            <w:tcW w:w="4882" w:type="dxa"/>
            <w:tcMar>
              <w:top w:w="50" w:type="dxa"/>
              <w:left w:w="100" w:type="dxa"/>
            </w:tcMar>
            <w:vAlign w:val="center"/>
          </w:tcPr>
          <w:p w:rsidR="00475B61" w:rsidRDefault="002F5A7A">
            <w:pPr>
              <w:spacing w:after="0"/>
              <w:ind w:left="135"/>
            </w:pPr>
            <w:r>
              <w:rPr>
                <w:rFonts w:ascii="Times New Roman" w:eastAsia="Times New Roman" w:hAnsi="Times New Roman" w:cs="Times New Roman"/>
                <w:color w:val="000000"/>
                <w:sz w:val="24"/>
                <w:szCs w:val="24"/>
              </w:rPr>
              <w:t xml:space="preserve">Что значит быть нравственным в наше </w:t>
            </w:r>
            <w:r>
              <w:rPr>
                <w:rFonts w:ascii="Times New Roman" w:eastAsia="Times New Roman" w:hAnsi="Times New Roman" w:cs="Times New Roman"/>
                <w:color w:val="000000"/>
                <w:sz w:val="24"/>
                <w:szCs w:val="24"/>
              </w:rPr>
              <w:lastRenderedPageBreak/>
              <w:t>время. Методы нравственного самосовершенствования</w:t>
            </w:r>
          </w:p>
        </w:tc>
        <w:tc>
          <w:tcPr>
            <w:tcW w:w="1384" w:type="dxa"/>
            <w:tcMar>
              <w:top w:w="50" w:type="dxa"/>
              <w:left w:w="100" w:type="dxa"/>
            </w:tcMar>
            <w:vAlign w:val="center"/>
          </w:tcPr>
          <w:p w:rsidR="00475B61" w:rsidRDefault="002F5A7A">
            <w:pPr>
              <w:spacing w:after="0"/>
              <w:ind w:left="135"/>
              <w:jc w:val="center"/>
            </w:pPr>
            <w:r>
              <w:rPr>
                <w:rFonts w:ascii="Times New Roman" w:eastAsia="Times New Roman" w:hAnsi="Times New Roman" w:cs="Times New Roman"/>
                <w:color w:val="000000"/>
                <w:sz w:val="24"/>
                <w:szCs w:val="24"/>
              </w:rPr>
              <w:lastRenderedPageBreak/>
              <w:t xml:space="preserve"> 6 </w:t>
            </w:r>
          </w:p>
        </w:tc>
        <w:tc>
          <w:tcPr>
            <w:tcW w:w="1841" w:type="dxa"/>
            <w:tcMar>
              <w:top w:w="50" w:type="dxa"/>
              <w:left w:w="100" w:type="dxa"/>
            </w:tcMar>
            <w:vAlign w:val="center"/>
          </w:tcPr>
          <w:p w:rsidR="00475B61" w:rsidRDefault="00475B61">
            <w:pPr>
              <w:spacing w:after="0"/>
              <w:ind w:left="135"/>
              <w:jc w:val="center"/>
            </w:pPr>
          </w:p>
        </w:tc>
        <w:tc>
          <w:tcPr>
            <w:tcW w:w="1910" w:type="dxa"/>
            <w:tcMar>
              <w:top w:w="50" w:type="dxa"/>
              <w:left w:w="100" w:type="dxa"/>
            </w:tcMar>
            <w:vAlign w:val="center"/>
          </w:tcPr>
          <w:p w:rsidR="00475B61" w:rsidRDefault="00475B61">
            <w:pPr>
              <w:spacing w:after="0"/>
              <w:ind w:left="135"/>
              <w:jc w:val="center"/>
            </w:pPr>
          </w:p>
        </w:tc>
        <w:tc>
          <w:tcPr>
            <w:tcW w:w="2379" w:type="dxa"/>
            <w:tcMar>
              <w:top w:w="50" w:type="dxa"/>
              <w:left w:w="100" w:type="dxa"/>
            </w:tcMar>
            <w:vAlign w:val="center"/>
          </w:tcPr>
          <w:p w:rsidR="00475B61" w:rsidRDefault="00475B61">
            <w:pPr>
              <w:spacing w:after="0"/>
              <w:ind w:left="135"/>
            </w:pPr>
          </w:p>
        </w:tc>
      </w:tr>
      <w:tr w:rsidR="00475B61">
        <w:trPr>
          <w:trHeight w:val="144"/>
        </w:trPr>
        <w:tc>
          <w:tcPr>
            <w:tcW w:w="829" w:type="dxa"/>
            <w:tcMar>
              <w:top w:w="50" w:type="dxa"/>
              <w:left w:w="100" w:type="dxa"/>
            </w:tcMar>
            <w:vAlign w:val="center"/>
          </w:tcPr>
          <w:p w:rsidR="00475B61" w:rsidRDefault="002F5A7A">
            <w:pPr>
              <w:spacing w:after="0"/>
            </w:pPr>
            <w:r>
              <w:rPr>
                <w:rFonts w:ascii="Times New Roman" w:eastAsia="Times New Roman" w:hAnsi="Times New Roman" w:cs="Times New Roman"/>
                <w:color w:val="000000"/>
                <w:sz w:val="24"/>
                <w:szCs w:val="24"/>
              </w:rPr>
              <w:lastRenderedPageBreak/>
              <w:t>9</w:t>
            </w:r>
          </w:p>
        </w:tc>
        <w:tc>
          <w:tcPr>
            <w:tcW w:w="4882" w:type="dxa"/>
            <w:tcMar>
              <w:top w:w="50" w:type="dxa"/>
              <w:left w:w="100" w:type="dxa"/>
            </w:tcMar>
            <w:vAlign w:val="center"/>
          </w:tcPr>
          <w:p w:rsidR="00475B61" w:rsidRDefault="002F5A7A">
            <w:pPr>
              <w:spacing w:after="0"/>
              <w:ind w:left="135"/>
            </w:pPr>
            <w:r>
              <w:rPr>
                <w:rFonts w:ascii="Times New Roman" w:eastAsia="Times New Roman" w:hAnsi="Times New Roman" w:cs="Times New Roman"/>
                <w:color w:val="000000"/>
                <w:sz w:val="24"/>
                <w:szCs w:val="24"/>
              </w:rPr>
              <w:t>Этикет</w:t>
            </w:r>
          </w:p>
        </w:tc>
        <w:tc>
          <w:tcPr>
            <w:tcW w:w="1384" w:type="dxa"/>
            <w:tcMar>
              <w:top w:w="50" w:type="dxa"/>
              <w:left w:w="100" w:type="dxa"/>
            </w:tcMar>
            <w:vAlign w:val="center"/>
          </w:tcPr>
          <w:p w:rsidR="00475B61" w:rsidRDefault="002F5A7A">
            <w:pPr>
              <w:spacing w:after="0"/>
              <w:ind w:left="135"/>
              <w:jc w:val="center"/>
            </w:pPr>
            <w:r>
              <w:rPr>
                <w:rFonts w:ascii="Times New Roman" w:eastAsia="Times New Roman" w:hAnsi="Times New Roman" w:cs="Times New Roman"/>
                <w:color w:val="000000"/>
                <w:sz w:val="24"/>
                <w:szCs w:val="24"/>
              </w:rPr>
              <w:t xml:space="preserve"> 2 </w:t>
            </w:r>
          </w:p>
        </w:tc>
        <w:tc>
          <w:tcPr>
            <w:tcW w:w="1841" w:type="dxa"/>
            <w:tcMar>
              <w:top w:w="50" w:type="dxa"/>
              <w:left w:w="100" w:type="dxa"/>
            </w:tcMar>
            <w:vAlign w:val="center"/>
          </w:tcPr>
          <w:p w:rsidR="00475B61" w:rsidRDefault="00475B61">
            <w:pPr>
              <w:spacing w:after="0"/>
              <w:ind w:left="135"/>
              <w:jc w:val="center"/>
            </w:pPr>
          </w:p>
        </w:tc>
        <w:tc>
          <w:tcPr>
            <w:tcW w:w="1910" w:type="dxa"/>
            <w:tcMar>
              <w:top w:w="50" w:type="dxa"/>
              <w:left w:w="100" w:type="dxa"/>
            </w:tcMar>
            <w:vAlign w:val="center"/>
          </w:tcPr>
          <w:p w:rsidR="00475B61" w:rsidRDefault="00475B61">
            <w:pPr>
              <w:spacing w:after="0"/>
              <w:ind w:left="135"/>
              <w:jc w:val="center"/>
            </w:pPr>
          </w:p>
        </w:tc>
        <w:tc>
          <w:tcPr>
            <w:tcW w:w="2379" w:type="dxa"/>
            <w:tcMar>
              <w:top w:w="50" w:type="dxa"/>
              <w:left w:w="100" w:type="dxa"/>
            </w:tcMar>
            <w:vAlign w:val="center"/>
          </w:tcPr>
          <w:p w:rsidR="00475B61" w:rsidRDefault="00475B61">
            <w:pPr>
              <w:spacing w:after="0"/>
              <w:ind w:left="135"/>
            </w:pPr>
          </w:p>
        </w:tc>
      </w:tr>
      <w:tr w:rsidR="00475B61">
        <w:trPr>
          <w:trHeight w:val="144"/>
        </w:trPr>
        <w:tc>
          <w:tcPr>
            <w:tcW w:w="829" w:type="dxa"/>
            <w:tcMar>
              <w:top w:w="50" w:type="dxa"/>
              <w:left w:w="100" w:type="dxa"/>
            </w:tcMar>
            <w:vAlign w:val="center"/>
          </w:tcPr>
          <w:p w:rsidR="00475B61" w:rsidRDefault="002F5A7A">
            <w:pPr>
              <w:spacing w:after="0"/>
            </w:pPr>
            <w:r>
              <w:rPr>
                <w:rFonts w:ascii="Times New Roman" w:eastAsia="Times New Roman" w:hAnsi="Times New Roman" w:cs="Times New Roman"/>
                <w:color w:val="000000"/>
                <w:sz w:val="24"/>
                <w:szCs w:val="24"/>
              </w:rPr>
              <w:t>10</w:t>
            </w:r>
          </w:p>
        </w:tc>
        <w:tc>
          <w:tcPr>
            <w:tcW w:w="4882" w:type="dxa"/>
            <w:tcMar>
              <w:top w:w="50" w:type="dxa"/>
              <w:left w:w="100" w:type="dxa"/>
            </w:tcMar>
            <w:vAlign w:val="center"/>
          </w:tcPr>
          <w:p w:rsidR="00475B61" w:rsidRDefault="002F5A7A">
            <w:pPr>
              <w:spacing w:after="0"/>
              <w:ind w:left="135"/>
            </w:pPr>
            <w:r>
              <w:rPr>
                <w:rFonts w:ascii="Times New Roman" w:eastAsia="Times New Roman"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tc>
        <w:tc>
          <w:tcPr>
            <w:tcW w:w="1384" w:type="dxa"/>
            <w:tcMar>
              <w:top w:w="50" w:type="dxa"/>
              <w:left w:w="100" w:type="dxa"/>
            </w:tcMar>
            <w:vAlign w:val="center"/>
          </w:tcPr>
          <w:p w:rsidR="00475B61" w:rsidRDefault="002F5A7A">
            <w:pPr>
              <w:spacing w:after="0"/>
              <w:ind w:left="135"/>
              <w:jc w:val="center"/>
            </w:pPr>
            <w:r>
              <w:rPr>
                <w:rFonts w:ascii="Times New Roman" w:eastAsia="Times New Roman" w:hAnsi="Times New Roman" w:cs="Times New Roman"/>
                <w:color w:val="000000"/>
                <w:sz w:val="24"/>
                <w:szCs w:val="24"/>
              </w:rPr>
              <w:t xml:space="preserve"> 2 </w:t>
            </w:r>
          </w:p>
        </w:tc>
        <w:tc>
          <w:tcPr>
            <w:tcW w:w="1841" w:type="dxa"/>
            <w:tcMar>
              <w:top w:w="50" w:type="dxa"/>
              <w:left w:w="100" w:type="dxa"/>
            </w:tcMar>
            <w:vAlign w:val="center"/>
          </w:tcPr>
          <w:p w:rsidR="00475B61" w:rsidRDefault="00475B61">
            <w:pPr>
              <w:spacing w:after="0"/>
              <w:ind w:left="135"/>
              <w:jc w:val="center"/>
            </w:pPr>
          </w:p>
        </w:tc>
        <w:tc>
          <w:tcPr>
            <w:tcW w:w="1910" w:type="dxa"/>
            <w:tcMar>
              <w:top w:w="50" w:type="dxa"/>
              <w:left w:w="100" w:type="dxa"/>
            </w:tcMar>
            <w:vAlign w:val="center"/>
          </w:tcPr>
          <w:p w:rsidR="00475B61" w:rsidRDefault="00475B61">
            <w:pPr>
              <w:spacing w:after="0"/>
              <w:ind w:left="135"/>
              <w:jc w:val="center"/>
            </w:pPr>
          </w:p>
        </w:tc>
        <w:tc>
          <w:tcPr>
            <w:tcW w:w="2379" w:type="dxa"/>
            <w:tcMar>
              <w:top w:w="50" w:type="dxa"/>
              <w:left w:w="100" w:type="dxa"/>
            </w:tcMar>
            <w:vAlign w:val="center"/>
          </w:tcPr>
          <w:p w:rsidR="00475B61" w:rsidRDefault="00475B61">
            <w:pPr>
              <w:spacing w:after="0"/>
              <w:ind w:left="135"/>
            </w:pPr>
          </w:p>
        </w:tc>
      </w:tr>
      <w:tr w:rsidR="00475B61">
        <w:trPr>
          <w:trHeight w:val="144"/>
        </w:trPr>
        <w:tc>
          <w:tcPr>
            <w:tcW w:w="5711" w:type="dxa"/>
            <w:gridSpan w:val="2"/>
            <w:tcMar>
              <w:top w:w="50" w:type="dxa"/>
              <w:left w:w="100" w:type="dxa"/>
            </w:tcMar>
            <w:vAlign w:val="center"/>
          </w:tcPr>
          <w:p w:rsidR="00475B61" w:rsidRDefault="002F5A7A">
            <w:pPr>
              <w:spacing w:after="0"/>
              <w:ind w:left="135"/>
            </w:pPr>
            <w:r>
              <w:rPr>
                <w:rFonts w:ascii="Times New Roman" w:eastAsia="Times New Roman" w:hAnsi="Times New Roman" w:cs="Times New Roman"/>
                <w:color w:val="000000"/>
                <w:sz w:val="24"/>
                <w:szCs w:val="24"/>
              </w:rPr>
              <w:t>ОБЩЕЕ КОЛИЧЕСТВО ЧАСОВ ПО ПРОГРАММЕ</w:t>
            </w:r>
          </w:p>
        </w:tc>
        <w:tc>
          <w:tcPr>
            <w:tcW w:w="1384" w:type="dxa"/>
            <w:tcMar>
              <w:top w:w="50" w:type="dxa"/>
              <w:left w:w="100" w:type="dxa"/>
            </w:tcMar>
            <w:vAlign w:val="center"/>
          </w:tcPr>
          <w:p w:rsidR="00475B61" w:rsidRDefault="002F5A7A">
            <w:pPr>
              <w:spacing w:after="0"/>
              <w:ind w:left="135"/>
              <w:jc w:val="center"/>
            </w:pPr>
            <w:r>
              <w:rPr>
                <w:rFonts w:ascii="Times New Roman" w:eastAsia="Times New Roman" w:hAnsi="Times New Roman" w:cs="Times New Roman"/>
                <w:color w:val="000000"/>
                <w:sz w:val="24"/>
                <w:szCs w:val="24"/>
              </w:rPr>
              <w:t xml:space="preserve"> 34 </w:t>
            </w:r>
          </w:p>
        </w:tc>
        <w:tc>
          <w:tcPr>
            <w:tcW w:w="1841" w:type="dxa"/>
            <w:tcMar>
              <w:top w:w="50" w:type="dxa"/>
              <w:left w:w="100" w:type="dxa"/>
            </w:tcMar>
            <w:vAlign w:val="center"/>
          </w:tcPr>
          <w:p w:rsidR="00475B61" w:rsidRDefault="002F5A7A">
            <w:pPr>
              <w:spacing w:after="0"/>
              <w:ind w:left="135"/>
              <w:jc w:val="center"/>
            </w:pPr>
            <w:r>
              <w:rPr>
                <w:rFonts w:ascii="Times New Roman" w:eastAsia="Times New Roman" w:hAnsi="Times New Roman" w:cs="Times New Roman"/>
                <w:color w:val="000000"/>
                <w:sz w:val="24"/>
                <w:szCs w:val="24"/>
              </w:rPr>
              <w:t xml:space="preserve"> 0 </w:t>
            </w:r>
          </w:p>
        </w:tc>
        <w:tc>
          <w:tcPr>
            <w:tcW w:w="1910" w:type="dxa"/>
            <w:tcMar>
              <w:top w:w="50" w:type="dxa"/>
              <w:left w:w="100" w:type="dxa"/>
            </w:tcMar>
            <w:vAlign w:val="center"/>
          </w:tcPr>
          <w:p w:rsidR="00475B61" w:rsidRDefault="002F5A7A">
            <w:pPr>
              <w:spacing w:after="0"/>
              <w:ind w:left="135"/>
              <w:jc w:val="center"/>
            </w:pPr>
            <w:r>
              <w:rPr>
                <w:rFonts w:ascii="Times New Roman" w:eastAsia="Times New Roman" w:hAnsi="Times New Roman" w:cs="Times New Roman"/>
                <w:color w:val="000000"/>
                <w:sz w:val="24"/>
                <w:szCs w:val="24"/>
              </w:rPr>
              <w:t xml:space="preserve"> 0 </w:t>
            </w:r>
          </w:p>
        </w:tc>
        <w:tc>
          <w:tcPr>
            <w:tcW w:w="2379" w:type="dxa"/>
            <w:tcMar>
              <w:top w:w="50" w:type="dxa"/>
              <w:left w:w="100" w:type="dxa"/>
            </w:tcMar>
            <w:vAlign w:val="center"/>
          </w:tcPr>
          <w:p w:rsidR="00475B61" w:rsidRDefault="00475B61"/>
        </w:tc>
      </w:tr>
    </w:tbl>
    <w:p w:rsidR="00475B61" w:rsidRDefault="00475B61"/>
    <w:sectPr w:rsidR="00475B61" w:rsidSect="007421F9">
      <w:pgSz w:w="16383" w:h="11906" w:orient="landscape"/>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613040"/>
    <w:multiLevelType w:val="multilevel"/>
    <w:tmpl w:val="A2E494D8"/>
    <w:lvl w:ilvl="0">
      <w:start w:val="1"/>
      <w:numFmt w:val="bullet"/>
      <w:lvlText w:val="●"/>
      <w:lvlJc w:val="left"/>
      <w:pPr>
        <w:ind w:left="96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2D2D4C42"/>
    <w:multiLevelType w:val="multilevel"/>
    <w:tmpl w:val="A650FDB4"/>
    <w:lvl w:ilvl="0">
      <w:start w:val="1"/>
      <w:numFmt w:val="bullet"/>
      <w:lvlText w:val="●"/>
      <w:lvlJc w:val="left"/>
      <w:pPr>
        <w:ind w:left="180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352C1DA7"/>
    <w:multiLevelType w:val="multilevel"/>
    <w:tmpl w:val="71343322"/>
    <w:lvl w:ilvl="0">
      <w:start w:val="1"/>
      <w:numFmt w:val="bullet"/>
      <w:lvlText w:val="●"/>
      <w:lvlJc w:val="left"/>
      <w:pPr>
        <w:ind w:left="96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3B1565C4"/>
    <w:multiLevelType w:val="multilevel"/>
    <w:tmpl w:val="9DCE7E0C"/>
    <w:lvl w:ilvl="0">
      <w:start w:val="1"/>
      <w:numFmt w:val="bullet"/>
      <w:lvlText w:val="●"/>
      <w:lvlJc w:val="left"/>
      <w:pPr>
        <w:ind w:left="96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4EC765FC"/>
    <w:multiLevelType w:val="multilevel"/>
    <w:tmpl w:val="8AC655D6"/>
    <w:lvl w:ilvl="0">
      <w:start w:val="1"/>
      <w:numFmt w:val="bullet"/>
      <w:lvlText w:val="●"/>
      <w:lvlJc w:val="left"/>
      <w:pPr>
        <w:ind w:left="96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6C72120C"/>
    <w:multiLevelType w:val="multilevel"/>
    <w:tmpl w:val="22FEC642"/>
    <w:lvl w:ilvl="0">
      <w:start w:val="1"/>
      <w:numFmt w:val="bullet"/>
      <w:lvlText w:val="●"/>
      <w:lvlJc w:val="left"/>
      <w:pPr>
        <w:ind w:left="96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7814719F"/>
    <w:multiLevelType w:val="multilevel"/>
    <w:tmpl w:val="562C4FA8"/>
    <w:lvl w:ilvl="0">
      <w:start w:val="1"/>
      <w:numFmt w:val="bullet"/>
      <w:lvlText w:val="●"/>
      <w:lvlJc w:val="left"/>
      <w:pPr>
        <w:ind w:left="96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78D54F04"/>
    <w:multiLevelType w:val="multilevel"/>
    <w:tmpl w:val="3C8AD43E"/>
    <w:lvl w:ilvl="0">
      <w:start w:val="1"/>
      <w:numFmt w:val="bullet"/>
      <w:lvlText w:val="●"/>
      <w:lvlJc w:val="left"/>
      <w:pPr>
        <w:ind w:left="96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7C8F4BCE"/>
    <w:multiLevelType w:val="multilevel"/>
    <w:tmpl w:val="A010373C"/>
    <w:lvl w:ilvl="0">
      <w:start w:val="1"/>
      <w:numFmt w:val="bullet"/>
      <w:lvlText w:val="●"/>
      <w:lvlJc w:val="left"/>
      <w:pPr>
        <w:ind w:left="96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7"/>
  </w:num>
  <w:num w:numId="2">
    <w:abstractNumId w:val="5"/>
  </w:num>
  <w:num w:numId="3">
    <w:abstractNumId w:val="3"/>
  </w:num>
  <w:num w:numId="4">
    <w:abstractNumId w:val="6"/>
  </w:num>
  <w:num w:numId="5">
    <w:abstractNumId w:val="2"/>
  </w:num>
  <w:num w:numId="6">
    <w:abstractNumId w:val="8"/>
  </w:num>
  <w:num w:numId="7">
    <w:abstractNumId w:val="1"/>
  </w:num>
  <w:num w:numId="8">
    <w:abstractNumId w:val="4"/>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75B61"/>
    <w:rsid w:val="002B18D7"/>
    <w:rsid w:val="002F5A7A"/>
    <w:rsid w:val="00475B61"/>
    <w:rsid w:val="007421F9"/>
    <w:rsid w:val="007A17FC"/>
    <w:rsid w:val="00C925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21F9"/>
  </w:style>
  <w:style w:type="paragraph" w:styleId="1">
    <w:name w:val="heading 1"/>
    <w:basedOn w:val="a"/>
    <w:next w:val="a"/>
    <w:uiPriority w:val="9"/>
    <w:qFormat/>
    <w:rsid w:val="007421F9"/>
    <w:pPr>
      <w:keepNext/>
      <w:keepLines/>
      <w:spacing w:before="480"/>
      <w:outlineLvl w:val="0"/>
    </w:pPr>
    <w:rPr>
      <w:b/>
      <w:color w:val="2E75B5"/>
      <w:sz w:val="28"/>
      <w:szCs w:val="28"/>
    </w:rPr>
  </w:style>
  <w:style w:type="paragraph" w:styleId="2">
    <w:name w:val="heading 2"/>
    <w:basedOn w:val="a"/>
    <w:next w:val="a"/>
    <w:uiPriority w:val="9"/>
    <w:semiHidden/>
    <w:unhideWhenUsed/>
    <w:qFormat/>
    <w:rsid w:val="007421F9"/>
    <w:pPr>
      <w:keepNext/>
      <w:keepLines/>
      <w:spacing w:before="200"/>
      <w:outlineLvl w:val="1"/>
    </w:pPr>
    <w:rPr>
      <w:b/>
      <w:color w:val="5B9BD5"/>
      <w:sz w:val="26"/>
      <w:szCs w:val="26"/>
    </w:rPr>
  </w:style>
  <w:style w:type="paragraph" w:styleId="3">
    <w:name w:val="heading 3"/>
    <w:basedOn w:val="a"/>
    <w:next w:val="a"/>
    <w:uiPriority w:val="9"/>
    <w:semiHidden/>
    <w:unhideWhenUsed/>
    <w:qFormat/>
    <w:rsid w:val="007421F9"/>
    <w:pPr>
      <w:keepNext/>
      <w:keepLines/>
      <w:spacing w:before="200"/>
      <w:outlineLvl w:val="2"/>
    </w:pPr>
    <w:rPr>
      <w:b/>
      <w:color w:val="5B9BD5"/>
    </w:rPr>
  </w:style>
  <w:style w:type="paragraph" w:styleId="4">
    <w:name w:val="heading 4"/>
    <w:basedOn w:val="a"/>
    <w:next w:val="a"/>
    <w:uiPriority w:val="9"/>
    <w:semiHidden/>
    <w:unhideWhenUsed/>
    <w:qFormat/>
    <w:rsid w:val="007421F9"/>
    <w:pPr>
      <w:keepNext/>
      <w:keepLines/>
      <w:spacing w:before="200"/>
      <w:outlineLvl w:val="3"/>
    </w:pPr>
    <w:rPr>
      <w:b/>
      <w:i/>
      <w:color w:val="5B9BD5"/>
    </w:rPr>
  </w:style>
  <w:style w:type="paragraph" w:styleId="5">
    <w:name w:val="heading 5"/>
    <w:basedOn w:val="a"/>
    <w:next w:val="a"/>
    <w:uiPriority w:val="9"/>
    <w:semiHidden/>
    <w:unhideWhenUsed/>
    <w:qFormat/>
    <w:rsid w:val="007421F9"/>
    <w:pPr>
      <w:keepNext/>
      <w:keepLines/>
      <w:spacing w:before="220" w:after="40"/>
      <w:outlineLvl w:val="4"/>
    </w:pPr>
    <w:rPr>
      <w:b/>
    </w:rPr>
  </w:style>
  <w:style w:type="paragraph" w:styleId="6">
    <w:name w:val="heading 6"/>
    <w:basedOn w:val="a"/>
    <w:next w:val="a"/>
    <w:uiPriority w:val="9"/>
    <w:semiHidden/>
    <w:unhideWhenUsed/>
    <w:qFormat/>
    <w:rsid w:val="007421F9"/>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421F9"/>
    <w:tblPr>
      <w:tblCellMar>
        <w:top w:w="0" w:type="dxa"/>
        <w:left w:w="0" w:type="dxa"/>
        <w:bottom w:w="0" w:type="dxa"/>
        <w:right w:w="0" w:type="dxa"/>
      </w:tblCellMar>
    </w:tblPr>
  </w:style>
  <w:style w:type="paragraph" w:styleId="a3">
    <w:name w:val="Title"/>
    <w:basedOn w:val="a"/>
    <w:next w:val="a"/>
    <w:uiPriority w:val="10"/>
    <w:qFormat/>
    <w:rsid w:val="007421F9"/>
    <w:pPr>
      <w:pBdr>
        <w:bottom w:val="single" w:sz="8" w:space="4" w:color="5B9BD5"/>
      </w:pBdr>
      <w:spacing w:after="300"/>
    </w:pPr>
    <w:rPr>
      <w:color w:val="323E4F"/>
      <w:sz w:val="52"/>
      <w:szCs w:val="52"/>
    </w:rPr>
  </w:style>
  <w:style w:type="paragraph" w:styleId="a4">
    <w:name w:val="Subtitle"/>
    <w:basedOn w:val="a"/>
    <w:next w:val="a"/>
    <w:uiPriority w:val="11"/>
    <w:qFormat/>
    <w:rsid w:val="007421F9"/>
    <w:pPr>
      <w:ind w:left="86"/>
    </w:pPr>
    <w:rPr>
      <w:i/>
      <w:color w:val="5B9BD5"/>
      <w:sz w:val="24"/>
      <w:szCs w:val="24"/>
    </w:rPr>
  </w:style>
  <w:style w:type="table" w:customStyle="1" w:styleId="a5">
    <w:basedOn w:val="TableNormal"/>
    <w:rsid w:val="007421F9"/>
    <w:tblPr>
      <w:tblStyleRowBandSize w:val="1"/>
      <w:tblStyleColBandSize w:val="1"/>
      <w:tblCellMar>
        <w:top w:w="0" w:type="dxa"/>
        <w:left w:w="115" w:type="dxa"/>
        <w:bottom w:w="0" w:type="dxa"/>
        <w:right w:w="115" w:type="dxa"/>
      </w:tblCellMar>
    </w:tblPr>
  </w:style>
  <w:style w:type="table" w:customStyle="1" w:styleId="a6">
    <w:basedOn w:val="TableNormal"/>
    <w:rsid w:val="007421F9"/>
    <w:tblPr>
      <w:tblStyleRowBandSize w:val="1"/>
      <w:tblStyleColBandSize w:val="1"/>
      <w:tblCellMar>
        <w:top w:w="0" w:type="dxa"/>
        <w:left w:w="115" w:type="dxa"/>
        <w:bottom w:w="0" w:type="dxa"/>
        <w:right w:w="115" w:type="dxa"/>
      </w:tblCellMar>
    </w:tblPr>
  </w:style>
  <w:style w:type="paragraph" w:styleId="a7">
    <w:name w:val="Balloon Text"/>
    <w:basedOn w:val="a"/>
    <w:link w:val="a8"/>
    <w:uiPriority w:val="99"/>
    <w:semiHidden/>
    <w:unhideWhenUsed/>
    <w:rsid w:val="002F5A7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F5A7A"/>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2599</Words>
  <Characters>14815</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2024-11-08T12:51:00Z</dcterms:created>
  <dcterms:modified xsi:type="dcterms:W3CDTF">2024-11-08T12:51:00Z</dcterms:modified>
</cp:coreProperties>
</file>