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20" w:rsidRPr="008B0FFA" w:rsidRDefault="00373020" w:rsidP="005C44A7">
      <w:pPr>
        <w:jc w:val="center"/>
        <w:rPr>
          <w:rFonts w:ascii="Times New Roman" w:hAnsi="Times New Roman" w:cs="Times New Roman"/>
          <w:b/>
          <w:sz w:val="28"/>
          <w:szCs w:val="28"/>
          <w:shd w:val="clear" w:color="auto" w:fill="FFFFFF"/>
          <w:lang w:eastAsia="ru-RU"/>
        </w:rPr>
      </w:pPr>
      <w:bookmarkStart w:id="0" w:name="_GoBack"/>
      <w:bookmarkEnd w:id="0"/>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8B0FFA" w:rsidRDefault="008B0FFA"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sidR="001540D4">
        <w:rPr>
          <w:rFonts w:ascii="Times New Roman" w:eastAsia="Times New Roman" w:hAnsi="Times New Roman" w:cs="Times New Roman"/>
          <w:b/>
          <w:sz w:val="36"/>
          <w:szCs w:val="28"/>
          <w:shd w:val="clear" w:color="auto" w:fill="FFFFFF"/>
          <w:lang w:eastAsia="ru-RU"/>
        </w:rPr>
        <w:t>обучающихся</w:t>
      </w:r>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373020"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C44A7" w:rsidRDefault="005C44A7"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Казань</w:t>
      </w:r>
      <w:r w:rsidR="00373020">
        <w:rPr>
          <w:rFonts w:ascii="Times New Roman" w:eastAsia="Times New Roman" w:hAnsi="Times New Roman" w:cs="Times New Roman"/>
          <w:b/>
          <w:sz w:val="28"/>
          <w:szCs w:val="28"/>
          <w:shd w:val="clear" w:color="auto" w:fill="FFFFFF"/>
          <w:lang w:eastAsia="ru-RU"/>
        </w:rPr>
        <w:t xml:space="preserve"> </w:t>
      </w:r>
    </w:p>
    <w:p w:rsidR="00373020" w:rsidRDefault="00373020"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сентябрь </w:t>
      </w:r>
      <w:r w:rsidR="00424E19">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2021</w:t>
      </w: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204B43" w:rsidRDefault="00204B43" w:rsidP="00204B43">
      <w:pPr>
        <w:pStyle w:val="a5"/>
        <w:spacing w:after="0"/>
        <w:ind w:left="0"/>
        <w:rPr>
          <w:rFonts w:ascii="Times New Roman" w:eastAsia="Times New Roman" w:hAnsi="Times New Roman" w:cs="Times New Roman"/>
          <w:b/>
          <w:sz w:val="28"/>
          <w:szCs w:val="28"/>
          <w:lang w:eastAsia="ru-RU"/>
        </w:rPr>
      </w:pPr>
    </w:p>
    <w:p w:rsidR="00373020" w:rsidRDefault="00373020" w:rsidP="00A563C5">
      <w:pPr>
        <w:pStyle w:val="a5"/>
        <w:numPr>
          <w:ilvl w:val="0"/>
          <w:numId w:val="14"/>
        </w:numPr>
        <w:spacing w:after="0"/>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A563C5" w:rsidRDefault="00A563C5" w:rsidP="00A563C5">
      <w:pPr>
        <w:pStyle w:val="a5"/>
        <w:spacing w:after="0"/>
        <w:ind w:left="0"/>
        <w:rPr>
          <w:rFonts w:ascii="Times New Roman" w:eastAsia="Times New Roman" w:hAnsi="Times New Roman" w:cs="Times New Roman"/>
          <w:b/>
          <w:sz w:val="28"/>
          <w:szCs w:val="28"/>
          <w:lang w:eastAsia="ru-RU"/>
        </w:rPr>
      </w:pPr>
    </w:p>
    <w:p w:rsidR="00F7201D"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О состоянии функциональной грамотности </w:t>
      </w:r>
      <w:r w:rsidR="00F7201D" w:rsidRPr="00F7201D">
        <w:rPr>
          <w:rFonts w:ascii="Times New Roman" w:eastAsia="Times New Roman" w:hAnsi="Times New Roman" w:cs="Times New Roman"/>
          <w:b/>
          <w:sz w:val="28"/>
          <w:szCs w:val="28"/>
          <w:lang w:eastAsia="ru-RU"/>
        </w:rPr>
        <w:t>обучающихся</w:t>
      </w:r>
    </w:p>
    <w:p w:rsidR="001541F5"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 </w:t>
      </w:r>
      <w:r w:rsidR="002136B6">
        <w:rPr>
          <w:rFonts w:ascii="Times New Roman" w:eastAsia="Times New Roman" w:hAnsi="Times New Roman" w:cs="Times New Roman"/>
          <w:b/>
          <w:sz w:val="28"/>
          <w:szCs w:val="28"/>
          <w:lang w:eastAsia="ru-RU"/>
        </w:rPr>
        <w:t>Республики Татарстан</w:t>
      </w:r>
    </w:p>
    <w:p w:rsidR="002136B6" w:rsidRDefault="002136B6" w:rsidP="002136B6">
      <w:pPr>
        <w:spacing w:after="0"/>
        <w:jc w:val="center"/>
        <w:rPr>
          <w:rFonts w:ascii="Times New Roman" w:eastAsia="Times New Roman" w:hAnsi="Times New Roman" w:cs="Times New Roman"/>
          <w:b/>
          <w:sz w:val="28"/>
          <w:szCs w:val="28"/>
          <w:lang w:eastAsia="ru-RU"/>
        </w:rPr>
      </w:pPr>
    </w:p>
    <w:p w:rsidR="005C44A7"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76AFF">
        <w:rPr>
          <w:rFonts w:ascii="Times New Roman" w:eastAsia="Times New Roman" w:hAnsi="Times New Roman" w:cs="Times New Roman"/>
          <w:sz w:val="28"/>
          <w:szCs w:val="28"/>
          <w:lang w:eastAsia="ru-RU"/>
        </w:rPr>
        <w:t>Указе Президента Р</w:t>
      </w:r>
      <w:r w:rsidR="005C44A7">
        <w:rPr>
          <w:rFonts w:ascii="Times New Roman" w:eastAsia="Times New Roman" w:hAnsi="Times New Roman" w:cs="Times New Roman"/>
          <w:sz w:val="28"/>
          <w:szCs w:val="28"/>
          <w:lang w:eastAsia="ru-RU"/>
        </w:rPr>
        <w:t xml:space="preserve">оссийской </w:t>
      </w:r>
      <w:r w:rsidRPr="00776AFF">
        <w:rPr>
          <w:rFonts w:ascii="Times New Roman" w:eastAsia="Times New Roman" w:hAnsi="Times New Roman" w:cs="Times New Roman"/>
          <w:sz w:val="28"/>
          <w:szCs w:val="28"/>
          <w:lang w:eastAsia="ru-RU"/>
        </w:rPr>
        <w:t>Ф</w:t>
      </w:r>
      <w:r w:rsidR="005C44A7">
        <w:rPr>
          <w:rFonts w:ascii="Times New Roman" w:eastAsia="Times New Roman" w:hAnsi="Times New Roman" w:cs="Times New Roman"/>
          <w:sz w:val="28"/>
          <w:szCs w:val="28"/>
          <w:lang w:eastAsia="ru-RU"/>
        </w:rPr>
        <w:t>едерации</w:t>
      </w:r>
      <w:r w:rsidRPr="00776AFF">
        <w:rPr>
          <w:rFonts w:ascii="Times New Roman" w:eastAsia="Times New Roman" w:hAnsi="Times New Roman" w:cs="Times New Roman"/>
          <w:sz w:val="28"/>
          <w:szCs w:val="28"/>
          <w:lang w:eastAsia="ru-RU"/>
        </w:rPr>
        <w:t xml:space="preserve"> В.В.</w:t>
      </w:r>
      <w:r w:rsidR="005C44A7">
        <w:rPr>
          <w:rFonts w:ascii="Times New Roman" w:eastAsia="Times New Roman" w:hAnsi="Times New Roman" w:cs="Times New Roman"/>
          <w:sz w:val="28"/>
          <w:szCs w:val="28"/>
          <w:lang w:eastAsia="ru-RU"/>
        </w:rPr>
        <w:t> </w:t>
      </w:r>
      <w:r w:rsidR="00782EF7">
        <w:rPr>
          <w:rFonts w:ascii="Times New Roman" w:eastAsia="Times New Roman" w:hAnsi="Times New Roman" w:cs="Times New Roman"/>
          <w:sz w:val="28"/>
          <w:szCs w:val="28"/>
          <w:lang w:eastAsia="ru-RU"/>
        </w:rPr>
        <w:t>Путина от 21 июля</w:t>
      </w:r>
      <w:r w:rsidR="001541F5">
        <w:rPr>
          <w:rFonts w:ascii="Times New Roman" w:eastAsia="Times New Roman" w:hAnsi="Times New Roman" w:cs="Times New Roman"/>
          <w:sz w:val="28"/>
          <w:szCs w:val="28"/>
          <w:lang w:eastAsia="ru-RU"/>
        </w:rPr>
        <w:t xml:space="preserve"> 2020</w:t>
      </w:r>
      <w:r w:rsidRPr="00776AFF">
        <w:rPr>
          <w:rFonts w:ascii="Times New Roman" w:eastAsia="Times New Roman" w:hAnsi="Times New Roman" w:cs="Times New Roman"/>
          <w:sz w:val="28"/>
          <w:szCs w:val="28"/>
          <w:lang w:eastAsia="ru-RU"/>
        </w:rPr>
        <w:t xml:space="preserve"> года </w:t>
      </w:r>
      <w:r w:rsidR="00782EF7">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sidR="00782EF7">
        <w:rPr>
          <w:rFonts w:ascii="Times New Roman" w:eastAsia="Times New Roman" w:hAnsi="Times New Roman" w:cs="Times New Roman"/>
          <w:sz w:val="28"/>
          <w:szCs w:val="28"/>
          <w:lang w:eastAsia="ru-RU"/>
        </w:rPr>
        <w:t xml:space="preserve">474 </w:t>
      </w:r>
      <w:r w:rsidRPr="00776AFF">
        <w:rPr>
          <w:rFonts w:ascii="Times New Roman" w:eastAsia="Times New Roman" w:hAnsi="Times New Roman" w:cs="Times New Roman"/>
          <w:sz w:val="28"/>
          <w:szCs w:val="28"/>
          <w:lang w:eastAsia="ru-RU"/>
        </w:rPr>
        <w:t>«О национальных це</w:t>
      </w:r>
      <w:r w:rsidR="001541F5">
        <w:rPr>
          <w:rFonts w:ascii="Times New Roman" w:eastAsia="Times New Roman" w:hAnsi="Times New Roman" w:cs="Times New Roman"/>
          <w:sz w:val="28"/>
          <w:szCs w:val="28"/>
          <w:lang w:eastAsia="ru-RU"/>
        </w:rPr>
        <w:t xml:space="preserve">лях </w:t>
      </w:r>
      <w:r w:rsidRPr="00776AFF">
        <w:rPr>
          <w:rFonts w:ascii="Times New Roman" w:eastAsia="Times New Roman" w:hAnsi="Times New Roman" w:cs="Times New Roman"/>
          <w:sz w:val="28"/>
          <w:szCs w:val="28"/>
          <w:lang w:eastAsia="ru-RU"/>
        </w:rPr>
        <w:t>развития Россий</w:t>
      </w:r>
      <w:r w:rsidR="001541F5">
        <w:rPr>
          <w:rFonts w:ascii="Times New Roman" w:eastAsia="Times New Roman" w:hAnsi="Times New Roman" w:cs="Times New Roman"/>
          <w:sz w:val="28"/>
          <w:szCs w:val="28"/>
          <w:lang w:eastAsia="ru-RU"/>
        </w:rPr>
        <w:t>ской Федерации на период до 2030</w:t>
      </w:r>
      <w:r w:rsidRPr="00776AFF">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сформулирована приоритетная цель: </w:t>
      </w:r>
      <w:r w:rsidRPr="00776AFF">
        <w:rPr>
          <w:rFonts w:ascii="Times New Roman" w:eastAsia="Times New Roman" w:hAnsi="Times New Roman" w:cs="Times New Roman"/>
          <w:sz w:val="28"/>
          <w:szCs w:val="28"/>
          <w:lang w:eastAsia="ru-RU"/>
        </w:rPr>
        <w:t>обеспечение глобальной конкурентоспособности российского образования, вхождение России в число 10 ведущих стран мира по качеству общего образования</w:t>
      </w:r>
      <w:r>
        <w:rPr>
          <w:rFonts w:ascii="Times New Roman" w:eastAsia="Times New Roman" w:hAnsi="Times New Roman" w:cs="Times New Roman"/>
          <w:sz w:val="28"/>
          <w:szCs w:val="28"/>
          <w:lang w:eastAsia="ru-RU"/>
        </w:rPr>
        <w:t>.</w:t>
      </w:r>
      <w:r w:rsidRPr="00776AFF">
        <w:rPr>
          <w:rFonts w:ascii="Times New Roman" w:eastAsia="Times New Roman" w:hAnsi="Times New Roman" w:cs="Times New Roman"/>
          <w:sz w:val="28"/>
          <w:szCs w:val="28"/>
          <w:lang w:eastAsia="ru-RU"/>
        </w:rPr>
        <w:t xml:space="preserve"> </w:t>
      </w:r>
    </w:p>
    <w:p w:rsidR="009C67EE"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lang w:eastAsia="ru-RU"/>
        </w:rPr>
        <w:t xml:space="preserve"> </w:t>
      </w:r>
    </w:p>
    <w:p w:rsidR="002136B6" w:rsidRDefault="009C67EE"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lang w:eastAsia="ru-RU"/>
        </w:rPr>
        <w:t xml:space="preserve">субъектов Российской Федерации </w:t>
      </w:r>
      <w:r>
        <w:rPr>
          <w:rFonts w:ascii="Times New Roman" w:eastAsia="Times New Roman" w:hAnsi="Times New Roman" w:cs="Times New Roman"/>
          <w:sz w:val="28"/>
          <w:szCs w:val="28"/>
          <w:lang w:eastAsia="ru-RU"/>
        </w:rPr>
        <w:t xml:space="preserve">по качеству образования. </w:t>
      </w:r>
    </w:p>
    <w:p w:rsidR="002136B6" w:rsidRPr="0028619F" w:rsidRDefault="002136B6" w:rsidP="006D1873">
      <w:pPr>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Прежде всего</w:t>
      </w:r>
      <w:r w:rsidR="002861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009C67EE">
        <w:rPr>
          <w:rFonts w:ascii="Times New Roman" w:eastAsia="Times New Roman" w:hAnsi="Times New Roman" w:cs="Times New Roman"/>
          <w:sz w:val="28"/>
          <w:szCs w:val="28"/>
          <w:lang w:eastAsia="ru-RU"/>
        </w:rPr>
        <w:t xml:space="preserve">то </w:t>
      </w:r>
      <w:r w:rsidR="009C67EE" w:rsidRPr="0028619F">
        <w:rPr>
          <w:rFonts w:ascii="Times New Roman" w:eastAsia="Times New Roman" w:hAnsi="Times New Roman" w:cs="Times New Roman"/>
          <w:b/>
          <w:sz w:val="28"/>
          <w:szCs w:val="28"/>
          <w:lang w:eastAsia="ru-RU"/>
        </w:rPr>
        <w:t>сводный рейтинг Рособрнадзора по качеству школьного образования,</w:t>
      </w:r>
      <w:r w:rsidR="009C67EE">
        <w:rPr>
          <w:rFonts w:ascii="Times New Roman" w:eastAsia="Times New Roman" w:hAnsi="Times New Roman" w:cs="Times New Roman"/>
          <w:sz w:val="28"/>
          <w:szCs w:val="28"/>
          <w:lang w:eastAsia="ru-RU"/>
        </w:rPr>
        <w:t xml:space="preserve"> который проводится 1 раз в год, состоит из 3 частей (результаты обучения; практикоориентированность школьного образования; управление системой школьного образования)</w:t>
      </w:r>
      <w:r>
        <w:rPr>
          <w:rFonts w:ascii="Times New Roman" w:eastAsia="Times New Roman" w:hAnsi="Times New Roman" w:cs="Times New Roman"/>
          <w:sz w:val="28"/>
          <w:szCs w:val="28"/>
          <w:lang w:eastAsia="ru-RU"/>
        </w:rPr>
        <w:t xml:space="preserve"> </w:t>
      </w:r>
      <w:r w:rsidR="009C67EE">
        <w:rPr>
          <w:rFonts w:ascii="Times New Roman" w:eastAsia="Times New Roman" w:hAnsi="Times New Roman" w:cs="Times New Roman"/>
          <w:sz w:val="28"/>
          <w:szCs w:val="28"/>
          <w:lang w:eastAsia="ru-RU"/>
        </w:rPr>
        <w:t xml:space="preserve">и 12 показателей. </w:t>
      </w:r>
      <w:r>
        <w:rPr>
          <w:rFonts w:ascii="Times New Roman" w:eastAsia="Times New Roman" w:hAnsi="Times New Roman" w:cs="Times New Roman"/>
          <w:sz w:val="28"/>
          <w:szCs w:val="28"/>
          <w:lang w:eastAsia="ru-RU"/>
        </w:rPr>
        <w:t>В этом рейтинге Р</w:t>
      </w:r>
      <w:r w:rsidR="005C44A7">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5C44A7">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w:t>
      </w:r>
      <w:r w:rsidRPr="0028619F">
        <w:rPr>
          <w:rFonts w:ascii="Times New Roman" w:eastAsia="Times New Roman" w:hAnsi="Times New Roman" w:cs="Times New Roman"/>
          <w:b/>
          <w:sz w:val="28"/>
          <w:szCs w:val="28"/>
          <w:lang w:eastAsia="ru-RU"/>
        </w:rPr>
        <w:t>22 место.</w:t>
      </w:r>
    </w:p>
    <w:p w:rsidR="002136B6"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мониторинг системы оценки механизмов управления качеством образования</w:t>
      </w:r>
      <w:r>
        <w:rPr>
          <w:rFonts w:ascii="Times New Roman" w:eastAsia="Times New Roman" w:hAnsi="Times New Roman" w:cs="Times New Roman"/>
          <w:sz w:val="28"/>
          <w:szCs w:val="28"/>
          <w:lang w:eastAsia="ru-RU"/>
        </w:rPr>
        <w:t>, который р</w:t>
      </w:r>
      <w:r w:rsidR="0028619F">
        <w:rPr>
          <w:rFonts w:ascii="Times New Roman" w:eastAsia="Times New Roman" w:hAnsi="Times New Roman" w:cs="Times New Roman"/>
          <w:sz w:val="28"/>
          <w:szCs w:val="28"/>
          <w:lang w:eastAsia="ru-RU"/>
        </w:rPr>
        <w:t xml:space="preserve">ассматривает </w:t>
      </w:r>
      <w:r w:rsidR="0028619F" w:rsidRPr="0028619F">
        <w:rPr>
          <w:rFonts w:ascii="Times New Roman" w:eastAsia="Times New Roman" w:hAnsi="Times New Roman" w:cs="Times New Roman"/>
          <w:b/>
          <w:sz w:val="28"/>
          <w:szCs w:val="28"/>
          <w:lang w:eastAsia="ru-RU"/>
        </w:rPr>
        <w:t>механизмы управления качество</w:t>
      </w:r>
      <w:r w:rsidRPr="0028619F">
        <w:rPr>
          <w:rFonts w:ascii="Times New Roman" w:eastAsia="Times New Roman" w:hAnsi="Times New Roman" w:cs="Times New Roman"/>
          <w:b/>
          <w:sz w:val="28"/>
          <w:szCs w:val="28"/>
          <w:lang w:eastAsia="ru-RU"/>
        </w:rPr>
        <w:t>м образования и механизмы управления качеством образовательной деятельности,</w:t>
      </w:r>
      <w:r w:rsidR="002861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проводится 2 раза в год. Здесь отмечается 8 направлений (систем). Р</w:t>
      </w:r>
      <w:r w:rsidR="0028619F">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28619F">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13 место.</w:t>
      </w:r>
    </w:p>
    <w:p w:rsidR="0028619F"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мотивирующий мониторинг</w:t>
      </w:r>
      <w:r>
        <w:rPr>
          <w:rFonts w:ascii="Times New Roman" w:eastAsia="Times New Roman" w:hAnsi="Times New Roman" w:cs="Times New Roman"/>
          <w:sz w:val="28"/>
          <w:szCs w:val="28"/>
          <w:lang w:eastAsia="ru-RU"/>
        </w:rPr>
        <w:t>, который проводится совместно Министерством просвещения и Рособрнадзором</w:t>
      </w:r>
      <w:r w:rsidR="0028619F">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 xml:space="preserve"> проводится 1 раз в год, состоит из трех частей: показатели создания условий для достижения результатов; показатели достижения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данном мониторинге 52 показателя. </w:t>
      </w:r>
    </w:p>
    <w:p w:rsidR="009C7483" w:rsidRDefault="002136B6" w:rsidP="006D1873">
      <w:pPr>
        <w:spacing w:after="0"/>
        <w:ind w:firstLine="567"/>
        <w:jc w:val="both"/>
        <w:rPr>
          <w:rFonts w:ascii="Times New Roman" w:eastAsia="Times New Roman" w:hAnsi="Times New Roman" w:cs="Times New Roman"/>
          <w:sz w:val="28"/>
          <w:szCs w:val="28"/>
          <w:lang w:eastAsia="ru-RU"/>
        </w:rPr>
      </w:pPr>
      <w:r w:rsidRPr="0028619F">
        <w:rPr>
          <w:rFonts w:ascii="Times New Roman" w:eastAsia="Times New Roman" w:hAnsi="Times New Roman" w:cs="Times New Roman"/>
          <w:b/>
          <w:sz w:val="28"/>
          <w:szCs w:val="28"/>
          <w:lang w:eastAsia="ru-RU"/>
        </w:rPr>
        <w:t>С</w:t>
      </w:r>
      <w:r w:rsidR="00AE65F1" w:rsidRPr="0028619F">
        <w:rPr>
          <w:rFonts w:ascii="Times New Roman" w:eastAsia="Times New Roman" w:hAnsi="Times New Roman" w:cs="Times New Roman"/>
          <w:b/>
          <w:sz w:val="28"/>
          <w:szCs w:val="28"/>
          <w:lang w:eastAsia="ru-RU"/>
        </w:rPr>
        <w:t>ре</w:t>
      </w:r>
      <w:r w:rsidRPr="0028619F">
        <w:rPr>
          <w:rFonts w:ascii="Times New Roman" w:eastAsia="Times New Roman" w:hAnsi="Times New Roman" w:cs="Times New Roman"/>
          <w:b/>
          <w:sz w:val="28"/>
          <w:szCs w:val="28"/>
          <w:lang w:eastAsia="ru-RU"/>
        </w:rPr>
        <w:t xml:space="preserve">ди </w:t>
      </w:r>
      <w:r w:rsidR="009C7483" w:rsidRPr="0028619F">
        <w:rPr>
          <w:rFonts w:ascii="Times New Roman" w:eastAsia="Times New Roman" w:hAnsi="Times New Roman" w:cs="Times New Roman"/>
          <w:b/>
          <w:sz w:val="28"/>
          <w:szCs w:val="28"/>
          <w:lang w:eastAsia="ru-RU"/>
        </w:rPr>
        <w:t>показателей</w:t>
      </w:r>
      <w:r w:rsidRPr="0028619F">
        <w:rPr>
          <w:rFonts w:ascii="Times New Roman" w:eastAsia="Times New Roman" w:hAnsi="Times New Roman" w:cs="Times New Roman"/>
          <w:b/>
          <w:sz w:val="28"/>
          <w:szCs w:val="28"/>
          <w:lang w:eastAsia="ru-RU"/>
        </w:rPr>
        <w:t xml:space="preserve"> конкурентоспособности наших школьников</w:t>
      </w:r>
      <w:r w:rsidR="009C7483" w:rsidRPr="0028619F">
        <w:rPr>
          <w:rFonts w:ascii="Times New Roman" w:eastAsia="Times New Roman" w:hAnsi="Times New Roman" w:cs="Times New Roman"/>
          <w:b/>
          <w:sz w:val="28"/>
          <w:szCs w:val="28"/>
          <w:lang w:eastAsia="ru-RU"/>
        </w:rPr>
        <w:t xml:space="preserve"> особое место занимают результаты меж</w:t>
      </w:r>
      <w:r w:rsidRPr="0028619F">
        <w:rPr>
          <w:rFonts w:ascii="Times New Roman" w:eastAsia="Times New Roman" w:hAnsi="Times New Roman" w:cs="Times New Roman"/>
          <w:b/>
          <w:sz w:val="28"/>
          <w:szCs w:val="28"/>
          <w:lang w:eastAsia="ru-RU"/>
        </w:rPr>
        <w:t>дународных</w:t>
      </w:r>
      <w:r w:rsidR="009C7483" w:rsidRPr="0028619F">
        <w:rPr>
          <w:rFonts w:ascii="Times New Roman" w:eastAsia="Times New Roman" w:hAnsi="Times New Roman" w:cs="Times New Roman"/>
          <w:b/>
          <w:sz w:val="28"/>
          <w:szCs w:val="28"/>
          <w:lang w:eastAsia="ru-RU"/>
        </w:rPr>
        <w:t xml:space="preserve"> с</w:t>
      </w:r>
      <w:r w:rsidRPr="0028619F">
        <w:rPr>
          <w:rFonts w:ascii="Times New Roman" w:eastAsia="Times New Roman" w:hAnsi="Times New Roman" w:cs="Times New Roman"/>
          <w:b/>
          <w:sz w:val="28"/>
          <w:szCs w:val="28"/>
          <w:lang w:eastAsia="ru-RU"/>
        </w:rPr>
        <w:t>равн</w:t>
      </w:r>
      <w:r w:rsidR="009C7483" w:rsidRPr="0028619F">
        <w:rPr>
          <w:rFonts w:ascii="Times New Roman" w:eastAsia="Times New Roman" w:hAnsi="Times New Roman" w:cs="Times New Roman"/>
          <w:b/>
          <w:sz w:val="28"/>
          <w:szCs w:val="28"/>
          <w:lang w:eastAsia="ru-RU"/>
        </w:rPr>
        <w:t>ительных исследова</w:t>
      </w:r>
      <w:r w:rsidRPr="0028619F">
        <w:rPr>
          <w:rFonts w:ascii="Times New Roman" w:eastAsia="Times New Roman" w:hAnsi="Times New Roman" w:cs="Times New Roman"/>
          <w:b/>
          <w:sz w:val="28"/>
          <w:szCs w:val="28"/>
          <w:lang w:eastAsia="ru-RU"/>
        </w:rPr>
        <w:t>ний</w:t>
      </w:r>
      <w:r w:rsidR="009C7483" w:rsidRPr="00776AFF">
        <w:rPr>
          <w:rFonts w:ascii="Times New Roman" w:eastAsia="Times New Roman" w:hAnsi="Times New Roman" w:cs="Times New Roman"/>
          <w:sz w:val="28"/>
          <w:szCs w:val="28"/>
          <w:lang w:eastAsia="ru-RU"/>
        </w:rPr>
        <w:t xml:space="preserve"> (PISA, PIRLS, TIM</w:t>
      </w:r>
      <w:r w:rsidR="009C7483">
        <w:rPr>
          <w:rFonts w:ascii="Times New Roman" w:eastAsia="Times New Roman" w:hAnsi="Times New Roman" w:cs="Times New Roman"/>
          <w:sz w:val="28"/>
          <w:szCs w:val="28"/>
          <w:lang w:val="en-US" w:eastAsia="ru-RU"/>
        </w:rPr>
        <w:t>S</w:t>
      </w:r>
      <w:r w:rsidR="009C7483" w:rsidRPr="00776AFF">
        <w:rPr>
          <w:rFonts w:ascii="Times New Roman" w:eastAsia="Times New Roman" w:hAnsi="Times New Roman" w:cs="Times New Roman"/>
          <w:sz w:val="28"/>
          <w:szCs w:val="28"/>
          <w:lang w:eastAsia="ru-RU"/>
        </w:rPr>
        <w:t xml:space="preserve">S). </w:t>
      </w:r>
    </w:p>
    <w:p w:rsidR="009C67EE" w:rsidRDefault="009C7483" w:rsidP="006D1873">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Ключевым показателем успешности вхождения </w:t>
      </w:r>
      <w:r>
        <w:rPr>
          <w:rFonts w:ascii="Times New Roman" w:eastAsia="Times New Roman" w:hAnsi="Times New Roman" w:cs="Times New Roman"/>
          <w:sz w:val="28"/>
          <w:szCs w:val="28"/>
          <w:lang w:eastAsia="ru-RU"/>
        </w:rPr>
        <w:t>Российской Федерации, в том числе и Республики Татарстан</w:t>
      </w:r>
      <w:r w:rsidR="005C4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десятку мировых лидеров</w:t>
      </w:r>
      <w:r w:rsidRPr="009B7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 результативность российской школы в формировании</w:t>
      </w:r>
      <w:r w:rsidRPr="00776AFF">
        <w:rPr>
          <w:rFonts w:ascii="Times New Roman" w:eastAsia="Times New Roman" w:hAnsi="Times New Roman" w:cs="Times New Roman"/>
          <w:sz w:val="28"/>
          <w:szCs w:val="28"/>
          <w:lang w:eastAsia="ru-RU"/>
        </w:rPr>
        <w:t xml:space="preserve"> функциональной грамотности школьников (читательской, естественнонаучной, математической, цифровой, финансовой грамотности, креативного мышления, глобальных компетенций)</w:t>
      </w:r>
      <w:r>
        <w:rPr>
          <w:rFonts w:ascii="Times New Roman" w:eastAsia="Times New Roman" w:hAnsi="Times New Roman" w:cs="Times New Roman"/>
          <w:sz w:val="28"/>
          <w:szCs w:val="28"/>
          <w:lang w:eastAsia="ru-RU"/>
        </w:rPr>
        <w:t>. Международное экспертное сообщество уделяет особое внимание первым трем составля</w:t>
      </w:r>
      <w:r w:rsidR="009C67EE">
        <w:rPr>
          <w:rFonts w:ascii="Times New Roman" w:eastAsia="Times New Roman" w:hAnsi="Times New Roman" w:cs="Times New Roman"/>
          <w:sz w:val="28"/>
          <w:szCs w:val="28"/>
          <w:lang w:eastAsia="ru-RU"/>
        </w:rPr>
        <w:t xml:space="preserve">ющим функциональной грамотности: </w:t>
      </w: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читательской грамотности:</w:t>
      </w:r>
    </w:p>
    <w:p w:rsidR="009C7483" w:rsidRPr="002B208A" w:rsidRDefault="00935656" w:rsidP="006D1873">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193675</wp:posOffset>
                </wp:positionV>
                <wp:extent cx="6294120" cy="698500"/>
                <wp:effectExtent l="0" t="0" r="0"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4.4pt;margin-top:15.25pt;width:495.6pt;height: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hHPQIAAEwEAAAOAAAAZHJzL2Uyb0RvYy54bWysVM2O0zAQviPxDpbvNGlpu2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">
                <v:textbo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v:textbox>
                <w10:wrap anchorx="margin"/>
              </v:shape>
            </w:pict>
          </mc:Fallback>
        </mc:AlternateContent>
      </w:r>
      <w:r w:rsidR="009C7483">
        <w:rPr>
          <w:rFonts w:ascii="Times New Roman" w:eastAsia="Times New Roman" w:hAnsi="Times New Roman" w:cs="Times New Roman"/>
          <w:sz w:val="28"/>
          <w:szCs w:val="28"/>
          <w:lang w:eastAsia="ru-RU"/>
        </w:rPr>
        <w:t xml:space="preserve"> </w: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130175</wp:posOffset>
                </wp:positionV>
                <wp:extent cx="6294120" cy="482600"/>
                <wp:effectExtent l="0"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826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44.4pt;margin-top:10.25pt;width:495.6pt;height: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">
                <v:textbo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v:textbox>
                <w10:wrap anchorx="margin"/>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2B208A" w:rsidRDefault="002B208A"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естественнонаучной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73660</wp:posOffset>
                </wp:positionV>
                <wp:extent cx="6309360" cy="698500"/>
                <wp:effectExtent l="0" t="0" r="0" b="635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5.8pt;width:496.8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YxPQIAAFEEAAAOAAAAZHJzL2Uyb0RvYy54bWysVM2O0zAQviPxDpbvNGm3LW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">
                <v:textbo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v:textbox>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Pr="00776AFF"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стран</w:t>
      </w:r>
      <w:r w:rsidR="005C44A7">
        <w:rPr>
          <w:rFonts w:ascii="Times New Roman" w:eastAsia="Times New Roman" w:hAnsi="Times New Roman" w:cs="Times New Roman"/>
          <w:sz w:val="28"/>
          <w:szCs w:val="28"/>
          <w:lang w:eastAsia="ru-RU"/>
        </w:rPr>
        <w:t xml:space="preserve"> </w:t>
      </w:r>
      <w:r w:rsidR="005C44A7" w:rsidRPr="00A41C50">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lang w:eastAsia="ru-RU"/>
        </w:rPr>
        <w:t>функциональная грамотность представляет собой активную составляющую человеческого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lang w:eastAsia="ru-RU"/>
        </w:rPr>
        <w:t xml:space="preserve"> Международная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формирования человеческого капитала.</w:t>
      </w:r>
    </w:p>
    <w:p w:rsidR="00A41C50" w:rsidRDefault="009C7483" w:rsidP="005C44A7">
      <w:pPr>
        <w:pStyle w:val="3"/>
        <w:spacing w:before="0"/>
        <w:ind w:firstLine="567"/>
        <w:jc w:val="both"/>
        <w:rPr>
          <w:rFonts w:ascii="Times New Roman" w:eastAsia="Times New Roman" w:hAnsi="Times New Roman" w:cs="Times New Roman"/>
          <w:sz w:val="28"/>
          <w:szCs w:val="28"/>
          <w:lang w:eastAsia="ru-RU"/>
        </w:rPr>
      </w:pPr>
      <w:r w:rsidRPr="00A41C50">
        <w:rPr>
          <w:rFonts w:ascii="Times New Roman" w:eastAsia="Times New Roman" w:hAnsi="Times New Roman" w:cs="Times New Roman"/>
          <w:color w:val="auto"/>
          <w:sz w:val="28"/>
          <w:szCs w:val="28"/>
          <w:lang w:eastAsia="ru-RU"/>
        </w:rPr>
        <w:t xml:space="preserve">Россия участвует в </w:t>
      </w:r>
      <w:r w:rsidR="003B0AD9" w:rsidRPr="00A41C50">
        <w:rPr>
          <w:rFonts w:ascii="Times New Roman" w:eastAsia="Times New Roman" w:hAnsi="Times New Roman" w:cs="Times New Roman"/>
          <w:color w:val="auto"/>
          <w:sz w:val="28"/>
          <w:szCs w:val="28"/>
          <w:lang w:eastAsia="ru-RU"/>
        </w:rPr>
        <w:t>сравнительн</w:t>
      </w:r>
      <w:r w:rsidR="003B0AD9">
        <w:rPr>
          <w:rFonts w:ascii="Times New Roman" w:eastAsia="Times New Roman" w:hAnsi="Times New Roman" w:cs="Times New Roman"/>
          <w:color w:val="auto"/>
          <w:sz w:val="28"/>
          <w:szCs w:val="28"/>
          <w:lang w:eastAsia="ru-RU"/>
        </w:rPr>
        <w:t>ых</w:t>
      </w:r>
      <w:r w:rsidR="003B0AD9" w:rsidRPr="00A41C50">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исследованиях оценк</w:t>
      </w:r>
      <w:r w:rsidR="003B0AD9">
        <w:rPr>
          <w:rFonts w:ascii="Times New Roman" w:eastAsia="Times New Roman" w:hAnsi="Times New Roman" w:cs="Times New Roman"/>
          <w:color w:val="auto"/>
          <w:sz w:val="28"/>
          <w:szCs w:val="28"/>
          <w:lang w:eastAsia="ru-RU"/>
        </w:rPr>
        <w:t>и</w:t>
      </w:r>
      <w:r w:rsidRPr="00A41C50">
        <w:rPr>
          <w:rFonts w:ascii="Times New Roman" w:eastAsia="Times New Roman" w:hAnsi="Times New Roman" w:cs="Times New Roman"/>
          <w:color w:val="auto"/>
          <w:sz w:val="28"/>
          <w:szCs w:val="28"/>
          <w:lang w:eastAsia="ru-RU"/>
        </w:rPr>
        <w:t xml:space="preserve"> качества образования с 90-х годов в рамках проектов, осуществляемых Международной ассоциацией по оценке учебных достижений</w:t>
      </w:r>
      <w:r w:rsidR="003B0AD9">
        <w:rPr>
          <w:rFonts w:ascii="Times New Roman" w:eastAsia="Times New Roman" w:hAnsi="Times New Roman" w:cs="Times New Roman"/>
          <w:color w:val="auto"/>
          <w:sz w:val="28"/>
          <w:szCs w:val="28"/>
          <w:lang w:eastAsia="ru-RU"/>
        </w:rPr>
        <w:t xml:space="preserve"> (далее</w:t>
      </w:r>
      <w:r w:rsidRPr="00A41C50">
        <w:rPr>
          <w:rFonts w:ascii="Times New Roman" w:eastAsia="Times New Roman" w:hAnsi="Times New Roman" w:cs="Times New Roman"/>
          <w:color w:val="auto"/>
          <w:sz w:val="28"/>
          <w:szCs w:val="28"/>
          <w:lang w:eastAsia="ru-RU"/>
        </w:rPr>
        <w:t xml:space="preserve"> </w:t>
      </w:r>
      <w:r w:rsidR="005C44A7" w:rsidRPr="00A41C50">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IEA</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lang w:eastAsia="ru-RU"/>
        </w:rPr>
        <w:t xml:space="preserve"> (далее - </w:t>
      </w:r>
      <w:r w:rsidR="002B208A">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OЭ</w:t>
      </w:r>
      <w:r w:rsidR="00A41C50">
        <w:rPr>
          <w:rFonts w:ascii="Times New Roman" w:eastAsia="Times New Roman" w:hAnsi="Times New Roman" w:cs="Times New Roman"/>
          <w:color w:val="auto"/>
          <w:sz w:val="28"/>
          <w:szCs w:val="28"/>
          <w:lang w:eastAsia="ru-RU"/>
        </w:rPr>
        <w:t>CР</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w:t>
      </w:r>
      <w:r w:rsidRPr="00AE5CE2">
        <w:rPr>
          <w:rFonts w:ascii="Times New Roman" w:eastAsia="Times New Roman" w:hAnsi="Times New Roman" w:cs="Times New Roman"/>
          <w:sz w:val="28"/>
          <w:szCs w:val="28"/>
          <w:lang w:eastAsia="ru-RU"/>
        </w:rPr>
        <w:t xml:space="preserve"> </w:t>
      </w:r>
    </w:p>
    <w:p w:rsidR="001B547C" w:rsidRPr="001B547C" w:rsidRDefault="001B547C" w:rsidP="005C44A7">
      <w:pPr>
        <w:jc w:val="both"/>
        <w:rPr>
          <w:rFonts w:ascii="Times New Roman" w:hAnsi="Times New Roman" w:cs="Times New Roman"/>
          <w:sz w:val="28"/>
          <w:szCs w:val="28"/>
          <w:lang w:eastAsia="ru-RU"/>
        </w:rPr>
      </w:pPr>
      <w:r w:rsidRPr="001B547C">
        <w:rPr>
          <w:rFonts w:ascii="Times New Roman" w:hAnsi="Times New Roman" w:cs="Times New Roman"/>
          <w:sz w:val="28"/>
          <w:szCs w:val="28"/>
          <w:lang w:eastAsia="ru-RU"/>
        </w:rPr>
        <w:t>Последнее исследование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PISA</w:t>
      </w:r>
      <w:r w:rsidRPr="001B547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проводилось в 2018 году.</w:t>
      </w:r>
    </w:p>
    <w:p w:rsidR="00A41C50" w:rsidRPr="00A41C50" w:rsidRDefault="00A41C50" w:rsidP="00A41C50">
      <w:pPr>
        <w:pStyle w:val="3"/>
        <w:spacing w:before="0"/>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rsidR="00A41C50" w:rsidRDefault="00A41C50" w:rsidP="00A41C50">
      <w:pPr>
        <w:pStyle w:val="3"/>
        <w:spacing w:before="0"/>
        <w:jc w:val="center"/>
      </w:pPr>
    </w:p>
    <w:tbl>
      <w:tblPr>
        <w:tblW w:w="1006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7"/>
        <w:gridCol w:w="5918"/>
      </w:tblGrid>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Международный центр</w:t>
            </w:r>
          </w:p>
        </w:tc>
        <w:tc>
          <w:tcPr>
            <w:tcW w:w="5873" w:type="dxa"/>
            <w:vAlign w:val="center"/>
            <w:hideMark/>
          </w:tcPr>
          <w:p w:rsidR="00A41C50" w:rsidRDefault="00A41C50" w:rsidP="00A41C50">
            <w:pPr>
              <w:pStyle w:val="af2"/>
            </w:pPr>
            <w:r>
              <w:t> Организация экономического сотрудничества и развития (ОЭСР)</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Количество стран-участниц </w:t>
            </w:r>
          </w:p>
        </w:tc>
        <w:tc>
          <w:tcPr>
            <w:tcW w:w="5873" w:type="dxa"/>
            <w:vAlign w:val="center"/>
            <w:hideMark/>
          </w:tcPr>
          <w:p w:rsidR="00A41C50" w:rsidRDefault="00A41C50" w:rsidP="00A41C50">
            <w:pPr>
              <w:pStyle w:val="af2"/>
            </w:pPr>
            <w:r>
              <w:t>  79 стран мира</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873" w:type="dxa"/>
            <w:vAlign w:val="center"/>
            <w:hideMark/>
          </w:tcPr>
          <w:p w:rsidR="00A41C50" w:rsidRDefault="00A41C50" w:rsidP="00A41C50">
            <w:pPr>
              <w:pStyle w:val="af2"/>
            </w:pPr>
            <w:r>
              <w:t>  10153 обучающихся 15-ти летнего возраста</w:t>
            </w:r>
          </w:p>
          <w:p w:rsidR="00A41C50" w:rsidRDefault="00A41C50" w:rsidP="00A41C50">
            <w:pPr>
              <w:pStyle w:val="af2"/>
            </w:pPr>
            <w:r>
              <w:t>   265 образовательных организаций</w:t>
            </w:r>
          </w:p>
          <w:p w:rsidR="00A41C50" w:rsidRDefault="00A41C50" w:rsidP="00A41C50">
            <w:pPr>
              <w:pStyle w:val="af2"/>
            </w:pPr>
            <w:r>
              <w:t>   43 региона Р</w:t>
            </w:r>
            <w:r w:rsidR="00B56E14">
              <w:t xml:space="preserve">оссийской </w:t>
            </w:r>
            <w:r>
              <w:t>Ф</w:t>
            </w:r>
            <w:r w:rsidR="00B56E14">
              <w:t>едерации</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Основное направление данного цикла</w:t>
            </w:r>
          </w:p>
        </w:tc>
        <w:tc>
          <w:tcPr>
            <w:tcW w:w="5873" w:type="dxa"/>
            <w:vAlign w:val="center"/>
            <w:hideMark/>
          </w:tcPr>
          <w:p w:rsidR="00A41C50" w:rsidRDefault="00A41C50" w:rsidP="00A41C50">
            <w:pPr>
              <w:pStyle w:val="af2"/>
            </w:pPr>
            <w:r>
              <w:t>    Читательская грамотность</w:t>
            </w:r>
          </w:p>
        </w:tc>
      </w:tr>
    </w:tbl>
    <w:p w:rsidR="00A41C50" w:rsidRDefault="00A41C50" w:rsidP="00A41C50">
      <w:pPr>
        <w:spacing w:after="0" w:line="240" w:lineRule="auto"/>
        <w:rPr>
          <w:rFonts w:ascii="Times New Roman" w:eastAsia="Times New Roman" w:hAnsi="Times New Roman" w:cs="Times New Roman"/>
          <w:sz w:val="24"/>
          <w:szCs w:val="24"/>
          <w:lang w:eastAsia="ru-RU"/>
        </w:rPr>
      </w:pPr>
    </w:p>
    <w:p w:rsidR="00A41C50" w:rsidRPr="00355222" w:rsidRDefault="00A41C50" w:rsidP="00B56E14">
      <w:pPr>
        <w:spacing w:after="0" w:line="240" w:lineRule="auto"/>
        <w:ind w:firstLine="708"/>
        <w:jc w:val="both"/>
        <w:rPr>
          <w:rFonts w:ascii="Times New Roman" w:eastAsia="Times New Roman" w:hAnsi="Times New Roman" w:cs="Times New Roman"/>
          <w:b/>
          <w:bCs/>
          <w:i/>
          <w:iCs/>
          <w:sz w:val="28"/>
          <w:szCs w:val="28"/>
          <w:lang w:eastAsia="ru-RU"/>
        </w:rPr>
      </w:pPr>
      <w:r w:rsidRPr="00E5137C">
        <w:rPr>
          <w:rFonts w:ascii="Times New Roman" w:eastAsia="Times New Roman" w:hAnsi="Times New Roman" w:cs="Times New Roman"/>
          <w:sz w:val="28"/>
          <w:szCs w:val="28"/>
          <w:lang w:eastAsia="ru-RU"/>
        </w:rPr>
        <w:t xml:space="preserve">Инновационное направление исследования PISA-2018: </w:t>
      </w:r>
      <w:r w:rsidRPr="00E5137C">
        <w:rPr>
          <w:rFonts w:ascii="Times New Roman" w:eastAsia="Times New Roman" w:hAnsi="Times New Roman" w:cs="Times New Roman"/>
          <w:b/>
          <w:bCs/>
          <w:i/>
          <w:iCs/>
          <w:sz w:val="28"/>
          <w:szCs w:val="28"/>
          <w:lang w:eastAsia="ru-RU"/>
        </w:rPr>
        <w:t>глобальные компетенции</w:t>
      </w:r>
      <w:r w:rsidR="001B547C">
        <w:rPr>
          <w:rFonts w:ascii="Times New Roman" w:eastAsia="Times New Roman" w:hAnsi="Times New Roman" w:cs="Times New Roman"/>
          <w:b/>
          <w:bCs/>
          <w:i/>
          <w:iCs/>
          <w:sz w:val="28"/>
          <w:szCs w:val="28"/>
          <w:lang w:eastAsia="ru-RU"/>
        </w:rPr>
        <w:t>.</w:t>
      </w:r>
    </w:p>
    <w:p w:rsidR="00A41C50" w:rsidRDefault="00A41C50" w:rsidP="00B56E14">
      <w:pPr>
        <w:spacing w:after="0" w:line="240" w:lineRule="auto"/>
        <w:jc w:val="both"/>
        <w:rPr>
          <w:rFonts w:ascii="Times New Roman" w:eastAsia="Times New Roman" w:hAnsi="Times New Roman" w:cs="Times New Roman"/>
          <w:sz w:val="28"/>
          <w:szCs w:val="28"/>
          <w:lang w:eastAsia="ru-RU"/>
        </w:rPr>
      </w:pPr>
      <w:r w:rsidRPr="00E5137C">
        <w:rPr>
          <w:rFonts w:ascii="Times New Roman" w:eastAsia="Times New Roman" w:hAnsi="Times New Roman" w:cs="Times New Roman"/>
          <w:sz w:val="28"/>
          <w:szCs w:val="28"/>
          <w:lang w:eastAsia="ru-RU"/>
        </w:rPr>
        <w:t xml:space="preserve">Особенность проведения исследования PISА-2018 в </w:t>
      </w:r>
      <w:r w:rsidR="00B56E14" w:rsidRPr="00B56E14">
        <w:rPr>
          <w:rFonts w:ascii="Times New Roman" w:eastAsia="Times New Roman" w:hAnsi="Times New Roman" w:cs="Times New Roman"/>
          <w:sz w:val="28"/>
          <w:szCs w:val="28"/>
          <w:lang w:eastAsia="ru-RU"/>
        </w:rPr>
        <w:t>Российской Федерации</w:t>
      </w:r>
      <w:r w:rsidRPr="00E5137C">
        <w:rPr>
          <w:rFonts w:ascii="Times New Roman" w:eastAsia="Times New Roman" w:hAnsi="Times New Roman" w:cs="Times New Roman"/>
          <w:sz w:val="28"/>
          <w:szCs w:val="28"/>
          <w:lang w:eastAsia="ru-RU"/>
        </w:rPr>
        <w:t xml:space="preserve"> заключалась в том, что для трех отдельных регионов была сформирована отдельная дополнительная вы</w:t>
      </w:r>
      <w:r w:rsidR="00037ED7">
        <w:rPr>
          <w:rFonts w:ascii="Times New Roman" w:eastAsia="Times New Roman" w:hAnsi="Times New Roman" w:cs="Times New Roman"/>
          <w:sz w:val="28"/>
          <w:szCs w:val="28"/>
          <w:lang w:eastAsia="ru-RU"/>
        </w:rPr>
        <w:t>борка. Таким образом, РФ получила</w:t>
      </w:r>
      <w:r w:rsidRPr="00E5137C">
        <w:rPr>
          <w:rFonts w:ascii="Times New Roman" w:eastAsia="Times New Roman" w:hAnsi="Times New Roman" w:cs="Times New Roman"/>
          <w:sz w:val="28"/>
          <w:szCs w:val="28"/>
          <w:lang w:eastAsia="ru-RU"/>
        </w:rPr>
        <w:t xml:space="preserve"> отдельные данные по основной выбор</w:t>
      </w:r>
      <w:r w:rsidR="00037ED7">
        <w:rPr>
          <w:rFonts w:ascii="Times New Roman" w:eastAsia="Times New Roman" w:hAnsi="Times New Roman" w:cs="Times New Roman"/>
          <w:sz w:val="28"/>
          <w:szCs w:val="28"/>
          <w:lang w:eastAsia="ru-RU"/>
        </w:rPr>
        <w:t>к</w:t>
      </w:r>
      <w:r w:rsidRPr="00E5137C">
        <w:rPr>
          <w:rFonts w:ascii="Times New Roman" w:eastAsia="Times New Roman" w:hAnsi="Times New Roman" w:cs="Times New Roman"/>
          <w:sz w:val="28"/>
          <w:szCs w:val="28"/>
          <w:lang w:eastAsia="ru-RU"/>
        </w:rPr>
        <w:t>е РФ, а также по трем отдельным регионам: Московская область, Республика Татарстан и г. Москва.</w:t>
      </w:r>
    </w:p>
    <w:p w:rsidR="00A41C50" w:rsidRPr="00E5137C" w:rsidRDefault="00A41C50" w:rsidP="00A41C50">
      <w:pPr>
        <w:spacing w:after="0" w:line="240" w:lineRule="auto"/>
        <w:rPr>
          <w:rFonts w:ascii="Times New Roman" w:eastAsia="Times New Roman" w:hAnsi="Times New Roman" w:cs="Times New Roman"/>
          <w:sz w:val="28"/>
          <w:szCs w:val="28"/>
          <w:lang w:eastAsia="ru-RU"/>
        </w:rPr>
      </w:pPr>
    </w:p>
    <w:tbl>
      <w:tblPr>
        <w:tblW w:w="102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2"/>
        <w:gridCol w:w="6095"/>
      </w:tblGrid>
      <w:tr w:rsidR="00A41C50" w:rsidRPr="00E5137C" w:rsidTr="00F7201D">
        <w:trPr>
          <w:tblCellSpacing w:w="15" w:type="dxa"/>
          <w:jc w:val="center"/>
        </w:trPr>
        <w:tc>
          <w:tcPr>
            <w:tcW w:w="4067"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Регион</w:t>
            </w:r>
          </w:p>
        </w:tc>
        <w:tc>
          <w:tcPr>
            <w:tcW w:w="6050"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Дополнительная выборка исследования PISA-2018</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Московская область</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2614 учащихся 15-летнего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61 образовательная организация Московской области</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Республика Татарстан</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5816</w:t>
            </w:r>
            <w:r w:rsidRPr="00E5137C">
              <w:rPr>
                <w:rFonts w:ascii="Times New Roman" w:eastAsia="Times New Roman" w:hAnsi="Times New Roman" w:cs="Times New Roman"/>
                <w:sz w:val="24"/>
                <w:szCs w:val="24"/>
                <w:lang w:eastAsia="ru-RU"/>
              </w:rPr>
              <w:t xml:space="preserve"> учащихся 15-ти 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239 образовательных организаций Республики Татарстан</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г. Москва</w:t>
            </w:r>
          </w:p>
        </w:tc>
        <w:tc>
          <w:tcPr>
            <w:tcW w:w="6050" w:type="dxa"/>
            <w:vAlign w:val="center"/>
            <w:hideMark/>
          </w:tcPr>
          <w:p w:rsidR="00A41C50" w:rsidRPr="00E5137C" w:rsidRDefault="00A41C50" w:rsidP="00A41C50">
            <w:pPr>
              <w:spacing w:after="0"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151 образовательная организация</w:t>
            </w:r>
          </w:p>
        </w:tc>
      </w:tr>
    </w:tbl>
    <w:p w:rsidR="00A41C50" w:rsidRDefault="00A41C50" w:rsidP="00A41C50">
      <w:pPr>
        <w:spacing w:after="0" w:line="240" w:lineRule="auto"/>
        <w:jc w:val="center"/>
        <w:outlineLvl w:val="3"/>
        <w:rPr>
          <w:rFonts w:ascii="Times New Roman" w:eastAsia="Times New Roman" w:hAnsi="Times New Roman" w:cs="Times New Roman"/>
          <w:b/>
          <w:bCs/>
          <w:sz w:val="24"/>
          <w:szCs w:val="24"/>
          <w:lang w:eastAsia="ru-RU"/>
        </w:rPr>
      </w:pPr>
    </w:p>
    <w:tbl>
      <w:tblPr>
        <w:tblW w:w="10049" w:type="dxa"/>
        <w:jc w:val="right"/>
        <w:tblLook w:val="04A0" w:firstRow="1" w:lastRow="0" w:firstColumn="1" w:lastColumn="0" w:noHBand="0" w:noVBand="1"/>
      </w:tblPr>
      <w:tblGrid>
        <w:gridCol w:w="1317"/>
        <w:gridCol w:w="1376"/>
        <w:gridCol w:w="1062"/>
        <w:gridCol w:w="1368"/>
        <w:gridCol w:w="1287"/>
        <w:gridCol w:w="1209"/>
        <w:gridCol w:w="1291"/>
        <w:gridCol w:w="1139"/>
      </w:tblGrid>
      <w:tr w:rsidR="00A41C50" w:rsidRPr="00E5137C" w:rsidTr="00F7201D">
        <w:trPr>
          <w:trHeight w:val="315"/>
          <w:jc w:val="right"/>
        </w:trPr>
        <w:tc>
          <w:tcPr>
            <w:tcW w:w="2693" w:type="dxa"/>
            <w:gridSpan w:val="2"/>
            <w:vMerge w:val="restart"/>
            <w:tcBorders>
              <w:top w:val="single" w:sz="12" w:space="0" w:color="000000"/>
              <w:left w:val="single" w:sz="12" w:space="0" w:color="000000"/>
              <w:bottom w:val="nil"/>
              <w:right w:val="single" w:sz="12" w:space="0" w:color="000000"/>
            </w:tcBorders>
            <w:shd w:val="clear" w:color="auto" w:fill="auto"/>
            <w:vAlign w:val="center"/>
            <w:hideMark/>
          </w:tcPr>
          <w:p w:rsidR="00A41C50" w:rsidRPr="00E5137C" w:rsidRDefault="00F7201D" w:rsidP="00F7201D">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w:t>
            </w:r>
          </w:p>
        </w:tc>
        <w:tc>
          <w:tcPr>
            <w:tcW w:w="7356" w:type="dxa"/>
            <w:gridSpan w:val="6"/>
            <w:tcBorders>
              <w:top w:val="single" w:sz="12"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Выборка</w:t>
            </w:r>
          </w:p>
        </w:tc>
      </w:tr>
      <w:tr w:rsidR="00A41C50" w:rsidRPr="00E5137C" w:rsidTr="00F7201D">
        <w:trPr>
          <w:trHeight w:val="30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2430"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Россия</w:t>
            </w:r>
          </w:p>
        </w:tc>
        <w:tc>
          <w:tcPr>
            <w:tcW w:w="2496"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Республика Татарстан</w:t>
            </w:r>
          </w:p>
        </w:tc>
        <w:tc>
          <w:tcPr>
            <w:tcW w:w="2430" w:type="dxa"/>
            <w:gridSpan w:val="2"/>
            <w:tcBorders>
              <w:top w:val="single" w:sz="4"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Московская область</w:t>
            </w:r>
          </w:p>
        </w:tc>
      </w:tr>
      <w:tr w:rsidR="00A41C50" w:rsidRPr="00E5137C" w:rsidTr="00F7201D">
        <w:trPr>
          <w:trHeight w:val="27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062"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368"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87"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209"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91"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139" w:type="dxa"/>
            <w:tcBorders>
              <w:top w:val="nil"/>
              <w:left w:val="nil"/>
              <w:bottom w:val="nil"/>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r>
      <w:tr w:rsidR="00A41C50" w:rsidRPr="00E5137C" w:rsidTr="00F7201D">
        <w:trPr>
          <w:trHeight w:val="300"/>
          <w:jc w:val="right"/>
        </w:trPr>
        <w:tc>
          <w:tcPr>
            <w:tcW w:w="119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Менее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15,5%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w:t>
            </w:r>
          </w:p>
        </w:tc>
      </w:tr>
      <w:tr w:rsidR="00A41C50" w:rsidRPr="00E5137C" w:rsidTr="00F7201D">
        <w:trPr>
          <w:trHeight w:val="315"/>
          <w:jc w:val="right"/>
        </w:trPr>
        <w:tc>
          <w:tcPr>
            <w:tcW w:w="1190" w:type="dxa"/>
            <w:vMerge/>
            <w:tcBorders>
              <w:top w:val="single" w:sz="8" w:space="0" w:color="auto"/>
              <w:left w:val="single" w:sz="8" w:space="0" w:color="auto"/>
              <w:bottom w:val="single" w:sz="8"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Более </w:t>
            </w:r>
            <w:r w:rsidRPr="00E5137C">
              <w:rPr>
                <w:rFonts w:ascii="Times New Roman" w:eastAsia="Times New Roman" w:hAnsi="Times New Roman" w:cs="Times New Roman"/>
                <w:color w:val="000000"/>
                <w:lang w:eastAsia="ru-RU"/>
              </w:rPr>
              <w:t xml:space="preserve">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92,0%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202</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84,5%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60</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98,4%</w:t>
            </w:r>
          </w:p>
        </w:tc>
      </w:tr>
      <w:tr w:rsidR="00A41C50" w:rsidRPr="00E5137C" w:rsidTr="00F7201D">
        <w:trPr>
          <w:trHeight w:val="300"/>
          <w:jc w:val="right"/>
        </w:trPr>
        <w:tc>
          <w:tcPr>
            <w:tcW w:w="1190" w:type="dxa"/>
            <w:vMerge w:val="restart"/>
            <w:tcBorders>
              <w:top w:val="nil"/>
              <w:left w:val="single" w:sz="12" w:space="0" w:color="000000"/>
              <w:bottom w:val="single" w:sz="12"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17,9%</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33,5%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6,6%</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11-20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21-30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18</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7,5%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14,8%</w:t>
            </w:r>
          </w:p>
        </w:tc>
      </w:tr>
      <w:tr w:rsidR="00A41C50" w:rsidRPr="00E5137C" w:rsidTr="00F7201D">
        <w:trPr>
          <w:trHeight w:val="315"/>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31-42</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61,6%</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49,0%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42</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68,9%</w:t>
            </w:r>
          </w:p>
        </w:tc>
      </w:tr>
    </w:tbl>
    <w:p w:rsidR="00416A57" w:rsidRDefault="00416A57"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Данные, полученные в ходе</w:t>
      </w:r>
      <w:r>
        <w:rPr>
          <w:rFonts w:ascii="Times New Roman" w:eastAsia="Times New Roman" w:hAnsi="Times New Roman" w:cs="Times New Roman"/>
          <w:sz w:val="28"/>
          <w:szCs w:val="28"/>
          <w:lang w:eastAsia="ru-RU"/>
        </w:rPr>
        <w:t xml:space="preserve"> исследований</w:t>
      </w:r>
      <w:r w:rsidRPr="00776AFF">
        <w:rPr>
          <w:rFonts w:ascii="Times New Roman" w:eastAsia="Times New Roman" w:hAnsi="Times New Roman" w:cs="Times New Roman"/>
          <w:sz w:val="28"/>
          <w:szCs w:val="28"/>
          <w:lang w:eastAsia="ru-RU"/>
        </w:rPr>
        <w:t xml:space="preserve"> PISA-2018 года</w:t>
      </w:r>
      <w:r>
        <w:rPr>
          <w:rFonts w:ascii="Times New Roman" w:eastAsia="Times New Roman" w:hAnsi="Times New Roman" w:cs="Times New Roman"/>
          <w:sz w:val="28"/>
          <w:szCs w:val="28"/>
          <w:lang w:eastAsia="ru-RU"/>
        </w:rPr>
        <w:t>, позволили обнаружить</w:t>
      </w:r>
      <w:r w:rsidRPr="00776AFF">
        <w:rPr>
          <w:rFonts w:ascii="Times New Roman" w:eastAsia="Times New Roman" w:hAnsi="Times New Roman" w:cs="Times New Roman"/>
          <w:sz w:val="28"/>
          <w:szCs w:val="28"/>
          <w:lang w:eastAsia="ru-RU"/>
        </w:rPr>
        <w:t xml:space="preserve"> отрицательную динамику </w:t>
      </w:r>
      <w:r>
        <w:rPr>
          <w:rFonts w:ascii="Times New Roman" w:eastAsia="Times New Roman" w:hAnsi="Times New Roman" w:cs="Times New Roman"/>
          <w:sz w:val="28"/>
          <w:szCs w:val="28"/>
          <w:lang w:eastAsia="ru-RU"/>
        </w:rPr>
        <w:t xml:space="preserve">показателей российских </w:t>
      </w:r>
      <w:r w:rsidR="003B0AD9">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w:t>
      </w:r>
      <w:r w:rsidRPr="00776AFF">
        <w:rPr>
          <w:rFonts w:ascii="Times New Roman" w:eastAsia="Times New Roman" w:hAnsi="Times New Roman" w:cs="Times New Roman"/>
          <w:sz w:val="28"/>
          <w:szCs w:val="28"/>
          <w:lang w:eastAsia="ru-RU"/>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lang w:eastAsia="ru-RU"/>
        </w:rPr>
        <w:t xml:space="preserve">редний балл российских </w:t>
      </w:r>
      <w:r w:rsidR="003B0AD9" w:rsidRPr="003B0AD9">
        <w:rPr>
          <w:rFonts w:ascii="Times New Roman" w:eastAsia="Times New Roman" w:hAnsi="Times New Roman" w:cs="Times New Roman"/>
          <w:sz w:val="28"/>
          <w:szCs w:val="28"/>
          <w:lang w:eastAsia="ru-RU"/>
        </w:rPr>
        <w:t>обучающихся</w:t>
      </w:r>
      <w:r w:rsidRPr="00776AFF">
        <w:rPr>
          <w:rFonts w:ascii="Times New Roman" w:eastAsia="Times New Roman" w:hAnsi="Times New Roman" w:cs="Times New Roman"/>
          <w:sz w:val="28"/>
          <w:szCs w:val="28"/>
          <w:lang w:eastAsia="ru-RU"/>
        </w:rPr>
        <w:t xml:space="preserve"> по естественнонаучной грамотности в 2018 году составил</w:t>
      </w:r>
      <w:r>
        <w:rPr>
          <w:rFonts w:ascii="Times New Roman" w:eastAsia="Times New Roman" w:hAnsi="Times New Roman" w:cs="Times New Roman"/>
          <w:sz w:val="28"/>
          <w:szCs w:val="28"/>
          <w:lang w:eastAsia="ru-RU"/>
        </w:rPr>
        <w:t xml:space="preserve"> лишь</w:t>
      </w:r>
      <w:r w:rsidRPr="00776AFF">
        <w:rPr>
          <w:rFonts w:ascii="Times New Roman" w:eastAsia="Times New Roman" w:hAnsi="Times New Roman" w:cs="Times New Roman"/>
          <w:sz w:val="28"/>
          <w:szCs w:val="28"/>
          <w:lang w:eastAsia="ru-RU"/>
        </w:rPr>
        <w:t xml:space="preserve"> 478</w:t>
      </w:r>
      <w:r>
        <w:rPr>
          <w:rFonts w:ascii="Times New Roman" w:eastAsia="Times New Roman" w:hAnsi="Times New Roman" w:cs="Times New Roman"/>
          <w:sz w:val="28"/>
          <w:szCs w:val="28"/>
          <w:lang w:eastAsia="ru-RU"/>
        </w:rPr>
        <w:t xml:space="preserve"> </w:t>
      </w:r>
      <w:r w:rsidRPr="00776AFF">
        <w:rPr>
          <w:rFonts w:ascii="Times New Roman" w:eastAsia="Times New Roman" w:hAnsi="Times New Roman" w:cs="Times New Roman"/>
          <w:sz w:val="28"/>
          <w:szCs w:val="28"/>
          <w:lang w:eastAsia="ru-RU"/>
        </w:rPr>
        <w:t>баллов</w:t>
      </w:r>
      <w:r>
        <w:rPr>
          <w:rFonts w:ascii="Times New Roman" w:eastAsia="Times New Roman" w:hAnsi="Times New Roman" w:cs="Times New Roman"/>
          <w:sz w:val="28"/>
          <w:szCs w:val="28"/>
          <w:lang w:eastAsia="ru-RU"/>
        </w:rPr>
        <w:t xml:space="preserve"> (33 место в рейтинге ОЭСР). Этот показатель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lang w:eastAsia="ru-RU"/>
        </w:rPr>
        <w:t>2009 год</w:t>
      </w:r>
      <w:r>
        <w:rPr>
          <w:rFonts w:ascii="Times New Roman" w:eastAsia="Times New Roman" w:hAnsi="Times New Roman" w:cs="Times New Roman"/>
          <w:sz w:val="28"/>
          <w:szCs w:val="28"/>
          <w:lang w:eastAsia="ru-RU"/>
        </w:rPr>
        <w:t>у</w:t>
      </w:r>
      <w:r w:rsidRPr="00776AFF">
        <w:rPr>
          <w:rFonts w:ascii="Times New Roman" w:eastAsia="Times New Roman" w:hAnsi="Times New Roman" w:cs="Times New Roman"/>
          <w:sz w:val="28"/>
          <w:szCs w:val="28"/>
          <w:lang w:eastAsia="ru-RU"/>
        </w:rPr>
        <w:t>. По сравнению с предыдущим циклом исследования</w:t>
      </w:r>
      <w:r>
        <w:rPr>
          <w:rFonts w:ascii="Times New Roman" w:eastAsia="Times New Roman" w:hAnsi="Times New Roman" w:cs="Times New Roman"/>
          <w:sz w:val="28"/>
          <w:szCs w:val="28"/>
          <w:lang w:eastAsia="ru-RU"/>
        </w:rPr>
        <w:t>, проведенным в 2015 году,</w:t>
      </w:r>
      <w:r w:rsidRPr="00776AFF">
        <w:rPr>
          <w:rFonts w:ascii="Times New Roman" w:eastAsia="Times New Roman" w:hAnsi="Times New Roman" w:cs="Times New Roman"/>
          <w:sz w:val="28"/>
          <w:szCs w:val="28"/>
          <w:lang w:eastAsia="ru-RU"/>
        </w:rPr>
        <w:t xml:space="preserve"> потеря</w:t>
      </w:r>
      <w:r>
        <w:rPr>
          <w:rFonts w:ascii="Times New Roman" w:eastAsia="Times New Roman" w:hAnsi="Times New Roman" w:cs="Times New Roman"/>
          <w:sz w:val="28"/>
          <w:szCs w:val="28"/>
          <w:lang w:eastAsia="ru-RU"/>
        </w:rPr>
        <w:t xml:space="preserve"> позиций</w:t>
      </w:r>
      <w:r w:rsidRPr="00776AFF">
        <w:rPr>
          <w:rFonts w:ascii="Times New Roman" w:eastAsia="Times New Roman" w:hAnsi="Times New Roman" w:cs="Times New Roman"/>
          <w:sz w:val="28"/>
          <w:szCs w:val="28"/>
          <w:lang w:eastAsia="ru-RU"/>
        </w:rPr>
        <w:t xml:space="preserve"> по математической грамотности составила 6 баллов</w:t>
      </w:r>
      <w:r>
        <w:rPr>
          <w:rFonts w:ascii="Times New Roman" w:eastAsia="Times New Roman" w:hAnsi="Times New Roman" w:cs="Times New Roman"/>
          <w:sz w:val="28"/>
          <w:szCs w:val="28"/>
          <w:lang w:eastAsia="ru-RU"/>
        </w:rPr>
        <w:t xml:space="preserve"> (30 место в рейтинге ОЭСР,</w:t>
      </w:r>
      <w:r w:rsidRPr="00282D02">
        <w:t xml:space="preserve"> </w:t>
      </w:r>
      <w:r w:rsidRPr="00282D02">
        <w:rPr>
          <w:rFonts w:ascii="Times New Roman" w:eastAsia="Times New Roman" w:hAnsi="Times New Roman" w:cs="Times New Roman"/>
          <w:sz w:val="28"/>
          <w:szCs w:val="28"/>
          <w:lang w:eastAsia="ru-RU"/>
        </w:rPr>
        <w:t>488</w:t>
      </w:r>
      <w:r>
        <w:rPr>
          <w:rFonts w:ascii="Times New Roman" w:eastAsia="Times New Roman" w:hAnsi="Times New Roman" w:cs="Times New Roman"/>
          <w:sz w:val="28"/>
          <w:szCs w:val="28"/>
          <w:lang w:eastAsia="ru-RU"/>
        </w:rPr>
        <w:t xml:space="preserve"> баллов)</w:t>
      </w:r>
      <w:r w:rsidRPr="00776AFF">
        <w:rPr>
          <w:rFonts w:ascii="Times New Roman" w:eastAsia="Times New Roman" w:hAnsi="Times New Roman" w:cs="Times New Roman"/>
          <w:sz w:val="28"/>
          <w:szCs w:val="28"/>
          <w:lang w:eastAsia="ru-RU"/>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lang w:eastAsia="ru-RU"/>
        </w:rPr>
        <w:t>4</w:t>
      </w:r>
      <w:r w:rsidRPr="00776AFF">
        <w:rPr>
          <w:rFonts w:ascii="Times New Roman" w:eastAsia="Times New Roman" w:hAnsi="Times New Roman" w:cs="Times New Roman"/>
          <w:sz w:val="28"/>
          <w:szCs w:val="28"/>
          <w:lang w:eastAsia="ru-RU"/>
        </w:rPr>
        <w:t>79 баллов</w:t>
      </w:r>
      <w:r>
        <w:rPr>
          <w:rFonts w:ascii="Times New Roman" w:eastAsia="Times New Roman" w:hAnsi="Times New Roman" w:cs="Times New Roman"/>
          <w:sz w:val="28"/>
          <w:szCs w:val="28"/>
          <w:lang w:eastAsia="ru-RU"/>
        </w:rPr>
        <w:t xml:space="preserve"> (31 место в рейтинге ОЭСР).</w:t>
      </w:r>
      <w:r w:rsidRPr="00BF2206">
        <w:t xml:space="preserve"> </w:t>
      </w:r>
      <w:r w:rsidRPr="00BF2206">
        <w:rPr>
          <w:rFonts w:ascii="Times New Roman" w:eastAsia="Times New Roman" w:hAnsi="Times New Roman" w:cs="Times New Roman"/>
          <w:sz w:val="28"/>
          <w:szCs w:val="28"/>
          <w:lang w:eastAsia="ru-RU"/>
        </w:rPr>
        <w:t>В соответствии с данными Федерального института оценки качества образования (</w:t>
      </w:r>
      <w:r w:rsidR="00C53182">
        <w:rPr>
          <w:rFonts w:ascii="Times New Roman" w:eastAsia="Times New Roman" w:hAnsi="Times New Roman" w:cs="Times New Roman"/>
          <w:sz w:val="28"/>
          <w:szCs w:val="28"/>
          <w:lang w:eastAsia="ru-RU"/>
        </w:rPr>
        <w:t xml:space="preserve">далее – </w:t>
      </w:r>
      <w:r w:rsidRPr="00BF2206">
        <w:rPr>
          <w:rFonts w:ascii="Times New Roman" w:eastAsia="Times New Roman" w:hAnsi="Times New Roman" w:cs="Times New Roman"/>
          <w:sz w:val="28"/>
          <w:szCs w:val="28"/>
          <w:lang w:eastAsia="ru-RU"/>
        </w:rPr>
        <w:t xml:space="preserve">ФИОКО) и Института стратегии развития образования </w:t>
      </w:r>
      <w:r w:rsidR="00B56E14">
        <w:rPr>
          <w:rFonts w:ascii="Times New Roman" w:eastAsia="Times New Roman" w:hAnsi="Times New Roman" w:cs="Times New Roman"/>
          <w:sz w:val="28"/>
          <w:szCs w:val="28"/>
          <w:lang w:eastAsia="ru-RU"/>
        </w:rPr>
        <w:t xml:space="preserve">Российской академии </w:t>
      </w:r>
      <w:r w:rsidR="00B56E14">
        <w:rPr>
          <w:rFonts w:ascii="Times New Roman" w:eastAsia="Times New Roman" w:hAnsi="Times New Roman" w:cs="Times New Roman"/>
          <w:sz w:val="28"/>
          <w:szCs w:val="28"/>
          <w:lang w:eastAsia="ru-RU"/>
        </w:rPr>
        <w:lastRenderedPageBreak/>
        <w:t>образования</w:t>
      </w:r>
      <w:r w:rsidRPr="00BF2206">
        <w:rPr>
          <w:rFonts w:ascii="Times New Roman" w:eastAsia="Times New Roman" w:hAnsi="Times New Roman" w:cs="Times New Roman"/>
          <w:sz w:val="28"/>
          <w:szCs w:val="28"/>
          <w:lang w:eastAsia="ru-RU"/>
        </w:rPr>
        <w:t xml:space="preserve"> по этому показателю Россия спустилась на 16 позиций ниже, чем в 2015 году. </w:t>
      </w:r>
    </w:p>
    <w:p w:rsidR="00EA2315" w:rsidRPr="002802F2" w:rsidRDefault="00EA2315" w:rsidP="00B56E14">
      <w:pPr>
        <w:spacing w:after="0"/>
        <w:jc w:val="center"/>
        <w:rPr>
          <w:rFonts w:ascii="Times New Roman" w:eastAsia="Times New Roman" w:hAnsi="Times New Roman" w:cs="Times New Roman"/>
          <w:i/>
          <w:sz w:val="28"/>
          <w:szCs w:val="28"/>
          <w:lang w:eastAsia="ru-RU"/>
        </w:rPr>
      </w:pPr>
    </w:p>
    <w:tbl>
      <w:tblPr>
        <w:tblW w:w="0" w:type="auto"/>
        <w:tblLook w:val="04A0" w:firstRow="1" w:lastRow="0" w:firstColumn="1" w:lastColumn="0" w:noHBand="0" w:noVBand="1"/>
      </w:tblPr>
      <w:tblGrid>
        <w:gridCol w:w="3424"/>
        <w:gridCol w:w="3675"/>
        <w:gridCol w:w="3106"/>
      </w:tblGrid>
      <w:tr w:rsidR="00EA2315" w:rsidTr="00B56E14">
        <w:tc>
          <w:tcPr>
            <w:tcW w:w="3290" w:type="dxa"/>
          </w:tcPr>
          <w:p w:rsidR="00B56E14"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Читательская </w:t>
            </w:r>
          </w:p>
          <w:p w:rsidR="00EA2315"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грамотность</w:t>
            </w:r>
          </w:p>
        </w:tc>
        <w:tc>
          <w:tcPr>
            <w:tcW w:w="3363" w:type="dxa"/>
          </w:tcPr>
          <w:p w:rsidR="00EA2315" w:rsidRDefault="00EA2315" w:rsidP="00B56E14">
            <w:pPr>
              <w:spacing w:after="0"/>
              <w:ind w:firstLine="2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Математическая грамотность</w:t>
            </w:r>
          </w:p>
        </w:tc>
        <w:tc>
          <w:tcPr>
            <w:tcW w:w="2918" w:type="dxa"/>
          </w:tcPr>
          <w:p w:rsidR="00EA2315" w:rsidRDefault="00EA2315" w:rsidP="00416A57">
            <w:pPr>
              <w:spacing w:after="0"/>
              <w:ind w:firstLine="26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 грамотность</w:t>
            </w:r>
          </w:p>
        </w:tc>
      </w:tr>
      <w:tr w:rsidR="00EA2315" w:rsidTr="00B56E14">
        <w:tc>
          <w:tcPr>
            <w:tcW w:w="3290"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3"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8"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BA25A8">
        <w:rPr>
          <w:rFonts w:ascii="Times New Roman" w:eastAsia="Times New Roman" w:hAnsi="Times New Roman" w:cs="Times New Roman"/>
          <w:sz w:val="28"/>
          <w:szCs w:val="28"/>
          <w:lang w:eastAsia="ru-RU"/>
        </w:rPr>
        <w:t xml:space="preserve">езультаты школьников Республики Татарстан оказались ниже среднестатистического уровня по Российской Федерации </w:t>
      </w:r>
    </w:p>
    <w:p w:rsidR="00EA2315" w:rsidRPr="002802F2" w:rsidRDefault="00EA2315" w:rsidP="00EA2315">
      <w:pPr>
        <w:spacing w:after="0"/>
        <w:ind w:firstLine="567"/>
        <w:jc w:val="right"/>
        <w:rPr>
          <w:rFonts w:ascii="Times New Roman" w:eastAsia="Times New Roman" w:hAnsi="Times New Roman" w:cs="Times New Roman"/>
          <w:i/>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826"/>
        <w:gridCol w:w="1828"/>
        <w:gridCol w:w="1882"/>
        <w:gridCol w:w="1818"/>
      </w:tblGrid>
      <w:tr w:rsidR="00EA2315" w:rsidRPr="00B6026B" w:rsidTr="00416A57">
        <w:trPr>
          <w:jc w:val="center"/>
        </w:trPr>
        <w:tc>
          <w:tcPr>
            <w:tcW w:w="2217"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Направление исследования</w:t>
            </w:r>
          </w:p>
        </w:tc>
        <w:tc>
          <w:tcPr>
            <w:tcW w:w="1826"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РФ среди других</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стран-участниц</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(по количеству баллов)</w:t>
            </w:r>
          </w:p>
        </w:tc>
        <w:tc>
          <w:tcPr>
            <w:tcW w:w="1828" w:type="dxa"/>
            <w:vAlign w:val="center"/>
          </w:tcPr>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Количество баллов РФ</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1000-балльной шкале)</w:t>
            </w:r>
          </w:p>
        </w:tc>
        <w:tc>
          <w:tcPr>
            <w:tcW w:w="1882" w:type="dxa"/>
            <w:vAlign w:val="center"/>
          </w:tcPr>
          <w:p w:rsidR="00EA2315" w:rsidRPr="00B6026B"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Место Республики Татарстан среди других</w:t>
            </w:r>
          </w:p>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стран-участниц</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количеству баллов)</w:t>
            </w:r>
          </w:p>
        </w:tc>
        <w:tc>
          <w:tcPr>
            <w:tcW w:w="1818" w:type="dxa"/>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Количество баллов Республики Татарстан</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(по 1000-балльной шкале)</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Естественнонаучная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33</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464</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Математическая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30</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488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Читательская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31</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479</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463</w:t>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в этих исследованиях с большим отрывом лидирует Китай, Сингапур, Эстония.</w:t>
      </w:r>
    </w:p>
    <w:p w:rsidR="00EA2315" w:rsidRDefault="00EA2315" w:rsidP="00EA2315">
      <w:pPr>
        <w:spacing w:after="0"/>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a:ext>
                    </a:extLst>
                  </pic:spPr>
                </pic:pic>
              </a:graphicData>
            </a:graphic>
          </wp:inline>
        </w:drawing>
      </w:r>
    </w:p>
    <w:p w:rsidR="00EA2315" w:rsidRDefault="00674E14" w:rsidP="00B56E14">
      <w:pPr>
        <w:spacing w:after="0"/>
        <w:ind w:firstLine="567"/>
        <w:jc w:val="center"/>
        <w:rPr>
          <w:rFonts w:ascii="Times New Roman" w:eastAsia="Times New Roman" w:hAnsi="Times New Roman" w:cs="Times New Roman"/>
          <w:b/>
          <w:i/>
          <w:szCs w:val="28"/>
          <w:lang w:eastAsia="ru-RU"/>
        </w:rPr>
      </w:pPr>
      <w:hyperlink r:id="rId13" w:history="1">
        <w:r w:rsidR="00EA2315" w:rsidRPr="003020C5">
          <w:rPr>
            <w:rStyle w:val="af1"/>
            <w:rFonts w:ascii="Times New Roman" w:eastAsia="Times New Roman" w:hAnsi="Times New Roman" w:cs="Times New Roman"/>
            <w:b/>
            <w:i/>
            <w:szCs w:val="28"/>
            <w:lang w:eastAsia="ru-RU"/>
          </w:rPr>
          <w:t>https://www.oecd.org/pisa/publications/pisa-2018-results.htm</w:t>
        </w:r>
      </w:hyperlink>
    </w:p>
    <w:p w:rsidR="00A41C50" w:rsidRPr="00514C97" w:rsidRDefault="00A41C50" w:rsidP="002004F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lastRenderedPageBreak/>
        <w:t>Результаты исследования PISA-2018</w:t>
      </w:r>
      <w:r w:rsidR="001B547C">
        <w:rPr>
          <w:rFonts w:ascii="Times New Roman" w:eastAsia="Times New Roman" w:hAnsi="Times New Roman" w:cs="Times New Roman"/>
          <w:b/>
          <w:bCs/>
          <w:sz w:val="24"/>
          <w:szCs w:val="24"/>
          <w:lang w:eastAsia="ru-RU"/>
        </w:rPr>
        <w:t xml:space="preserve"> в сравнении РТ/РФ</w:t>
      </w:r>
    </w:p>
    <w:tbl>
      <w:tblPr>
        <w:tblW w:w="101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39"/>
        <w:gridCol w:w="1239"/>
        <w:gridCol w:w="1276"/>
        <w:gridCol w:w="1134"/>
        <w:gridCol w:w="1984"/>
        <w:gridCol w:w="2118"/>
      </w:tblGrid>
      <w:tr w:rsidR="00A41C50" w:rsidRPr="00514C97" w:rsidTr="002B208A">
        <w:trPr>
          <w:trHeight w:val="337"/>
          <w:tblCellSpacing w:w="15" w:type="dxa"/>
        </w:trPr>
        <w:tc>
          <w:tcPr>
            <w:tcW w:w="2394" w:type="dxa"/>
            <w:vMerge w:val="restart"/>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Направление исследования</w:t>
            </w:r>
          </w:p>
        </w:tc>
        <w:tc>
          <w:tcPr>
            <w:tcW w:w="3619" w:type="dxa"/>
            <w:gridSpan w:val="3"/>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Количество баллов </w:t>
            </w:r>
            <w:r>
              <w:rPr>
                <w:rFonts w:ascii="Times New Roman" w:eastAsia="Times New Roman" w:hAnsi="Times New Roman" w:cs="Times New Roman"/>
                <w:b/>
                <w:bCs/>
                <w:sz w:val="24"/>
                <w:szCs w:val="24"/>
                <w:lang w:val="en-US" w:eastAsia="ru-RU"/>
              </w:rPr>
              <w:t>PISA</w:t>
            </w:r>
          </w:p>
        </w:tc>
        <w:tc>
          <w:tcPr>
            <w:tcW w:w="4057" w:type="dxa"/>
            <w:gridSpan w:val="2"/>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Pr="00FD0E3F">
              <w:rPr>
                <w:rFonts w:ascii="Times New Roman" w:eastAsia="Times New Roman" w:hAnsi="Times New Roman" w:cs="Times New Roman"/>
                <w:b/>
                <w:bCs/>
                <w:sz w:val="24"/>
                <w:szCs w:val="24"/>
                <w:lang w:eastAsia="ru-RU"/>
              </w:rPr>
              <w:t>страны с учётом стандартного отклонения.</w:t>
            </w:r>
          </w:p>
        </w:tc>
      </w:tr>
      <w:tr w:rsidR="00A41C50" w:rsidRPr="00514C97" w:rsidTr="002B208A">
        <w:trPr>
          <w:tblCellSpacing w:w="15" w:type="dxa"/>
        </w:trPr>
        <w:tc>
          <w:tcPr>
            <w:tcW w:w="2394" w:type="dxa"/>
            <w:vMerge/>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всем странам</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Естественнонаучная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458</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457</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30-37</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Математическая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475</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27-35</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37-39</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Читательская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26-36</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39-41</w:t>
            </w:r>
          </w:p>
        </w:tc>
      </w:tr>
    </w:tbl>
    <w:p w:rsidR="002B208A" w:rsidRDefault="002B208A" w:rsidP="002B208A">
      <w:pPr>
        <w:spacing w:after="0" w:line="240" w:lineRule="auto"/>
        <w:jc w:val="center"/>
        <w:outlineLvl w:val="3"/>
        <w:rPr>
          <w:rFonts w:ascii="Times New Roman" w:eastAsia="Times New Roman" w:hAnsi="Times New Roman" w:cs="Times New Roman"/>
          <w:b/>
          <w:bCs/>
          <w:sz w:val="24"/>
          <w:szCs w:val="24"/>
          <w:lang w:eastAsia="ru-RU"/>
        </w:rPr>
      </w:pPr>
    </w:p>
    <w:p w:rsidR="00A41C50" w:rsidRPr="00514C97" w:rsidRDefault="00A41C50" w:rsidP="002B208A">
      <w:pPr>
        <w:spacing w:after="0"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Pr>
          <w:rFonts w:ascii="Times New Roman" w:eastAsia="Times New Roman" w:hAnsi="Times New Roman" w:cs="Times New Roman"/>
          <w:b/>
          <w:bCs/>
          <w:sz w:val="24"/>
          <w:szCs w:val="24"/>
          <w:lang w:eastAsia="ru-RU"/>
        </w:rPr>
        <w:t xml:space="preserve"> по РТ</w:t>
      </w:r>
    </w:p>
    <w:p w:rsidR="00A41C50" w:rsidRDefault="00A41C50" w:rsidP="002B20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rsidR="002B208A" w:rsidRDefault="002B208A" w:rsidP="002B208A">
      <w:pPr>
        <w:spacing w:after="0" w:line="240" w:lineRule="auto"/>
        <w:jc w:val="center"/>
        <w:rPr>
          <w:rFonts w:ascii="Times New Roman" w:hAnsi="Times New Roman" w:cs="Times New Roman"/>
          <w:sz w:val="28"/>
          <w:szCs w:val="28"/>
        </w:rPr>
      </w:pPr>
    </w:p>
    <w:tbl>
      <w:tblPr>
        <w:tblW w:w="9606" w:type="dxa"/>
        <w:tblLook w:val="04A0" w:firstRow="1" w:lastRow="0" w:firstColumn="1" w:lastColumn="0" w:noHBand="0" w:noVBand="1"/>
      </w:tblPr>
      <w:tblGrid>
        <w:gridCol w:w="1809"/>
        <w:gridCol w:w="1106"/>
        <w:gridCol w:w="1382"/>
        <w:gridCol w:w="1673"/>
        <w:gridCol w:w="1987"/>
        <w:gridCol w:w="1649"/>
      </w:tblGrid>
      <w:tr w:rsidR="00A41C50" w:rsidRPr="00355222" w:rsidTr="002B208A">
        <w:trPr>
          <w:trHeight w:val="126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участников PISA</w:t>
            </w:r>
            <w:r>
              <w:rPr>
                <w:rFonts w:ascii="Times New Roman" w:eastAsia="Times New Roman" w:hAnsi="Times New Roman" w:cs="Times New Roman"/>
                <w:color w:val="000000"/>
                <w:sz w:val="24"/>
                <w:szCs w:val="24"/>
                <w:lang w:eastAsia="ru-RU"/>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(Читательская грамотность)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(Математическая грамотность)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(Естественно-научная грамотность)</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B208A"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 xml:space="preserve">Гимназия, </w:t>
            </w:r>
          </w:p>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лицей</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42</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1487</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502</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508</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494</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259</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467</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3155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448</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449</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915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474</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485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468</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239</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5816</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459</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475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457</w:t>
            </w:r>
          </w:p>
        </w:tc>
      </w:tr>
    </w:tbl>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firstRow="1" w:lastRow="0" w:firstColumn="1" w:lastColumn="0" w:noHBand="0" w:noVBand="1"/>
      </w:tblPr>
      <w:tblGrid>
        <w:gridCol w:w="2757"/>
        <w:gridCol w:w="2164"/>
        <w:gridCol w:w="1113"/>
        <w:gridCol w:w="888"/>
        <w:gridCol w:w="1306"/>
        <w:gridCol w:w="1251"/>
      </w:tblGrid>
      <w:tr w:rsidR="00A41C50" w:rsidRPr="005A65E1"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471" w:type="dxa"/>
            <w:gridSpan w:val="4"/>
            <w:tcBorders>
              <w:top w:val="single" w:sz="4" w:space="0" w:color="auto"/>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06" w:type="dxa"/>
            <w:tcBorders>
              <w:top w:val="nil"/>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52</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353</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462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453</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175</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2136</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323</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3087</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830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28</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659</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555</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2072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184</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191</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Общий итог</w:t>
            </w:r>
          </w:p>
        </w:tc>
        <w:tc>
          <w:tcPr>
            <w:tcW w:w="2164"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1487</w:t>
            </w:r>
          </w:p>
        </w:tc>
        <w:tc>
          <w:tcPr>
            <w:tcW w:w="1113"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259</w:t>
            </w:r>
          </w:p>
        </w:tc>
        <w:tc>
          <w:tcPr>
            <w:tcW w:w="888"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3155</w:t>
            </w:r>
          </w:p>
        </w:tc>
        <w:tc>
          <w:tcPr>
            <w:tcW w:w="1306"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915</w:t>
            </w:r>
          </w:p>
        </w:tc>
        <w:tc>
          <w:tcPr>
            <w:tcW w:w="1251"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5816</w:t>
            </w:r>
          </w:p>
        </w:tc>
      </w:tr>
    </w:tbl>
    <w:p w:rsidR="00416A57" w:rsidRDefault="00416A57" w:rsidP="002B208A">
      <w:pPr>
        <w:jc w:val="center"/>
        <w:rPr>
          <w:rFonts w:ascii="Times New Roman" w:hAnsi="Times New Roman" w:cs="Times New Roman"/>
          <w:sz w:val="28"/>
          <w:szCs w:val="28"/>
        </w:rPr>
      </w:pPr>
    </w:p>
    <w:p w:rsidR="002004F7" w:rsidRDefault="002004F7" w:rsidP="002B208A">
      <w:pPr>
        <w:jc w:val="center"/>
        <w:rPr>
          <w:rFonts w:ascii="Times New Roman" w:hAnsi="Times New Roman" w:cs="Times New Roman"/>
          <w:sz w:val="28"/>
          <w:szCs w:val="28"/>
        </w:rPr>
      </w:pPr>
    </w:p>
    <w:p w:rsidR="002004F7"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rsidR="002004F7" w:rsidRDefault="002004F7" w:rsidP="002B208A">
      <w:pPr>
        <w:jc w:val="cente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lastRenderedPageBreak/>
        <w:t>(Математическая грамотность)</w:t>
      </w:r>
    </w:p>
    <w:tbl>
      <w:tblPr>
        <w:tblW w:w="10196" w:type="dxa"/>
        <w:tblLook w:val="04A0" w:firstRow="1" w:lastRow="0" w:firstColumn="1" w:lastColumn="0" w:noHBand="0" w:noVBand="1"/>
      </w:tblPr>
      <w:tblGrid>
        <w:gridCol w:w="3963"/>
        <w:gridCol w:w="1645"/>
        <w:gridCol w:w="1175"/>
        <w:gridCol w:w="888"/>
        <w:gridCol w:w="1402"/>
        <w:gridCol w:w="1192"/>
      </w:tblGrid>
      <w:tr w:rsidR="00A41C50" w:rsidRPr="0016567C"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16567C">
              <w:rPr>
                <w:rFonts w:ascii="Times New Roman" w:eastAsia="Times New Roman" w:hAnsi="Times New Roman" w:cs="Times New Roman"/>
                <w:color w:val="000000"/>
                <w:sz w:val="28"/>
                <w:szCs w:val="28"/>
                <w:lang w:eastAsia="ru-RU"/>
              </w:rPr>
              <w:t>кциональной грамотности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Общий итог</w:t>
            </w:r>
          </w:p>
        </w:tc>
      </w:tr>
      <w:tr w:rsidR="00A41C50" w:rsidRPr="0016567C"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64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ООШ, СПО</w:t>
            </w:r>
          </w:p>
        </w:tc>
        <w:tc>
          <w:tcPr>
            <w:tcW w:w="819"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w:t>
            </w:r>
          </w:p>
        </w:tc>
        <w:tc>
          <w:tcPr>
            <w:tcW w:w="1402"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 с УИОП</w:t>
            </w:r>
          </w:p>
        </w:tc>
        <w:tc>
          <w:tcPr>
            <w:tcW w:w="1192" w:type="dxa"/>
            <w:vMerge/>
            <w:tcBorders>
              <w:top w:val="single" w:sz="4" w:space="0" w:color="auto"/>
              <w:left w:val="nil"/>
              <w:bottom w:val="single" w:sz="4" w:space="0" w:color="auto"/>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176</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364</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148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2242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360</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3114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858</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72</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685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549</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2164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225</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284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1487</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259</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3155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915</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(Естественнонаучная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49"/>
        <w:gridCol w:w="1109"/>
        <w:gridCol w:w="888"/>
        <w:gridCol w:w="1299"/>
        <w:gridCol w:w="1247"/>
      </w:tblGrid>
      <w:tr w:rsidR="00A41C50" w:rsidRPr="005A65E1" w:rsidTr="002B208A">
        <w:trPr>
          <w:trHeight w:val="375"/>
        </w:trPr>
        <w:tc>
          <w:tcPr>
            <w:tcW w:w="3930"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332" w:type="dxa"/>
            <w:gridSpan w:val="4"/>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8"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2B208A">
        <w:trPr>
          <w:trHeight w:val="750"/>
        </w:trPr>
        <w:tc>
          <w:tcPr>
            <w:tcW w:w="3930"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8"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272</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343</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601</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2488</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507</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3767</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780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395</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408</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1620</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r>
      <w:tr w:rsidR="00A41C50" w:rsidRPr="005A65E1" w:rsidTr="002B208A">
        <w:trPr>
          <w:trHeight w:val="375"/>
        </w:trPr>
        <w:tc>
          <w:tcPr>
            <w:tcW w:w="3930"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Общий итог</w:t>
            </w:r>
          </w:p>
        </w:tc>
        <w:tc>
          <w:tcPr>
            <w:tcW w:w="2195"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1487</w:t>
            </w:r>
          </w:p>
        </w:tc>
        <w:tc>
          <w:tcPr>
            <w:tcW w:w="111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259</w:t>
            </w:r>
          </w:p>
        </w:tc>
        <w:tc>
          <w:tcPr>
            <w:tcW w:w="702"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3155</w:t>
            </w:r>
          </w:p>
        </w:tc>
        <w:tc>
          <w:tcPr>
            <w:tcW w:w="1317"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915</w:t>
            </w:r>
          </w:p>
        </w:tc>
        <w:tc>
          <w:tcPr>
            <w:tcW w:w="125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В исследовании PISA результаты России существенно ниже, что может объясняться, в том числе </w:t>
      </w:r>
      <w:r>
        <w:rPr>
          <w:rFonts w:ascii="Times New Roman" w:eastAsia="Times New Roman" w:hAnsi="Times New Roman" w:cs="Times New Roman"/>
          <w:sz w:val="28"/>
          <w:szCs w:val="28"/>
          <w:lang w:eastAsia="ru-RU"/>
        </w:rPr>
        <w:t xml:space="preserve">тем, что система математического и естественнонаучного образования в нашей стране преимущественно ориентирована на формирование теоретических знаний, в то время как страны-лидеры в последние десятилетия особое внимание уделяют вопросам межпредметной интеграции и </w:t>
      </w:r>
      <w:r w:rsidRPr="00776AFF">
        <w:rPr>
          <w:rFonts w:ascii="Times New Roman" w:eastAsia="Times New Roman" w:hAnsi="Times New Roman" w:cs="Times New Roman"/>
          <w:sz w:val="28"/>
          <w:szCs w:val="28"/>
          <w:lang w:eastAsia="ru-RU"/>
        </w:rPr>
        <w:t>применени</w:t>
      </w:r>
      <w:r>
        <w:rPr>
          <w:rFonts w:ascii="Times New Roman" w:eastAsia="Times New Roman" w:hAnsi="Times New Roman" w:cs="Times New Roman"/>
          <w:sz w:val="28"/>
          <w:szCs w:val="28"/>
          <w:lang w:eastAsia="ru-RU"/>
        </w:rPr>
        <w:t>ю</w:t>
      </w:r>
      <w:r w:rsidRPr="00776AFF">
        <w:rPr>
          <w:rFonts w:ascii="Times New Roman" w:eastAsia="Times New Roman" w:hAnsi="Times New Roman" w:cs="Times New Roman"/>
          <w:sz w:val="28"/>
          <w:szCs w:val="28"/>
          <w:lang w:eastAsia="ru-RU"/>
        </w:rPr>
        <w:t xml:space="preserve"> знаний в практических ситуациях.</w:t>
      </w:r>
    </w:p>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Резуль</w:t>
      </w:r>
      <w:r>
        <w:rPr>
          <w:rFonts w:ascii="Times New Roman" w:eastAsia="Times New Roman" w:hAnsi="Times New Roman" w:cs="Times New Roman"/>
          <w:sz w:val="28"/>
          <w:szCs w:val="28"/>
          <w:lang w:eastAsia="ru-RU"/>
        </w:rPr>
        <w:t>таты PISA-2018 наглядно показывают</w:t>
      </w:r>
      <w:r w:rsidRPr="00776AFF">
        <w:rPr>
          <w:rFonts w:ascii="Times New Roman" w:eastAsia="Times New Roman" w:hAnsi="Times New Roman" w:cs="Times New Roman"/>
          <w:sz w:val="28"/>
          <w:szCs w:val="28"/>
          <w:lang w:eastAsia="ru-RU"/>
        </w:rPr>
        <w:t xml:space="preserve">, что школьное образование </w:t>
      </w:r>
      <w:r>
        <w:rPr>
          <w:rFonts w:ascii="Times New Roman" w:eastAsia="Times New Roman" w:hAnsi="Times New Roman" w:cs="Times New Roman"/>
          <w:sz w:val="28"/>
          <w:szCs w:val="28"/>
          <w:lang w:eastAsia="ru-RU"/>
        </w:rPr>
        <w:t>в Российской Федерации и Республике Татарстан нуждается в принятии</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безотлагательных </w:t>
      </w:r>
      <w:r w:rsidRPr="00776AFF">
        <w:rPr>
          <w:rFonts w:ascii="Times New Roman" w:eastAsia="Times New Roman" w:hAnsi="Times New Roman" w:cs="Times New Roman"/>
          <w:sz w:val="28"/>
          <w:szCs w:val="28"/>
          <w:lang w:eastAsia="ru-RU"/>
        </w:rPr>
        <w:t>эффективных решений</w:t>
      </w:r>
      <w:r>
        <w:rPr>
          <w:rFonts w:ascii="Times New Roman" w:eastAsia="Times New Roman" w:hAnsi="Times New Roman" w:cs="Times New Roman"/>
          <w:sz w:val="28"/>
          <w:szCs w:val="28"/>
          <w:lang w:eastAsia="ru-RU"/>
        </w:rPr>
        <w:t>, в том числе г</w:t>
      </w:r>
      <w:r w:rsidR="00D4344E">
        <w:rPr>
          <w:rFonts w:ascii="Times New Roman" w:eastAsia="Times New Roman" w:hAnsi="Times New Roman" w:cs="Times New Roman"/>
          <w:sz w:val="28"/>
          <w:szCs w:val="28"/>
          <w:lang w:eastAsia="ru-RU"/>
        </w:rPr>
        <w:t xml:space="preserve">лубокой модернизации кадровой, </w:t>
      </w:r>
      <w:r>
        <w:rPr>
          <w:rFonts w:ascii="Times New Roman" w:eastAsia="Times New Roman" w:hAnsi="Times New Roman" w:cs="Times New Roman"/>
          <w:sz w:val="28"/>
          <w:szCs w:val="28"/>
          <w:lang w:eastAsia="ru-RU"/>
        </w:rPr>
        <w:t>финансово-экономической,</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учебно-материальной и информационно-методической базы развития функциональной грамотности школьников. </w:t>
      </w:r>
    </w:p>
    <w:p w:rsidR="0087584C" w:rsidRDefault="008758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584C" w:rsidRDefault="0087584C" w:rsidP="00037ED7">
      <w:pPr>
        <w:spacing w:after="0"/>
        <w:jc w:val="both"/>
        <w:rPr>
          <w:rFonts w:ascii="Times New Roman" w:eastAsia="Times New Roman" w:hAnsi="Times New Roman" w:cs="Times New Roman"/>
          <w:sz w:val="28"/>
          <w:szCs w:val="28"/>
          <w:lang w:eastAsia="ru-RU"/>
        </w:rPr>
        <w:sectPr w:rsidR="0087584C" w:rsidSect="002004F7">
          <w:footerReference w:type="default" r:id="rId14"/>
          <w:pgSz w:w="11906" w:h="16838"/>
          <w:pgMar w:top="1134" w:right="567" w:bottom="1134" w:left="1134" w:header="709" w:footer="709" w:gutter="0"/>
          <w:cols w:space="708"/>
          <w:titlePg/>
          <w:docGrid w:linePitch="360"/>
        </w:sectPr>
      </w:pPr>
    </w:p>
    <w:p w:rsidR="00731B1C" w:rsidRPr="00731B1C" w:rsidRDefault="00731B1C" w:rsidP="00731B1C">
      <w:pPr>
        <w:spacing w:after="0"/>
        <w:jc w:val="both"/>
        <w:rPr>
          <w:rFonts w:ascii="Times New Roman" w:eastAsia="Times New Roman" w:hAnsi="Times New Roman" w:cs="Times New Roman"/>
          <w:b/>
          <w:sz w:val="28"/>
          <w:szCs w:val="28"/>
          <w:lang w:eastAsia="ru-RU"/>
        </w:rPr>
      </w:pPr>
    </w:p>
    <w:tbl>
      <w:tblPr>
        <w:tblpPr w:leftFromText="180" w:rightFromText="180" w:vertAnchor="text" w:horzAnchor="margin" w:tblpY="82"/>
        <w:tblW w:w="14459" w:type="dxa"/>
        <w:tblLook w:val="04A0" w:firstRow="1" w:lastRow="0" w:firstColumn="1" w:lastColumn="0" w:noHBand="0" w:noVBand="1"/>
      </w:tblPr>
      <w:tblGrid>
        <w:gridCol w:w="8505"/>
        <w:gridCol w:w="5954"/>
      </w:tblGrid>
      <w:tr w:rsidR="00731B1C" w:rsidRPr="00204B43" w:rsidTr="00731B1C">
        <w:tc>
          <w:tcPr>
            <w:tcW w:w="8505" w:type="dxa"/>
            <w:shd w:val="clear" w:color="auto" w:fill="auto"/>
          </w:tcPr>
          <w:p w:rsidR="00731B1C" w:rsidRPr="00204B43" w:rsidRDefault="00731B1C" w:rsidP="00C406A0">
            <w:pPr>
              <w:spacing w:after="0" w:line="240" w:lineRule="auto"/>
              <w:rPr>
                <w:rFonts w:ascii="Times New Roman" w:eastAsia="Times New Roman" w:hAnsi="Times New Roman" w:cs="Times New Roman"/>
                <w:b/>
                <w:bCs/>
                <w:color w:val="444444"/>
                <w:sz w:val="28"/>
                <w:szCs w:val="28"/>
                <w:lang w:eastAsia="ru-RU"/>
              </w:rPr>
            </w:pPr>
          </w:p>
        </w:tc>
        <w:tc>
          <w:tcPr>
            <w:tcW w:w="5954" w:type="dxa"/>
            <w:shd w:val="clear" w:color="auto" w:fill="auto"/>
          </w:tcPr>
          <w:p w:rsidR="00731B1C"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Утвержден приказом Министерства образования и науки Республики Татарстан</w:t>
            </w:r>
          </w:p>
          <w:p w:rsidR="00731B1C" w:rsidRPr="00204B43"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 от ___</w:t>
            </w:r>
            <w:r w:rsidRPr="00204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444444"/>
                <w:sz w:val="28"/>
                <w:szCs w:val="28"/>
                <w:lang w:eastAsia="ru-RU"/>
              </w:rPr>
              <w:t xml:space="preserve">сентября </w:t>
            </w:r>
            <w:r w:rsidRPr="00204B43">
              <w:rPr>
                <w:rFonts w:ascii="Times New Roman" w:eastAsia="Times New Roman" w:hAnsi="Times New Roman" w:cs="Times New Roman"/>
                <w:bCs/>
                <w:color w:val="444444"/>
                <w:sz w:val="28"/>
                <w:szCs w:val="28"/>
                <w:lang w:eastAsia="ru-RU"/>
              </w:rPr>
              <w:t>2021 года № ____________</w:t>
            </w:r>
          </w:p>
        </w:tc>
      </w:tr>
    </w:tbl>
    <w:p w:rsidR="00731B1C" w:rsidRDefault="00731B1C" w:rsidP="00731B1C">
      <w:pPr>
        <w:pStyle w:val="a5"/>
        <w:spacing w:after="0"/>
        <w:ind w:left="851"/>
        <w:jc w:val="both"/>
        <w:rPr>
          <w:rFonts w:ascii="Times New Roman" w:eastAsia="Times New Roman" w:hAnsi="Times New Roman" w:cs="Times New Roman"/>
          <w:b/>
          <w:sz w:val="28"/>
          <w:szCs w:val="28"/>
          <w:lang w:eastAsia="ru-RU"/>
        </w:rPr>
      </w:pPr>
    </w:p>
    <w:p w:rsidR="00731B1C" w:rsidRDefault="00731B1C" w:rsidP="00731B1C">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r>
        <w:rPr>
          <w:rFonts w:ascii="Times New Roman" w:eastAsia="Times New Roman" w:hAnsi="Times New Roman" w:cs="Times New Roman"/>
          <w:b/>
          <w:sz w:val="36"/>
          <w:szCs w:val="28"/>
          <w:shd w:val="clear" w:color="auto" w:fill="FFFFFF"/>
          <w:lang w:eastAsia="ru-RU"/>
        </w:rPr>
        <w:t xml:space="preserve"> </w:t>
      </w: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Pr>
          <w:rFonts w:ascii="Times New Roman" w:eastAsia="Times New Roman" w:hAnsi="Times New Roman" w:cs="Times New Roman"/>
          <w:b/>
          <w:sz w:val="36"/>
          <w:szCs w:val="28"/>
          <w:shd w:val="clear" w:color="auto" w:fill="FFFFFF"/>
          <w:lang w:eastAsia="ru-RU"/>
        </w:rPr>
        <w:t>обучающихся</w:t>
      </w:r>
    </w:p>
    <w:p w:rsidR="00731B1C" w:rsidRPr="00EA76D3" w:rsidRDefault="00731B1C" w:rsidP="00731B1C">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5C0287" w:rsidRDefault="005C0287" w:rsidP="00FD68B6">
      <w:pPr>
        <w:spacing w:after="0"/>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5000" w:type="pct"/>
        <w:tblLook w:val="04A0" w:firstRow="1" w:lastRow="0" w:firstColumn="1" w:lastColumn="0" w:noHBand="0" w:noVBand="1"/>
      </w:tblPr>
      <w:tblGrid>
        <w:gridCol w:w="877"/>
        <w:gridCol w:w="6007"/>
        <w:gridCol w:w="2041"/>
        <w:gridCol w:w="143"/>
        <w:gridCol w:w="2271"/>
        <w:gridCol w:w="3221"/>
      </w:tblGrid>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ind w:firstLine="142"/>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 п/п</w:t>
            </w:r>
          </w:p>
        </w:tc>
        <w:tc>
          <w:tcPr>
            <w:tcW w:w="2063"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Наименование мероприятия</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Срок</w:t>
            </w:r>
          </w:p>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tcPr>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tcPr>
          <w:p w:rsidR="000B21F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color w:val="000000"/>
                <w:sz w:val="24"/>
                <w:szCs w:val="24"/>
              </w:rPr>
            </w:pPr>
          </w:p>
          <w:p w:rsidR="0087584C" w:rsidRDefault="0087584C"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w:t>
            </w:r>
            <w:r w:rsidR="00CC112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Организационно-аналитическое сопровождение реализации «Дорожной карты» по формированию функциональной грамотности обучающихся</w:t>
            </w:r>
          </w:p>
          <w:p w:rsidR="00CC1121" w:rsidRDefault="00CC1121" w:rsidP="00CC1121">
            <w:pPr>
              <w:spacing w:after="0" w:line="240" w:lineRule="auto"/>
              <w:jc w:val="center"/>
              <w:rPr>
                <w:rFonts w:ascii="Times New Roman" w:hAnsi="Times New Roman" w:cs="Times New Roman"/>
                <w:b/>
                <w:bCs/>
                <w:color w:val="000000"/>
                <w:sz w:val="24"/>
                <w:szCs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Создание </w:t>
            </w:r>
            <w:r>
              <w:rPr>
                <w:rFonts w:ascii="Times New Roman" w:hAnsi="Times New Roman" w:cs="Times New Roman"/>
                <w:bCs/>
                <w:color w:val="000000"/>
                <w:sz w:val="24"/>
                <w:szCs w:val="24"/>
              </w:rPr>
              <w:t xml:space="preserve">рабочей группы  в рамках деятельности </w:t>
            </w:r>
            <w:r w:rsidRPr="0030204C">
              <w:rPr>
                <w:rFonts w:ascii="Times New Roman" w:hAnsi="Times New Roman" w:cs="Times New Roman"/>
                <w:bCs/>
                <w:color w:val="000000"/>
                <w:sz w:val="24"/>
                <w:szCs w:val="24"/>
              </w:rPr>
              <w:t xml:space="preserve">Координационного Совета при Министерстве образования и науки Республики Татарстан </w:t>
            </w:r>
            <w:r w:rsidR="00D4344E">
              <w:rPr>
                <w:rFonts w:ascii="Times New Roman" w:hAnsi="Times New Roman" w:cs="Times New Roman"/>
                <w:bCs/>
                <w:color w:val="000000"/>
                <w:sz w:val="24"/>
                <w:szCs w:val="24"/>
              </w:rPr>
              <w:t xml:space="preserve">(далее - КС) </w:t>
            </w:r>
            <w:r w:rsidRPr="0030204C">
              <w:rPr>
                <w:rFonts w:ascii="Times New Roman" w:hAnsi="Times New Roman" w:cs="Times New Roman"/>
                <w:bCs/>
                <w:color w:val="000000"/>
                <w:sz w:val="24"/>
                <w:szCs w:val="24"/>
              </w:rPr>
              <w:t xml:space="preserve">по </w:t>
            </w:r>
            <w:r>
              <w:rPr>
                <w:rFonts w:ascii="Times New Roman" w:hAnsi="Times New Roman" w:cs="Times New Roman"/>
                <w:bCs/>
                <w:color w:val="000000"/>
                <w:sz w:val="24"/>
                <w:szCs w:val="24"/>
              </w:rPr>
              <w:t xml:space="preserve">изучению учебно-методической деятельности  в направлении </w:t>
            </w:r>
            <w:r w:rsidRPr="0030204C">
              <w:rPr>
                <w:rFonts w:ascii="Times New Roman" w:hAnsi="Times New Roman" w:cs="Times New Roman"/>
                <w:bCs/>
                <w:color w:val="000000"/>
                <w:sz w:val="24"/>
                <w:szCs w:val="24"/>
              </w:rPr>
              <w:t>повыше</w:t>
            </w:r>
            <w:r>
              <w:rPr>
                <w:rFonts w:ascii="Times New Roman" w:hAnsi="Times New Roman" w:cs="Times New Roman"/>
                <w:bCs/>
                <w:color w:val="000000"/>
                <w:sz w:val="24"/>
                <w:szCs w:val="24"/>
              </w:rPr>
              <w:t>ния</w:t>
            </w:r>
            <w:r w:rsidRPr="0030204C">
              <w:rPr>
                <w:rFonts w:ascii="Times New Roman" w:hAnsi="Times New Roman" w:cs="Times New Roman"/>
                <w:bCs/>
                <w:color w:val="000000"/>
                <w:sz w:val="24"/>
                <w:szCs w:val="24"/>
              </w:rPr>
              <w:t xml:space="preserve"> качества знаний школьников и развитию функциональной грамотности</w:t>
            </w:r>
            <w:r w:rsidR="000B21FC">
              <w:rPr>
                <w:rFonts w:ascii="Times New Roman" w:hAnsi="Times New Roman" w:cs="Times New Roman"/>
                <w:bCs/>
                <w:color w:val="000000"/>
                <w:sz w:val="24"/>
                <w:szCs w:val="24"/>
              </w:rPr>
              <w:t xml:space="preserve"> (далее - ФГ)</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w:t>
            </w:r>
            <w:r w:rsidR="0087584C">
              <w:rPr>
                <w:rFonts w:ascii="Times New Roman" w:hAnsi="Times New Roman" w:cs="Times New Roman"/>
                <w:bCs/>
                <w:color w:val="000000"/>
                <w:sz w:val="24"/>
                <w:szCs w:val="24"/>
              </w:rPr>
              <w:t>тябрь 2021</w:t>
            </w:r>
            <w:r w:rsidR="00CC1121">
              <w:rPr>
                <w:rFonts w:ascii="Times New Roman" w:hAnsi="Times New Roman" w:cs="Times New Roman"/>
                <w:bCs/>
                <w:color w:val="000000"/>
                <w:sz w:val="24"/>
                <w:szCs w:val="24"/>
              </w:rPr>
              <w:t xml:space="preserve"> </w:t>
            </w:r>
          </w:p>
        </w:tc>
        <w:tc>
          <w:tcPr>
            <w:tcW w:w="780"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Министерство образования и науки Республики Татарстан (далее - МОиН РТ) </w:t>
            </w:r>
          </w:p>
          <w:p w:rsidR="000B21F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Институт развития образования республики Татарстан (далее - </w:t>
            </w:r>
            <w:r w:rsidR="000B21FC">
              <w:rPr>
                <w:rFonts w:ascii="Times New Roman" w:hAnsi="Times New Roman" w:cs="Times New Roman"/>
                <w:bCs/>
                <w:color w:val="000000"/>
                <w:sz w:val="24"/>
                <w:szCs w:val="24"/>
              </w:rPr>
              <w:t>ИРО РТ</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Default="00B066DA"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000B21FC">
              <w:rPr>
                <w:rFonts w:ascii="Times New Roman" w:hAnsi="Times New Roman" w:cs="Times New Roman"/>
                <w:bCs/>
                <w:color w:val="000000"/>
                <w:sz w:val="24"/>
                <w:szCs w:val="24"/>
              </w:rPr>
              <w:t>оординация работы по повышению качества знаний школьников и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w:t>
            </w:r>
            <w:r w:rsidR="000B21FC">
              <w:rPr>
                <w:rFonts w:ascii="Times New Roman" w:hAnsi="Times New Roman" w:cs="Times New Roman"/>
                <w:bCs/>
                <w:color w:val="000000"/>
                <w:sz w:val="24"/>
                <w:szCs w:val="24"/>
              </w:rPr>
              <w:t>дований в части формирования ФГ</w:t>
            </w:r>
            <w:r w:rsidRPr="0030204C">
              <w:rPr>
                <w:rFonts w:ascii="Times New Roman" w:hAnsi="Times New Roman" w:cs="Times New Roman"/>
                <w:bCs/>
                <w:color w:val="000000"/>
                <w:sz w:val="24"/>
                <w:szCs w:val="24"/>
              </w:rPr>
              <w:t>. Подготовка аналитических отчетов</w:t>
            </w:r>
            <w:r>
              <w:rPr>
                <w:rFonts w:ascii="Times New Roman" w:hAnsi="Times New Roman" w:cs="Times New Roman"/>
                <w:bCs/>
                <w:color w:val="000000"/>
                <w:sz w:val="24"/>
                <w:szCs w:val="24"/>
              </w:rPr>
              <w:t xml:space="preserve"> по </w:t>
            </w:r>
            <w:r w:rsidR="000B21FC">
              <w:rPr>
                <w:rFonts w:ascii="Times New Roman" w:hAnsi="Times New Roman" w:cs="Times New Roman"/>
                <w:bCs/>
                <w:color w:val="000000"/>
                <w:sz w:val="24"/>
                <w:szCs w:val="24"/>
              </w:rPr>
              <w:t xml:space="preserve">их </w:t>
            </w:r>
            <w:r>
              <w:rPr>
                <w:rFonts w:ascii="Times New Roman" w:hAnsi="Times New Roman" w:cs="Times New Roman"/>
                <w:bCs/>
                <w:color w:val="000000"/>
                <w:sz w:val="24"/>
                <w:szCs w:val="24"/>
              </w:rPr>
              <w:t>результатам</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87584C">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8758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0B21FC" w:rsidRDefault="000650C8"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Республиканский центр </w:t>
            </w:r>
            <w:r w:rsidR="006C2488">
              <w:rPr>
                <w:rFonts w:ascii="Times New Roman" w:hAnsi="Times New Roman" w:cs="Times New Roman"/>
                <w:bCs/>
                <w:color w:val="000000"/>
                <w:sz w:val="24"/>
                <w:szCs w:val="24"/>
              </w:rPr>
              <w:t xml:space="preserve">мониторинга </w:t>
            </w:r>
            <w:r>
              <w:rPr>
                <w:rFonts w:ascii="Times New Roman" w:hAnsi="Times New Roman" w:cs="Times New Roman"/>
                <w:bCs/>
                <w:color w:val="000000"/>
                <w:sz w:val="24"/>
                <w:szCs w:val="24"/>
              </w:rPr>
              <w:t xml:space="preserve">качества образования (далее – </w:t>
            </w:r>
            <w:r w:rsidR="000B21FC">
              <w:rPr>
                <w:rFonts w:ascii="Times New Roman" w:hAnsi="Times New Roman" w:cs="Times New Roman"/>
                <w:bCs/>
                <w:color w:val="000000"/>
                <w:sz w:val="24"/>
                <w:szCs w:val="24"/>
              </w:rPr>
              <w:t>РЦМКО</w:t>
            </w:r>
            <w:r>
              <w:rPr>
                <w:rFonts w:ascii="Times New Roman" w:hAnsi="Times New Roman" w:cs="Times New Roman"/>
                <w:bCs/>
                <w:color w:val="000000"/>
                <w:sz w:val="24"/>
                <w:szCs w:val="24"/>
              </w:rPr>
              <w:t>)</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Default="000B21FC"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w:t>
            </w:r>
            <w:r w:rsidR="00B066DA">
              <w:rPr>
                <w:rFonts w:ascii="Times New Roman" w:hAnsi="Times New Roman" w:cs="Times New Roman"/>
                <w:bCs/>
                <w:color w:val="000000"/>
                <w:sz w:val="24"/>
                <w:szCs w:val="24"/>
              </w:rPr>
              <w:t xml:space="preserve"> исследований</w:t>
            </w:r>
            <w:r>
              <w:rPr>
                <w:rFonts w:ascii="Times New Roman" w:hAnsi="Times New Roman" w:cs="Times New Roman"/>
                <w:bCs/>
                <w:color w:val="000000"/>
                <w:sz w:val="24"/>
                <w:szCs w:val="24"/>
              </w:rPr>
              <w:t>;</w:t>
            </w:r>
            <w:r w:rsidR="00B066DA">
              <w:rPr>
                <w:rFonts w:ascii="Times New Roman" w:hAnsi="Times New Roman" w:cs="Times New Roman"/>
                <w:bCs/>
                <w:color w:val="000000"/>
                <w:sz w:val="24"/>
                <w:szCs w:val="24"/>
              </w:rPr>
              <w:t xml:space="preserve"> организация методического сопровождения работы педагогов над «западающими темами»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lastRenderedPageBreak/>
              <w:t>1.3</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Подготовка аналитических сборни</w:t>
            </w:r>
            <w:r>
              <w:rPr>
                <w:rFonts w:ascii="Times New Roman" w:hAnsi="Times New Roman" w:cs="Times New Roman"/>
                <w:bCs/>
                <w:color w:val="000000"/>
                <w:sz w:val="24"/>
                <w:szCs w:val="24"/>
              </w:rPr>
              <w:t>к</w:t>
            </w:r>
            <w:r w:rsidR="00900321">
              <w:rPr>
                <w:rFonts w:ascii="Times New Roman" w:hAnsi="Times New Roman" w:cs="Times New Roman"/>
                <w:bCs/>
                <w:color w:val="000000"/>
                <w:sz w:val="24"/>
                <w:szCs w:val="24"/>
              </w:rPr>
              <w:t>ов по результатам</w:t>
            </w:r>
            <w:r>
              <w:rPr>
                <w:rFonts w:ascii="Times New Roman" w:hAnsi="Times New Roman" w:cs="Times New Roman"/>
                <w:bCs/>
                <w:color w:val="000000"/>
                <w:sz w:val="24"/>
                <w:szCs w:val="24"/>
              </w:rPr>
              <w:t xml:space="preserve"> федеральных и региональных </w:t>
            </w:r>
            <w:r w:rsidRPr="0030204C">
              <w:rPr>
                <w:rFonts w:ascii="Times New Roman" w:hAnsi="Times New Roman" w:cs="Times New Roman"/>
                <w:bCs/>
                <w:color w:val="000000"/>
                <w:sz w:val="24"/>
                <w:szCs w:val="24"/>
              </w:rPr>
              <w:t>оценочных процедур.</w:t>
            </w:r>
            <w:r>
              <w:rPr>
                <w:rFonts w:ascii="Times New Roman" w:hAnsi="Times New Roman" w:cs="Times New Roman"/>
                <w:bCs/>
                <w:color w:val="000000"/>
                <w:sz w:val="24"/>
                <w:szCs w:val="24"/>
              </w:rPr>
              <w:t xml:space="preserve"> Организация и проведение совещаний с руководителями муниципальных органов управления образованием</w:t>
            </w:r>
            <w:r w:rsidR="00900321">
              <w:rPr>
                <w:rFonts w:ascii="Times New Roman" w:hAnsi="Times New Roman" w:cs="Times New Roman"/>
                <w:bCs/>
                <w:color w:val="000000"/>
                <w:sz w:val="24"/>
                <w:szCs w:val="24"/>
              </w:rPr>
              <w:t xml:space="preserve"> по итогам проведенных процедур</w:t>
            </w:r>
            <w:r>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8758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B066DA"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сборники; разработка адресных дорожных карт по повышению качества образования</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1.4</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и проведение заседаний </w:t>
            </w:r>
            <w:r w:rsidR="00D4344E">
              <w:rPr>
                <w:rFonts w:ascii="Times New Roman" w:hAnsi="Times New Roman" w:cs="Times New Roman"/>
                <w:bCs/>
                <w:color w:val="000000"/>
                <w:sz w:val="24"/>
                <w:szCs w:val="24"/>
              </w:rPr>
              <w:t>КС</w:t>
            </w:r>
            <w:r>
              <w:rPr>
                <w:rFonts w:ascii="Times New Roman" w:hAnsi="Times New Roman" w:cs="Times New Roman"/>
                <w:bCs/>
                <w:color w:val="000000"/>
                <w:sz w:val="24"/>
                <w:szCs w:val="24"/>
              </w:rPr>
              <w:t xml:space="preserve"> по изучению учебно-методической деятельности в районах с низкими образовательными результатами</w:t>
            </w:r>
          </w:p>
        </w:tc>
        <w:tc>
          <w:tcPr>
            <w:tcW w:w="750" w:type="pct"/>
            <w:gridSpan w:val="2"/>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A51CA0" w:rsidRPr="003020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80" w:type="pct"/>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A51CA0" w:rsidRPr="0030204C" w:rsidRDefault="00513AE7" w:rsidP="006C2488">
            <w:pPr>
              <w:spacing w:after="0" w:line="240" w:lineRule="auto"/>
              <w:jc w:val="center"/>
              <w:rPr>
                <w:rFonts w:ascii="Times New Roman" w:hAnsi="Times New Roman" w:cs="Times New Roman"/>
                <w:bCs/>
                <w:color w:val="000000"/>
                <w:sz w:val="24"/>
                <w:szCs w:val="24"/>
              </w:rPr>
            </w:pPr>
            <w:r w:rsidRPr="00513AE7">
              <w:rPr>
                <w:rFonts w:ascii="Times New Roman" w:hAnsi="Times New Roman" w:cs="Times New Roman"/>
                <w:bCs/>
                <w:color w:val="000000"/>
                <w:sz w:val="24"/>
                <w:szCs w:val="24"/>
              </w:rPr>
              <w:t>Центр непрерывного повышения профессионального мастерства педагогических работников</w:t>
            </w:r>
            <w:r>
              <w:rPr>
                <w:rFonts w:ascii="Times New Roman" w:hAnsi="Times New Roman" w:cs="Times New Roman"/>
                <w:bCs/>
                <w:color w:val="000000"/>
                <w:sz w:val="24"/>
                <w:szCs w:val="24"/>
              </w:rPr>
              <w:t xml:space="preserve"> (далее - </w:t>
            </w:r>
            <w:r w:rsidR="00A51CA0">
              <w:rPr>
                <w:rFonts w:ascii="Times New Roman" w:hAnsi="Times New Roman" w:cs="Times New Roman"/>
                <w:bCs/>
                <w:color w:val="000000"/>
                <w:sz w:val="24"/>
                <w:szCs w:val="24"/>
              </w:rPr>
              <w:t>ЦНППМПР</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A51CA0">
              <w:rPr>
                <w:rFonts w:ascii="Times New Roman" w:hAnsi="Times New Roman" w:cs="Times New Roman"/>
                <w:bCs/>
                <w:color w:val="000000"/>
                <w:sz w:val="24"/>
                <w:szCs w:val="24"/>
              </w:rPr>
              <w:t>одведение итогов изучения; разработка дорожных карт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Размещение на региональном сайте </w:t>
            </w:r>
            <w:r w:rsidR="00A51CA0">
              <w:rPr>
                <w:rFonts w:ascii="Times New Roman" w:hAnsi="Times New Roman" w:cs="Times New Roman"/>
                <w:bCs/>
                <w:color w:val="000000"/>
                <w:sz w:val="24"/>
                <w:szCs w:val="24"/>
              </w:rPr>
              <w:t>результатов проведения оценочных процедур различного уровня, в том числе результатов ГИА. Обсуждение данных результатов с широкой общественностью.</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A51CA0"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специалистов МОиН РТ и  РЦМКО</w:t>
            </w:r>
            <w:r w:rsidR="0087584C">
              <w:rPr>
                <w:rFonts w:ascii="Times New Roman" w:hAnsi="Times New Roman" w:cs="Times New Roman"/>
                <w:bCs/>
                <w:color w:val="000000"/>
                <w:sz w:val="24"/>
                <w:szCs w:val="24"/>
              </w:rPr>
              <w:t xml:space="preserve"> в </w:t>
            </w:r>
            <w:r>
              <w:rPr>
                <w:rFonts w:ascii="Times New Roman" w:hAnsi="Times New Roman" w:cs="Times New Roman"/>
                <w:bCs/>
                <w:color w:val="000000"/>
                <w:sz w:val="24"/>
                <w:szCs w:val="24"/>
              </w:rPr>
              <w:t>семинарах-</w:t>
            </w:r>
            <w:r w:rsidR="0087584C">
              <w:rPr>
                <w:rFonts w:ascii="Times New Roman" w:hAnsi="Times New Roman" w:cs="Times New Roman"/>
                <w:bCs/>
                <w:color w:val="000000"/>
                <w:sz w:val="24"/>
                <w:szCs w:val="24"/>
              </w:rPr>
              <w:t>совещани</w:t>
            </w:r>
            <w:r>
              <w:rPr>
                <w:rFonts w:ascii="Times New Roman" w:hAnsi="Times New Roman" w:cs="Times New Roman"/>
                <w:bCs/>
                <w:color w:val="000000"/>
                <w:sz w:val="24"/>
                <w:szCs w:val="24"/>
              </w:rPr>
              <w:t>ях на базе ФЦТ,</w:t>
            </w:r>
            <w:r w:rsidR="00900321">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ФИПИ</w:t>
            </w:r>
            <w:r>
              <w:rPr>
                <w:rFonts w:ascii="Times New Roman" w:hAnsi="Times New Roman" w:cs="Times New Roman"/>
                <w:bCs/>
                <w:color w:val="000000"/>
                <w:sz w:val="24"/>
                <w:szCs w:val="24"/>
              </w:rPr>
              <w:t xml:space="preserve"> и ФИОКО</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квалификации специалистов; ознакомление с нововведениями в системе оценки качества</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w:t>
            </w:r>
            <w:r w:rsidR="0087584C" w:rsidRPr="005C0287">
              <w:rPr>
                <w:rFonts w:ascii="Times New Roman" w:hAnsi="Times New Roman" w:cs="Times New Roman"/>
                <w:bCs/>
                <w:color w:val="000000"/>
                <w:sz w:val="24"/>
                <w:szCs w:val="24"/>
              </w:rPr>
              <w:t>ас</w:t>
            </w:r>
            <w:r>
              <w:rPr>
                <w:rFonts w:ascii="Times New Roman" w:hAnsi="Times New Roman" w:cs="Times New Roman"/>
                <w:bCs/>
                <w:color w:val="000000"/>
                <w:sz w:val="24"/>
                <w:szCs w:val="24"/>
              </w:rPr>
              <w:t>сификация</w:t>
            </w:r>
            <w:r w:rsidR="0087584C" w:rsidRPr="005C0287">
              <w:rPr>
                <w:rFonts w:ascii="Times New Roman" w:hAnsi="Times New Roman" w:cs="Times New Roman"/>
                <w:b/>
                <w:bCs/>
                <w:sz w:val="24"/>
                <w:szCs w:val="24"/>
              </w:rPr>
              <w:t xml:space="preserve"> з</w:t>
            </w:r>
            <w:r w:rsidR="0087584C" w:rsidRPr="005C0287">
              <w:rPr>
                <w:rFonts w:ascii="Times New Roman" w:eastAsia="Times New Roman" w:hAnsi="Times New Roman" w:cs="Times New Roman"/>
                <w:sz w:val="24"/>
                <w:szCs w:val="24"/>
                <w:lang w:eastAsia="ru-RU"/>
              </w:rPr>
              <w:t xml:space="preserve">атруднений </w:t>
            </w:r>
            <w:r>
              <w:rPr>
                <w:rFonts w:ascii="Times New Roman" w:eastAsia="Times New Roman" w:hAnsi="Times New Roman" w:cs="Times New Roman"/>
                <w:sz w:val="24"/>
                <w:szCs w:val="24"/>
                <w:lang w:eastAsia="ru-RU"/>
              </w:rPr>
              <w:t xml:space="preserve">школьников </w:t>
            </w:r>
            <w:r w:rsidR="0087584C" w:rsidRPr="005C0287">
              <w:rPr>
                <w:rFonts w:ascii="Times New Roman" w:eastAsia="Times New Roman" w:hAnsi="Times New Roman" w:cs="Times New Roman"/>
                <w:sz w:val="24"/>
                <w:szCs w:val="24"/>
                <w:lang w:eastAsia="ru-RU"/>
              </w:rPr>
              <w:t>по результатам оценочных проце</w:t>
            </w:r>
            <w:r w:rsidR="0087584C">
              <w:rPr>
                <w:rFonts w:ascii="Times New Roman" w:eastAsia="Times New Roman" w:hAnsi="Times New Roman" w:cs="Times New Roman"/>
                <w:sz w:val="24"/>
                <w:szCs w:val="24"/>
                <w:lang w:eastAsia="ru-RU"/>
              </w:rPr>
              <w:t>дур</w:t>
            </w:r>
            <w:r>
              <w:rPr>
                <w:rFonts w:ascii="Times New Roman" w:eastAsia="Times New Roman" w:hAnsi="Times New Roman" w:cs="Times New Roman"/>
                <w:sz w:val="24"/>
                <w:szCs w:val="24"/>
                <w:lang w:eastAsia="ru-RU"/>
              </w:rPr>
              <w:t xml:space="preserve"> различного уровня, в том числе по ФГ </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900321" w:rsidRPr="0030204C" w:rsidRDefault="00900321"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сборников для педагогов по затруднительным для школьников темам по всем предметам</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w:t>
            </w:r>
            <w:r w:rsidR="0087584C">
              <w:rPr>
                <w:rFonts w:ascii="Times New Roman" w:hAnsi="Times New Roman" w:cs="Times New Roman"/>
                <w:bCs/>
                <w:color w:val="000000"/>
                <w:sz w:val="24"/>
                <w:szCs w:val="24"/>
              </w:rPr>
              <w:t>ыпуск электронных Ме</w:t>
            </w:r>
            <w:r>
              <w:rPr>
                <w:rFonts w:ascii="Times New Roman" w:hAnsi="Times New Roman" w:cs="Times New Roman"/>
                <w:bCs/>
                <w:color w:val="000000"/>
                <w:sz w:val="24"/>
                <w:szCs w:val="24"/>
              </w:rPr>
              <w:t>т</w:t>
            </w:r>
            <w:r w:rsidR="0087584C">
              <w:rPr>
                <w:rFonts w:ascii="Times New Roman" w:hAnsi="Times New Roman" w:cs="Times New Roman"/>
                <w:bCs/>
                <w:color w:val="000000"/>
                <w:sz w:val="24"/>
                <w:szCs w:val="24"/>
              </w:rPr>
              <w:t>одически</w:t>
            </w:r>
            <w:r>
              <w:rPr>
                <w:rFonts w:ascii="Times New Roman" w:hAnsi="Times New Roman" w:cs="Times New Roman"/>
                <w:bCs/>
                <w:color w:val="000000"/>
                <w:sz w:val="24"/>
                <w:szCs w:val="24"/>
              </w:rPr>
              <w:t>х</w:t>
            </w:r>
            <w:r w:rsidR="0087584C">
              <w:rPr>
                <w:rFonts w:ascii="Times New Roman" w:hAnsi="Times New Roman" w:cs="Times New Roman"/>
                <w:bCs/>
                <w:color w:val="000000"/>
                <w:sz w:val="24"/>
                <w:szCs w:val="24"/>
              </w:rPr>
              <w:t xml:space="preserve"> сборников для учителей предметников по вопросам развития ФГ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февраль-апрель 2022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обучения школьников в части развития ФГ; методическо сопровождение работы учителей-предметников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1.9</w:t>
            </w:r>
          </w:p>
        </w:tc>
        <w:tc>
          <w:tcPr>
            <w:tcW w:w="2063" w:type="pct"/>
            <w:tcBorders>
              <w:top w:val="single" w:sz="4" w:space="0" w:color="auto"/>
              <w:left w:val="single" w:sz="4" w:space="0" w:color="auto"/>
              <w:bottom w:val="single" w:sz="4" w:space="0" w:color="auto"/>
              <w:right w:val="single" w:sz="4" w:space="0" w:color="auto"/>
            </w:tcBorders>
          </w:tcPr>
          <w:p w:rsidR="009E049A"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модели РСОКО с учетом развития у школьников ФГ</w:t>
            </w:r>
            <w:r w:rsidR="009E049A">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43240E" w:rsidRDefault="0043240E"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43240E"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школьного образования в РТ; объективное представление о нем на текущий момент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2063"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РТ в следующих независимых процедурах:</w:t>
            </w:r>
          </w:p>
          <w:p w:rsidR="00CC1121" w:rsidRDefault="00CC1121" w:rsidP="00D4344E">
            <w:pPr>
              <w:spacing w:after="0" w:line="240" w:lineRule="auto"/>
              <w:jc w:val="both"/>
              <w:rPr>
                <w:rFonts w:ascii="Times New Roman" w:hAnsi="Times New Roman" w:cs="Times New Roman"/>
                <w:bCs/>
                <w:color w:val="000000"/>
                <w:sz w:val="24"/>
                <w:szCs w:val="24"/>
              </w:rPr>
            </w:pPr>
          </w:p>
          <w:p w:rsidR="0043240E" w:rsidRPr="005C44A7"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US"/>
              </w:rPr>
              <w:t>PISA</w:t>
            </w:r>
            <w:r w:rsidRPr="005C44A7">
              <w:rPr>
                <w:rFonts w:ascii="Times New Roman" w:hAnsi="Times New Roman" w:cs="Times New Roman"/>
                <w:bCs/>
                <w:color w:val="000000"/>
                <w:sz w:val="24"/>
                <w:szCs w:val="24"/>
              </w:rPr>
              <w:t>-2021</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НИКО</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ВПР</w:t>
            </w:r>
          </w:p>
          <w:p w:rsidR="0087584C"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w:t>
            </w:r>
            <w:r w:rsidR="0087584C">
              <w:rPr>
                <w:rFonts w:ascii="Times New Roman" w:hAnsi="Times New Roman" w:cs="Times New Roman"/>
                <w:bCs/>
                <w:color w:val="000000"/>
                <w:sz w:val="24"/>
                <w:szCs w:val="24"/>
              </w:rPr>
              <w:t xml:space="preserve"> др.</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5C44A7" w:rsidRDefault="0087584C"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Pr="005C44A7">
              <w:rPr>
                <w:rFonts w:ascii="Times New Roman" w:hAnsi="Times New Roman" w:cs="Times New Roman"/>
                <w:bCs/>
                <w:color w:val="000000"/>
                <w:sz w:val="24"/>
                <w:szCs w:val="24"/>
              </w:rPr>
              <w:t xml:space="preserve"> 2021</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00CC1121">
              <w:rPr>
                <w:rFonts w:ascii="Times New Roman" w:hAnsi="Times New Roman" w:cs="Times New Roman"/>
                <w:bCs/>
                <w:color w:val="000000"/>
                <w:sz w:val="24"/>
                <w:szCs w:val="24"/>
              </w:rPr>
              <w:t xml:space="preserve"> -ноябрь</w:t>
            </w:r>
            <w:r>
              <w:rPr>
                <w:rFonts w:ascii="Times New Roman" w:hAnsi="Times New Roman" w:cs="Times New Roman"/>
                <w:bCs/>
                <w:color w:val="000000"/>
                <w:sz w:val="24"/>
                <w:szCs w:val="24"/>
              </w:rPr>
              <w:t xml:space="preserve"> апрель 2022</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графику РСОКО</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 xml:space="preserve">рганизация проведения учителями самодиагностики уровня функциональной грамотности школьников 8-9 классов (на основании </w:t>
            </w:r>
            <w:r w:rsidR="0043240E">
              <w:rPr>
                <w:rFonts w:ascii="Times New Roman" w:hAnsi="Times New Roman" w:cs="Times New Roman"/>
                <w:bCs/>
                <w:color w:val="000000"/>
                <w:sz w:val="24"/>
                <w:szCs w:val="24"/>
              </w:rPr>
              <w:t xml:space="preserve">имеющегося </w:t>
            </w:r>
            <w:r w:rsidR="0087584C">
              <w:rPr>
                <w:rFonts w:ascii="Times New Roman" w:hAnsi="Times New Roman" w:cs="Times New Roman"/>
                <w:bCs/>
                <w:color w:val="000000"/>
                <w:sz w:val="24"/>
                <w:szCs w:val="24"/>
              </w:rPr>
              <w:t>инструментария</w:t>
            </w:r>
            <w:r w:rsidR="0043240E">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1.12</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рганизация участия школ республики во Всероссийской командной олимпиаде школьников и их наставников « Учимся для жизни</w:t>
            </w:r>
            <w:r w:rsidR="00630A2A">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 стремимся в будущее»</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отдельному графику</w:t>
            </w:r>
          </w:p>
        </w:tc>
        <w:tc>
          <w:tcPr>
            <w:tcW w:w="780" w:type="pct"/>
            <w:tcBorders>
              <w:top w:val="single" w:sz="4" w:space="0" w:color="auto"/>
              <w:left w:val="single" w:sz="4" w:space="0" w:color="auto"/>
              <w:bottom w:val="single" w:sz="4" w:space="0" w:color="auto"/>
              <w:right w:val="single" w:sz="4" w:space="0" w:color="auto"/>
            </w:tcBorders>
          </w:tcPr>
          <w:p w:rsidR="008758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Pr="0030204C" w:rsidRDefault="005F1247"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выявление уровня развития ФГ у школьников и наставников; определение лучших и обобщение их опыта</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sz w:val="24"/>
              </w:rPr>
            </w:pPr>
          </w:p>
          <w:p w:rsidR="0087584C" w:rsidRDefault="0087584C" w:rsidP="00CC1121">
            <w:pPr>
              <w:spacing w:after="0" w:line="240" w:lineRule="auto"/>
              <w:jc w:val="center"/>
              <w:rPr>
                <w:rFonts w:ascii="Times New Roman" w:hAnsi="Times New Roman" w:cs="Times New Roman"/>
                <w:b/>
                <w:bCs/>
                <w:sz w:val="24"/>
              </w:rPr>
            </w:pPr>
            <w:r>
              <w:rPr>
                <w:rFonts w:ascii="Times New Roman" w:hAnsi="Times New Roman" w:cs="Times New Roman"/>
                <w:b/>
                <w:bCs/>
                <w:sz w:val="24"/>
              </w:rPr>
              <w:t>Раздел 2</w:t>
            </w:r>
            <w:r w:rsidRPr="00D97FD3">
              <w:rPr>
                <w:rFonts w:ascii="Times New Roman" w:hAnsi="Times New Roman" w:cs="Times New Roman"/>
                <w:b/>
                <w:bCs/>
                <w:sz w:val="24"/>
              </w:rPr>
              <w:t>.</w:t>
            </w:r>
            <w:r w:rsidR="00E252D5">
              <w:rPr>
                <w:rFonts w:ascii="Times New Roman" w:hAnsi="Times New Roman" w:cs="Times New Roman"/>
                <w:b/>
                <w:bCs/>
                <w:sz w:val="24"/>
              </w:rPr>
              <w:t xml:space="preserve"> </w:t>
            </w:r>
            <w:r>
              <w:rPr>
                <w:rFonts w:ascii="Times New Roman" w:hAnsi="Times New Roman" w:cs="Times New Roman"/>
                <w:b/>
                <w:bCs/>
                <w:sz w:val="24"/>
              </w:rPr>
              <w:t>Разработка и</w:t>
            </w:r>
            <w:r w:rsidRPr="00D97FD3">
              <w:rPr>
                <w:rFonts w:ascii="Times New Roman" w:hAnsi="Times New Roman" w:cs="Times New Roman"/>
                <w:b/>
                <w:bCs/>
                <w:sz w:val="24"/>
              </w:rPr>
              <w:t xml:space="preserve"> реализация программ дополнительного профессионального образования по формированию готовности педагогических работников</w:t>
            </w:r>
            <w:r>
              <w:rPr>
                <w:rFonts w:ascii="Times New Roman" w:hAnsi="Times New Roman" w:cs="Times New Roman"/>
                <w:b/>
                <w:bCs/>
                <w:sz w:val="24"/>
              </w:rPr>
              <w:t xml:space="preserve"> развития</w:t>
            </w:r>
            <w:r w:rsidRPr="00D97FD3">
              <w:rPr>
                <w:rFonts w:ascii="Times New Roman" w:hAnsi="Times New Roman" w:cs="Times New Roman"/>
                <w:b/>
                <w:bCs/>
                <w:sz w:val="24"/>
              </w:rPr>
              <w:t xml:space="preserve"> функциональной грамотности </w:t>
            </w:r>
            <w:r>
              <w:rPr>
                <w:rFonts w:ascii="Times New Roman" w:hAnsi="Times New Roman" w:cs="Times New Roman"/>
                <w:b/>
                <w:bCs/>
                <w:sz w:val="24"/>
              </w:rPr>
              <w:t>ш</w:t>
            </w:r>
            <w:r w:rsidRPr="00D97FD3">
              <w:rPr>
                <w:rFonts w:ascii="Times New Roman" w:hAnsi="Times New Roman" w:cs="Times New Roman"/>
                <w:b/>
                <w:bCs/>
                <w:sz w:val="24"/>
              </w:rPr>
              <w:t>кольников</w:t>
            </w:r>
          </w:p>
          <w:p w:rsidR="00CC1121" w:rsidRDefault="00CC1121" w:rsidP="00CC1121">
            <w:pPr>
              <w:spacing w:after="0" w:line="240" w:lineRule="auto"/>
              <w:jc w:val="center"/>
              <w:rPr>
                <w:rFonts w:ascii="Times New Roman" w:hAnsi="Times New Roman" w:cs="Times New Roman"/>
                <w:b/>
                <w:bCs/>
                <w:sz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9E049A" w:rsidRDefault="00CC1121" w:rsidP="00CC1121">
            <w:pPr>
              <w:spacing w:after="0" w:line="240" w:lineRule="auto"/>
              <w:ind w:firstLine="142"/>
              <w:jc w:val="both"/>
              <w:rPr>
                <w:rFonts w:ascii="Times New Roman" w:hAnsi="Times New Roman" w:cs="Times New Roman"/>
                <w:bCs/>
                <w:color w:val="000000"/>
                <w:sz w:val="24"/>
                <w:szCs w:val="24"/>
              </w:rPr>
            </w:pPr>
            <w:r w:rsidRPr="009E049A">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35793B">
              <w:rPr>
                <w:rFonts w:ascii="Times New Roman" w:hAnsi="Times New Roman" w:cs="Times New Roman"/>
                <w:bCs/>
                <w:color w:val="000000"/>
                <w:sz w:val="24"/>
                <w:szCs w:val="24"/>
              </w:rPr>
              <w:t>Разработка и реализация программ дополнительного профессио</w:t>
            </w:r>
            <w:r>
              <w:rPr>
                <w:rFonts w:ascii="Times New Roman" w:hAnsi="Times New Roman" w:cs="Times New Roman"/>
                <w:bCs/>
                <w:color w:val="000000"/>
                <w:sz w:val="24"/>
                <w:szCs w:val="24"/>
              </w:rPr>
              <w:t xml:space="preserve">нального образования и образовательных модулей, направленных на </w:t>
            </w: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читательской гра</w:t>
            </w:r>
            <w:r w:rsidRPr="0035793B">
              <w:rPr>
                <w:rFonts w:ascii="Times New Roman" w:hAnsi="Times New Roman" w:cs="Times New Roman"/>
                <w:bCs/>
                <w:color w:val="000000"/>
                <w:sz w:val="24"/>
                <w:szCs w:val="24"/>
              </w:rPr>
              <w:t>мотности школьников</w:t>
            </w:r>
            <w:r>
              <w:rPr>
                <w:rFonts w:ascii="Times New Roman" w:hAnsi="Times New Roman" w:cs="Times New Roman"/>
                <w:bCs/>
                <w:color w:val="000000"/>
                <w:sz w:val="24"/>
                <w:szCs w:val="24"/>
              </w:rPr>
              <w:t>, в том числе по темам:</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оценивание читательской грамотности школьников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 xml:space="preserve">); </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lastRenderedPageBreak/>
              <w:t>- «Совершенствование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«Модернизация деятельности учителя по формированию математической грамотности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«Совершенствование профессиональных компетенций учителей естественнонаучных предметов по развитию функциональной грамотности школьников»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оценка функциональной грамотности школьников» (</w:t>
            </w:r>
            <w:r>
              <w:rPr>
                <w:rFonts w:ascii="Times New Roman" w:hAnsi="Times New Roman" w:cs="Times New Roman"/>
                <w:sz w:val="24"/>
                <w:szCs w:val="24"/>
              </w:rPr>
              <w:t>24 часа);</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«Деятельность учителя по развитию читательской грамотности</w:t>
            </w:r>
            <w:r>
              <w:rPr>
                <w:rFonts w:ascii="Times New Roman" w:hAnsi="Times New Roman" w:cs="Times New Roman"/>
                <w:sz w:val="24"/>
                <w:szCs w:val="24"/>
              </w:rPr>
              <w:t xml:space="preserve"> школьников (</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w:t>
            </w:r>
            <w:r w:rsidRPr="0035793B">
              <w:rPr>
                <w:rFonts w:ascii="Times New Roman" w:hAnsi="Times New Roman" w:cs="Times New Roman"/>
                <w:sz w:val="24"/>
                <w:szCs w:val="24"/>
              </w:rPr>
              <w:t>»</w:t>
            </w:r>
            <w:r>
              <w:rPr>
                <w:rFonts w:ascii="Times New Roman" w:hAnsi="Times New Roman" w:cs="Times New Roman"/>
                <w:sz w:val="24"/>
                <w:szCs w:val="24"/>
              </w:rPr>
              <w:t xml:space="preserve"> </w:t>
            </w:r>
            <w:r w:rsidRPr="0035793B">
              <w:rPr>
                <w:rFonts w:ascii="Times New Roman" w:hAnsi="Times New Roman" w:cs="Times New Roman"/>
                <w:sz w:val="24"/>
                <w:szCs w:val="24"/>
              </w:rPr>
              <w:t>(8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«Методы диагностики образовательных достижений школьников по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в контексте международных сопоставительных исследований» (8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«Индивидуальный образовательный маршрут учителя</w:t>
            </w:r>
            <w:r>
              <w:rPr>
                <w:rFonts w:ascii="Times New Roman" w:hAnsi="Times New Roman" w:cs="Times New Roman"/>
                <w:sz w:val="24"/>
                <w:szCs w:val="24"/>
              </w:rPr>
              <w:t>,</w:t>
            </w:r>
            <w:r w:rsidRPr="0035793B">
              <w:rPr>
                <w:rFonts w:ascii="Times New Roman" w:hAnsi="Times New Roman" w:cs="Times New Roman"/>
                <w:sz w:val="24"/>
                <w:szCs w:val="24"/>
              </w:rPr>
              <w:t xml:space="preserve"> реализующ</w:t>
            </w:r>
            <w:r>
              <w:rPr>
                <w:rFonts w:ascii="Times New Roman" w:hAnsi="Times New Roman" w:cs="Times New Roman"/>
                <w:sz w:val="24"/>
                <w:szCs w:val="24"/>
              </w:rPr>
              <w:t>его</w:t>
            </w:r>
            <w:r w:rsidRPr="0035793B">
              <w:rPr>
                <w:rFonts w:ascii="Times New Roman" w:hAnsi="Times New Roman" w:cs="Times New Roman"/>
                <w:sz w:val="24"/>
                <w:szCs w:val="24"/>
              </w:rPr>
              <w:t xml:space="preserve"> программу развития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школьника» (8 часов)</w:t>
            </w:r>
            <w:r>
              <w:rPr>
                <w:rFonts w:ascii="Times New Roman" w:hAnsi="Times New Roman" w:cs="Times New Roman"/>
                <w:sz w:val="24"/>
                <w:szCs w:val="24"/>
              </w:rPr>
              <w:t xml:space="preserve"> и др.</w:t>
            </w:r>
          </w:p>
          <w:p w:rsidR="00CC1121" w:rsidRPr="0035793B" w:rsidRDefault="00CC1121" w:rsidP="00CC1121">
            <w:pPr>
              <w:spacing w:after="0" w:line="240" w:lineRule="auto"/>
              <w:jc w:val="both"/>
              <w:rPr>
                <w:rFonts w:ascii="Times New Roman" w:hAnsi="Times New Roman" w:cs="Times New Roman"/>
                <w:bCs/>
                <w:color w:val="000000"/>
                <w:sz w:val="24"/>
                <w:szCs w:val="24"/>
              </w:rPr>
            </w:pPr>
          </w:p>
        </w:tc>
        <w:tc>
          <w:tcPr>
            <w:tcW w:w="701" w:type="pct"/>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w:t>
            </w:r>
          </w:p>
        </w:tc>
        <w:tc>
          <w:tcPr>
            <w:tcW w:w="829"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ФГ у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ind w:firstLine="142"/>
              <w:jc w:val="both"/>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lastRenderedPageBreak/>
              <w:t>2.2</w:t>
            </w:r>
          </w:p>
        </w:tc>
        <w:tc>
          <w:tcPr>
            <w:tcW w:w="2063"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sz w:val="24"/>
                <w:szCs w:val="24"/>
              </w:rPr>
            </w:pPr>
            <w:r w:rsidRPr="00513AE7">
              <w:rPr>
                <w:rFonts w:ascii="Times New Roman" w:hAnsi="Times New Roman" w:cs="Times New Roman"/>
                <w:sz w:val="24"/>
                <w:szCs w:val="24"/>
              </w:rPr>
              <w:t>Организация и проведение вебинаров, круглых столов, семинаров для педагогических работников по вопросам развития функциональной грамотности школьников</w:t>
            </w:r>
          </w:p>
          <w:p w:rsidR="00CC1121" w:rsidRPr="008A23FA" w:rsidRDefault="00CC1121" w:rsidP="00CC1121">
            <w:pPr>
              <w:spacing w:after="0" w:line="240" w:lineRule="auto"/>
              <w:jc w:val="both"/>
              <w:rPr>
                <w:rFonts w:ascii="Times New Roman" w:hAnsi="Times New Roman" w:cs="Times New Roman"/>
                <w:b/>
                <w:bCs/>
                <w:color w:val="000000"/>
                <w:sz w:val="24"/>
                <w:szCs w:val="24"/>
              </w:rPr>
            </w:pPr>
          </w:p>
        </w:tc>
        <w:tc>
          <w:tcPr>
            <w:tcW w:w="750" w:type="pct"/>
            <w:gridSpan w:val="2"/>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Pr="00DA1EB4">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МОиН РТ</w:t>
            </w:r>
          </w:p>
          <w:p w:rsidR="00E252D5" w:rsidRDefault="00E252D5"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Pr="00DA1EB4" w:rsidRDefault="00CC1121"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35793B"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sidRPr="0035793B">
              <w:rPr>
                <w:rFonts w:ascii="Times New Roman" w:hAnsi="Times New Roman" w:cs="Times New Roman"/>
                <w:sz w:val="24"/>
                <w:szCs w:val="24"/>
              </w:rPr>
              <w:t xml:space="preserve">Организация и проведение вебинаров, круглых столов, </w:t>
            </w:r>
            <w:r>
              <w:rPr>
                <w:rFonts w:ascii="Times New Roman" w:hAnsi="Times New Roman" w:cs="Times New Roman"/>
                <w:sz w:val="24"/>
                <w:szCs w:val="24"/>
              </w:rPr>
              <w:t xml:space="preserve">семинаров </w:t>
            </w:r>
            <w:r w:rsidRPr="0035793B">
              <w:rPr>
                <w:rFonts w:ascii="Times New Roman" w:hAnsi="Times New Roman" w:cs="Times New Roman"/>
                <w:sz w:val="24"/>
                <w:szCs w:val="24"/>
              </w:rPr>
              <w:t xml:space="preserve">для </w:t>
            </w:r>
            <w:r>
              <w:rPr>
                <w:rFonts w:ascii="Times New Roman" w:hAnsi="Times New Roman" w:cs="Times New Roman"/>
                <w:sz w:val="24"/>
                <w:szCs w:val="24"/>
              </w:rPr>
              <w:t>педагогических работников</w:t>
            </w:r>
            <w:r w:rsidRPr="0035793B">
              <w:rPr>
                <w:rFonts w:ascii="Times New Roman" w:hAnsi="Times New Roman" w:cs="Times New Roman"/>
                <w:sz w:val="24"/>
                <w:szCs w:val="24"/>
              </w:rPr>
              <w:t xml:space="preserve"> по вопросам развития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 в том числе по темам:</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сопоставительных иссле</w:t>
            </w:r>
            <w:r>
              <w:rPr>
                <w:rFonts w:ascii="Times New Roman" w:hAnsi="Times New Roman" w:cs="Times New Roman"/>
                <w:sz w:val="24"/>
                <w:szCs w:val="24"/>
              </w:rPr>
              <w:t>дований»;</w:t>
            </w:r>
          </w:p>
          <w:p w:rsidR="00CC1121" w:rsidRPr="002B0B9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w:t>
            </w:r>
            <w:r w:rsidRPr="002B0B92">
              <w:rPr>
                <w:rFonts w:ascii="Times New Roman" w:hAnsi="Times New Roman" w:cs="Times New Roman"/>
                <w:sz w:val="24"/>
                <w:szCs w:val="24"/>
              </w:rPr>
              <w:t>Использование цифровых инструментов в формировании читательской грамотности»;</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 xml:space="preserve">«Подходы к проектированию заданий для формирования читательской грамотности школьников на основе методологии и инструментария международных исследований PISA»; </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«Внутришкольный контроль читательской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sidRPr="002B0B92">
              <w:rPr>
                <w:rFonts w:ascii="Times New Roman" w:hAnsi="Times New Roman" w:cs="Times New Roman"/>
                <w:sz w:val="24"/>
                <w:szCs w:val="24"/>
              </w:rPr>
              <w:t xml:space="preserve">- «Использование цифровых </w:t>
            </w:r>
            <w:r w:rsidRPr="0090656D">
              <w:rPr>
                <w:rFonts w:ascii="Times New Roman" w:hAnsi="Times New Roman" w:cs="Times New Roman"/>
                <w:sz w:val="24"/>
                <w:szCs w:val="24"/>
              </w:rPr>
              <w:t>инструментов в формиро</w:t>
            </w:r>
            <w:r>
              <w:rPr>
                <w:rFonts w:ascii="Times New Roman" w:hAnsi="Times New Roman" w:cs="Times New Roman"/>
                <w:sz w:val="24"/>
                <w:szCs w:val="24"/>
              </w:rPr>
              <w:t>вании читательской грамотности»;</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«Формирование </w:t>
            </w:r>
            <w:r>
              <w:t xml:space="preserve"> </w:t>
            </w:r>
            <w:r w:rsidRPr="002B0B92">
              <w:rPr>
                <w:rFonts w:ascii="Times New Roman" w:hAnsi="Times New Roman" w:cs="Times New Roman"/>
                <w:sz w:val="24"/>
                <w:szCs w:val="24"/>
              </w:rPr>
              <w:t xml:space="preserve">языковой и </w:t>
            </w:r>
            <w:r w:rsidRPr="0090656D">
              <w:rPr>
                <w:rFonts w:ascii="Times New Roman" w:hAnsi="Times New Roman" w:cs="Times New Roman"/>
                <w:sz w:val="24"/>
                <w:szCs w:val="24"/>
              </w:rPr>
              <w:t>литературной грамотности младшего школьника»</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E252D5" w:rsidRDefault="00E252D5" w:rsidP="00CC1121">
            <w:pPr>
              <w:spacing w:after="0" w:line="240" w:lineRule="auto"/>
              <w:jc w:val="center"/>
              <w:rPr>
                <w:rFonts w:ascii="Times New Roman" w:hAnsi="Times New Roman" w:cs="Times New Roman"/>
                <w:bCs/>
                <w:color w:val="000000"/>
                <w:sz w:val="24"/>
                <w:szCs w:val="24"/>
              </w:rPr>
            </w:pPr>
            <w:r w:rsidRPr="00E252D5">
              <w:rPr>
                <w:rFonts w:ascii="Times New Roman" w:hAnsi="Times New Roman" w:cs="Times New Roman"/>
                <w:bCs/>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35793B">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«Модернизация деятельности учителя по формированию математической грамотности в контексте международных сопоставительных исследований»</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«Изменение подходов к проектированию урока: </w:t>
            </w:r>
            <w:r>
              <w:rPr>
                <w:rFonts w:ascii="Times New Roman" w:hAnsi="Times New Roman" w:cs="Times New Roman"/>
                <w:sz w:val="24"/>
                <w:szCs w:val="24"/>
              </w:rPr>
              <w:t>п</w:t>
            </w:r>
            <w:r w:rsidRPr="0090656D">
              <w:rPr>
                <w:rFonts w:ascii="Times New Roman" w:hAnsi="Times New Roman" w:cs="Times New Roman"/>
                <w:sz w:val="24"/>
                <w:szCs w:val="24"/>
              </w:rPr>
              <w:t>рактикоориентированные задачи как инструмент формирования функциональн</w:t>
            </w:r>
            <w:r>
              <w:rPr>
                <w:rFonts w:ascii="Times New Roman" w:hAnsi="Times New Roman" w:cs="Times New Roman"/>
                <w:sz w:val="24"/>
                <w:szCs w:val="24"/>
              </w:rPr>
              <w:t>ой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90656D">
              <w:rPr>
                <w:rFonts w:ascii="Times New Roman" w:hAnsi="Times New Roman" w:cs="Times New Roman"/>
                <w:sz w:val="24"/>
                <w:szCs w:val="24"/>
              </w:rPr>
              <w:t xml:space="preserve"> «Общие подходы к составлению заданий «мягкого мониторинга» по оценке формирован</w:t>
            </w:r>
            <w:r>
              <w:rPr>
                <w:rFonts w:ascii="Times New Roman" w:hAnsi="Times New Roman" w:cs="Times New Roman"/>
                <w:sz w:val="24"/>
                <w:szCs w:val="24"/>
              </w:rPr>
              <w:t>ия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90656D">
              <w:rPr>
                <w:rFonts w:ascii="Times New Roman" w:hAnsi="Times New Roman" w:cs="Times New Roman"/>
                <w:sz w:val="24"/>
                <w:szCs w:val="24"/>
              </w:rPr>
              <w:t>Практикум по решению задач с избыточной и с недостающей информацией и ситуационных задач</w:t>
            </w:r>
            <w:r>
              <w:rPr>
                <w:rFonts w:ascii="Times New Roman" w:hAnsi="Times New Roman" w:cs="Times New Roman"/>
                <w:sz w:val="24"/>
                <w:szCs w:val="24"/>
              </w:rPr>
              <w:t>»;</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«Внешняя система оценки качества образования. Математическая грамотность как компонент функциональной грамотности»</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9E049A"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361503"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«Совершенствование профессиональной компетенции учителя естественнонаучных предметов по развитию функциональной грамотности школьников»</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«Использование цифровых инструментов в формировании естественнонаучной грамотности</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«Методические приемы формирования компетенции «Понимание особенностей естественнонаучного исследования»</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w:t>
            </w:r>
            <w:r>
              <w:rPr>
                <w:rFonts w:ascii="Times New Roman" w:hAnsi="Times New Roman" w:cs="Times New Roman"/>
                <w:sz w:val="24"/>
                <w:szCs w:val="24"/>
              </w:rPr>
              <w:t>«</w:t>
            </w:r>
            <w:r w:rsidRPr="0090656D">
              <w:rPr>
                <w:rFonts w:ascii="Times New Roman" w:hAnsi="Times New Roman" w:cs="Times New Roman"/>
                <w:sz w:val="24"/>
                <w:szCs w:val="24"/>
              </w:rPr>
              <w:t>Современные подходы к разработке заданий по развитию естественн</w:t>
            </w:r>
            <w:r>
              <w:rPr>
                <w:rFonts w:ascii="Times New Roman" w:hAnsi="Times New Roman" w:cs="Times New Roman"/>
                <w:sz w:val="24"/>
                <w:szCs w:val="24"/>
              </w:rPr>
              <w:t>онаучной грамотности школьников»;</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«Методика оценки естественно</w:t>
            </w:r>
            <w:r>
              <w:rPr>
                <w:rFonts w:ascii="Times New Roman" w:hAnsi="Times New Roman" w:cs="Times New Roman"/>
                <w:sz w:val="24"/>
                <w:szCs w:val="24"/>
              </w:rPr>
              <w:t>научной грамотности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rsidR="00CC1121" w:rsidRPr="008E53B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53B2">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 в том числе по темам:</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«Организационно-педагогические условия реализации курса по финансовой грамотности в школе»;</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«Финансовая грамотность как элемент новой грамотности: современные способы повышения»;</w:t>
            </w:r>
          </w:p>
          <w:p w:rsidR="00CC1121" w:rsidRDefault="00CC1121" w:rsidP="00CC1121">
            <w:pPr>
              <w:spacing w:after="0" w:line="240" w:lineRule="auto"/>
              <w:jc w:val="both"/>
              <w:rPr>
                <w:rFonts w:ascii="Times New Roman" w:hAnsi="Times New Roman" w:cs="Times New Roman"/>
                <w:sz w:val="24"/>
                <w:szCs w:val="24"/>
              </w:rPr>
            </w:pPr>
            <w:r w:rsidRPr="008E53B2">
              <w:rPr>
                <w:rFonts w:ascii="Times New Roman" w:hAnsi="Times New Roman" w:cs="Times New Roman"/>
                <w:bCs/>
                <w:sz w:val="24"/>
                <w:szCs w:val="24"/>
              </w:rPr>
              <w:t>- «Повышение финансовой грамотности в начальной школе»</w:t>
            </w:r>
            <w:r>
              <w:rPr>
                <w:rFonts w:ascii="Times New Roman" w:hAnsi="Times New Roman" w:cs="Times New Roman"/>
                <w:bCs/>
                <w:sz w:val="24"/>
                <w:szCs w:val="24"/>
              </w:rPr>
              <w:t xml:space="preserve"> </w:t>
            </w:r>
            <w:r>
              <w:rPr>
                <w:rFonts w:ascii="Times New Roman" w:hAnsi="Times New Roman" w:cs="Times New Roman"/>
                <w:sz w:val="24"/>
                <w:szCs w:val="24"/>
              </w:rPr>
              <w:t>и др.</w:t>
            </w:r>
          </w:p>
          <w:p w:rsidR="00CC1121" w:rsidRDefault="00CC1121" w:rsidP="00CC1121">
            <w:pPr>
              <w:spacing w:after="0" w:line="240" w:lineRule="auto"/>
              <w:jc w:val="both"/>
              <w:rPr>
                <w:rFonts w:ascii="Times New Roman" w:hAnsi="Times New Roman" w:cs="Times New Roman"/>
                <w:sz w:val="24"/>
                <w:szCs w:val="24"/>
              </w:rPr>
            </w:pPr>
          </w:p>
          <w:p w:rsidR="00CC1121" w:rsidRPr="00436EA5"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5B7449">
              <w:rPr>
                <w:rFonts w:ascii="Times New Roman" w:hAnsi="Times New Roman" w:cs="Times New Roman"/>
                <w:sz w:val="24"/>
              </w:rPr>
              <w:t>Республиканской</w:t>
            </w:r>
            <w:r w:rsidRPr="005B7449">
              <w:rPr>
                <w:rFonts w:ascii="Times New Roman" w:hAnsi="Times New Roman" w:cs="Times New Roman"/>
                <w:sz w:val="28"/>
                <w:szCs w:val="24"/>
              </w:rPr>
              <w:t xml:space="preserve"> </w:t>
            </w:r>
            <w:r w:rsidRPr="00436EA5">
              <w:rPr>
                <w:rFonts w:ascii="Times New Roman" w:hAnsi="Times New Roman" w:cs="Times New Roman"/>
                <w:sz w:val="24"/>
                <w:szCs w:val="24"/>
              </w:rPr>
              <w:t>научно-практической конференции «Финансовая грамотность: опыт, проблемы, новые вызовы»</w:t>
            </w:r>
            <w:r>
              <w:rPr>
                <w:rFonts w:ascii="Times New Roman" w:hAnsi="Times New Roman" w:cs="Times New Roman"/>
                <w:sz w:val="24"/>
                <w:szCs w:val="24"/>
              </w:rPr>
              <w:t xml:space="preserve"> (</w:t>
            </w:r>
            <w:r w:rsidRPr="00436EA5">
              <w:rPr>
                <w:rFonts w:ascii="Times New Roman" w:hAnsi="Times New Roman" w:cs="Times New Roman"/>
                <w:sz w:val="24"/>
                <w:szCs w:val="24"/>
              </w:rPr>
              <w:t>совместно с Отделением — Национальным банком по Республике Татарстан Волго-Вятского главного управления Центрального банка Российской Федерации</w:t>
            </w:r>
            <w:r>
              <w:rPr>
                <w:rFonts w:ascii="Times New Roman" w:hAnsi="Times New Roman" w:cs="Times New Roman"/>
                <w:sz w:val="24"/>
                <w:szCs w:val="24"/>
              </w:rPr>
              <w:t xml:space="preserve">, </w:t>
            </w:r>
            <w:r w:rsidRPr="00436EA5">
              <w:rPr>
                <w:rFonts w:ascii="Times New Roman" w:hAnsi="Times New Roman" w:cs="Times New Roman"/>
                <w:sz w:val="24"/>
                <w:szCs w:val="24"/>
              </w:rPr>
              <w:t>ЦНПП</w:t>
            </w:r>
            <w:r>
              <w:rPr>
                <w:rFonts w:ascii="Times New Roman" w:hAnsi="Times New Roman" w:cs="Times New Roman"/>
                <w:sz w:val="24"/>
                <w:szCs w:val="24"/>
              </w:rPr>
              <w:t xml:space="preserve"> </w:t>
            </w:r>
            <w:r w:rsidRPr="00436EA5">
              <w:rPr>
                <w:rFonts w:ascii="Times New Roman" w:hAnsi="Times New Roman" w:cs="Times New Roman"/>
                <w:sz w:val="24"/>
                <w:szCs w:val="24"/>
              </w:rPr>
              <w:t>МПР</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652BE">
              <w:rPr>
                <w:rFonts w:ascii="Times New Roman" w:hAnsi="Times New Roman" w:cs="Times New Roman"/>
                <w:bCs/>
                <w:sz w:val="24"/>
                <w:szCs w:val="24"/>
              </w:rPr>
              <w:t xml:space="preserve">Организация и проведение </w:t>
            </w:r>
            <w:r>
              <w:rPr>
                <w:rFonts w:ascii="Times New Roman" w:hAnsi="Times New Roman" w:cs="Times New Roman"/>
                <w:bCs/>
                <w:sz w:val="24"/>
                <w:szCs w:val="24"/>
              </w:rPr>
              <w:t>В</w:t>
            </w:r>
            <w:r w:rsidRPr="00436EA5">
              <w:rPr>
                <w:rFonts w:ascii="Times New Roman" w:hAnsi="Times New Roman" w:cs="Times New Roman"/>
                <w:bCs/>
                <w:sz w:val="24"/>
                <w:szCs w:val="24"/>
              </w:rPr>
              <w:t>сероссийск</w:t>
            </w:r>
            <w:r>
              <w:rPr>
                <w:rFonts w:ascii="Times New Roman" w:hAnsi="Times New Roman" w:cs="Times New Roman"/>
                <w:bCs/>
                <w:sz w:val="24"/>
                <w:szCs w:val="24"/>
              </w:rPr>
              <w:t>ого</w:t>
            </w:r>
            <w:r w:rsidRPr="00436EA5">
              <w:rPr>
                <w:rFonts w:ascii="Times New Roman" w:hAnsi="Times New Roman" w:cs="Times New Roman"/>
                <w:bCs/>
                <w:sz w:val="24"/>
                <w:szCs w:val="24"/>
              </w:rPr>
              <w:t xml:space="preserve"> вебинар</w:t>
            </w:r>
            <w:r>
              <w:rPr>
                <w:rFonts w:ascii="Times New Roman" w:hAnsi="Times New Roman" w:cs="Times New Roman"/>
                <w:bCs/>
                <w:sz w:val="24"/>
                <w:szCs w:val="24"/>
              </w:rPr>
              <w:t>а</w:t>
            </w:r>
            <w:r w:rsidRPr="00436EA5">
              <w:rPr>
                <w:rFonts w:ascii="Times New Roman" w:hAnsi="Times New Roman" w:cs="Times New Roman"/>
                <w:bCs/>
                <w:sz w:val="24"/>
                <w:szCs w:val="24"/>
              </w:rPr>
              <w:t xml:space="preserve"> «Финансовая грамотность в контексте формирования функцио</w:t>
            </w:r>
            <w:r>
              <w:rPr>
                <w:rFonts w:ascii="Times New Roman" w:hAnsi="Times New Roman" w:cs="Times New Roman"/>
                <w:bCs/>
                <w:sz w:val="24"/>
                <w:szCs w:val="24"/>
              </w:rPr>
              <w:t>нальной грамотности школьников»</w:t>
            </w:r>
            <w:r w:rsidRPr="00436EA5">
              <w:rPr>
                <w:rFonts w:ascii="Times New Roman" w:hAnsi="Times New Roman" w:cs="Times New Roman"/>
                <w:bCs/>
                <w:sz w:val="24"/>
                <w:szCs w:val="24"/>
              </w:rPr>
              <w:t xml:space="preserve"> </w:t>
            </w:r>
            <w:r>
              <w:rPr>
                <w:rFonts w:ascii="Times New Roman" w:hAnsi="Times New Roman" w:cs="Times New Roman"/>
                <w:bCs/>
                <w:sz w:val="24"/>
                <w:szCs w:val="24"/>
              </w:rPr>
              <w:t>(</w:t>
            </w:r>
            <w:r w:rsidRPr="00436EA5">
              <w:rPr>
                <w:rFonts w:ascii="Times New Roman" w:hAnsi="Times New Roman" w:cs="Times New Roman"/>
                <w:bCs/>
                <w:sz w:val="24"/>
                <w:szCs w:val="24"/>
              </w:rPr>
              <w:t>ЦНПП</w:t>
            </w:r>
            <w:r>
              <w:rPr>
                <w:rFonts w:ascii="Times New Roman" w:hAnsi="Times New Roman" w:cs="Times New Roman"/>
                <w:bCs/>
                <w:sz w:val="24"/>
                <w:szCs w:val="24"/>
              </w:rPr>
              <w:t xml:space="preserve"> </w:t>
            </w:r>
            <w:r w:rsidRPr="00436EA5">
              <w:rPr>
                <w:rFonts w:ascii="Times New Roman" w:hAnsi="Times New Roman" w:cs="Times New Roman"/>
                <w:bCs/>
                <w:sz w:val="24"/>
                <w:szCs w:val="24"/>
              </w:rPr>
              <w:t xml:space="preserve">МПР совместно с Федеральным методическим центром по финансовой грамотности системы общего и среднего профессионального образования ФГАОУ </w:t>
            </w:r>
            <w:r>
              <w:rPr>
                <w:rFonts w:ascii="Times New Roman" w:hAnsi="Times New Roman" w:cs="Times New Roman"/>
                <w:bCs/>
                <w:sz w:val="24"/>
                <w:szCs w:val="24"/>
              </w:rPr>
              <w:t>ВО НИУ «Высшая школа экономики»).</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436EA5">
              <w:rPr>
                <w:rFonts w:ascii="Times New Roman" w:hAnsi="Times New Roman" w:cs="Times New Roman"/>
                <w:bCs/>
                <w:sz w:val="24"/>
                <w:szCs w:val="24"/>
              </w:rPr>
              <w:t>Конкурс</w:t>
            </w:r>
            <w:r>
              <w:rPr>
                <w:rFonts w:ascii="Times New Roman" w:hAnsi="Times New Roman" w:cs="Times New Roman"/>
                <w:bCs/>
                <w:sz w:val="24"/>
                <w:szCs w:val="24"/>
              </w:rPr>
              <w:t>а</w:t>
            </w:r>
            <w:r w:rsidRPr="00436EA5">
              <w:rPr>
                <w:rFonts w:ascii="Times New Roman" w:hAnsi="Times New Roman" w:cs="Times New Roman"/>
                <w:bCs/>
                <w:sz w:val="24"/>
                <w:szCs w:val="24"/>
              </w:rPr>
              <w:t xml:space="preserve"> педагогического мастерства «Лучший у</w:t>
            </w:r>
            <w:r>
              <w:rPr>
                <w:rFonts w:ascii="Times New Roman" w:hAnsi="Times New Roman" w:cs="Times New Roman"/>
                <w:bCs/>
                <w:sz w:val="24"/>
                <w:szCs w:val="24"/>
              </w:rPr>
              <w:t>рок по финансовой грамотности» (</w:t>
            </w:r>
            <w:r w:rsidRPr="00436EA5">
              <w:rPr>
                <w:rFonts w:ascii="Times New Roman" w:hAnsi="Times New Roman" w:cs="Times New Roman"/>
                <w:bCs/>
                <w:sz w:val="24"/>
                <w:szCs w:val="24"/>
              </w:rPr>
              <w:t>ЦНППМПР</w:t>
            </w:r>
            <w:r>
              <w:rPr>
                <w:rFonts w:ascii="Times New Roman" w:hAnsi="Times New Roman" w:cs="Times New Roman"/>
                <w:bCs/>
                <w:sz w:val="24"/>
                <w:szCs w:val="24"/>
              </w:rPr>
              <w:t xml:space="preserve"> п</w:t>
            </w:r>
            <w:r w:rsidRPr="00436EA5">
              <w:rPr>
                <w:rFonts w:ascii="Times New Roman" w:hAnsi="Times New Roman" w:cs="Times New Roman"/>
                <w:bCs/>
                <w:sz w:val="24"/>
                <w:szCs w:val="24"/>
              </w:rPr>
              <w:t>ри поддержке Министерства образования и науки Республики Татарстан совместно с Отделением – Национального банка по Республике Татарстан Волго-Вятского главного управления Центрального банка Российской Федерации, Управлением Федеральной службы по надзору в сфере защиты прав потребителей  и благополучия человека по Республике Татарстан, Казанским межрегиональным методическим центром по финансовой грамотности системы общего и среднего профессионального образования КФУ</w:t>
            </w:r>
            <w:r>
              <w:rPr>
                <w:rFonts w:ascii="Times New Roman" w:hAnsi="Times New Roman" w:cs="Times New Roman"/>
                <w:bCs/>
                <w:sz w:val="24"/>
                <w:szCs w:val="24"/>
              </w:rPr>
              <w:t>)</w:t>
            </w:r>
            <w:r w:rsidRPr="00436EA5">
              <w:rPr>
                <w:rFonts w:ascii="Times New Roman" w:hAnsi="Times New Roman" w:cs="Times New Roman"/>
                <w:bCs/>
                <w:sz w:val="24"/>
                <w:szCs w:val="24"/>
              </w:rPr>
              <w:t xml:space="preserve"> </w:t>
            </w:r>
          </w:p>
          <w:p w:rsidR="00CC1121" w:rsidRDefault="00CC1121" w:rsidP="00CC1121">
            <w:pPr>
              <w:spacing w:after="0" w:line="240" w:lineRule="auto"/>
              <w:jc w:val="both"/>
              <w:rPr>
                <w:rFonts w:ascii="Times New Roman" w:hAnsi="Times New Roman" w:cs="Times New Roman"/>
                <w:bCs/>
                <w:sz w:val="24"/>
                <w:szCs w:val="24"/>
              </w:rPr>
            </w:pPr>
          </w:p>
          <w:p w:rsidR="00CC1121" w:rsidRPr="002B0B92"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Организация посещения школьниками он-лайн уроков по финансовой грамотности</w:t>
            </w:r>
            <w:r w:rsidRPr="00436EA5">
              <w:rPr>
                <w:rFonts w:ascii="Times New Roman" w:hAnsi="Times New Roman" w:cs="Times New Roman"/>
                <w:bCs/>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2021 года – май 2022 года</w:t>
            </w: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w:t>
            </w:r>
            <w:r w:rsidRPr="002B0B92">
              <w:rPr>
                <w:rFonts w:ascii="Times New Roman" w:hAnsi="Times New Roman" w:cs="Times New Roman"/>
                <w:color w:val="000000"/>
                <w:sz w:val="24"/>
                <w:szCs w:val="24"/>
              </w:rPr>
              <w:t>нвар</w:t>
            </w:r>
            <w:r>
              <w:rPr>
                <w:rFonts w:ascii="Times New Roman" w:hAnsi="Times New Roman" w:cs="Times New Roman"/>
                <w:color w:val="000000"/>
                <w:sz w:val="24"/>
                <w:szCs w:val="24"/>
              </w:rPr>
              <w:t xml:space="preserve">ь – </w:t>
            </w:r>
            <w:r w:rsidRPr="002B0B92">
              <w:rPr>
                <w:rFonts w:ascii="Times New Roman" w:hAnsi="Times New Roman" w:cs="Times New Roman"/>
                <w:color w:val="000000"/>
                <w:sz w:val="24"/>
                <w:szCs w:val="24"/>
              </w:rPr>
              <w:t>март 2021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 </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731B1C"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 о</w:t>
            </w:r>
            <w:r w:rsidRPr="00436EA5">
              <w:rPr>
                <w:rFonts w:ascii="Times New Roman" w:hAnsi="Times New Roman" w:cs="Times New Roman"/>
                <w:bCs/>
                <w:sz w:val="24"/>
                <w:szCs w:val="24"/>
              </w:rPr>
              <w:t>ктябрь</w:t>
            </w:r>
            <w:r w:rsidR="00CC1121" w:rsidRPr="00436EA5">
              <w:rPr>
                <w:rFonts w:ascii="Times New Roman" w:hAnsi="Times New Roman" w:cs="Times New Roman"/>
                <w:bCs/>
                <w:sz w:val="24"/>
                <w:szCs w:val="24"/>
              </w:rPr>
              <w:t xml:space="preserve"> 202</w:t>
            </w:r>
            <w:r w:rsidR="00CC1121">
              <w:rPr>
                <w:rFonts w:ascii="Times New Roman" w:hAnsi="Times New Roman" w:cs="Times New Roman"/>
                <w:bCs/>
                <w:sz w:val="24"/>
                <w:szCs w:val="24"/>
              </w:rPr>
              <w:t>1</w:t>
            </w:r>
            <w:r w:rsidR="00CC1121" w:rsidRPr="00436EA5">
              <w:rPr>
                <w:rFonts w:ascii="Times New Roman" w:hAnsi="Times New Roman" w:cs="Times New Roman"/>
                <w:bCs/>
                <w:sz w:val="24"/>
                <w:szCs w:val="24"/>
              </w:rPr>
              <w:t xml:space="preserve"> года</w:t>
            </w: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 октябр</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sz w:val="24"/>
                <w:szCs w:val="24"/>
              </w:rPr>
              <w:t>по графику</w:t>
            </w:r>
          </w:p>
        </w:tc>
        <w:tc>
          <w:tcPr>
            <w:tcW w:w="780" w:type="pct"/>
            <w:tcBorders>
              <w:top w:val="single" w:sz="4" w:space="0" w:color="auto"/>
              <w:left w:val="single" w:sz="4" w:space="0" w:color="auto"/>
              <w:bottom w:val="single" w:sz="4" w:space="0" w:color="auto"/>
              <w:right w:val="single" w:sz="4" w:space="0" w:color="auto"/>
            </w:tcBorders>
          </w:tcPr>
          <w:p w:rsidR="00E252D5" w:rsidRDefault="00E252D5" w:rsidP="00CC1121">
            <w:pPr>
              <w:spacing w:after="0" w:line="240" w:lineRule="auto"/>
              <w:jc w:val="center"/>
              <w:rPr>
                <w:rFonts w:ascii="Times New Roman" w:hAnsi="Times New Roman" w:cs="Times New Roman"/>
                <w:color w:val="000000"/>
                <w:sz w:val="24"/>
                <w:szCs w:val="24"/>
              </w:rPr>
            </w:pP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E252D5" w:rsidRDefault="00E252D5" w:rsidP="00E252D5">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8E53B2">
              <w:rPr>
                <w:rFonts w:ascii="Times New Roman" w:hAnsi="Times New Roman" w:cs="Times New Roman"/>
                <w:sz w:val="24"/>
                <w:szCs w:val="24"/>
              </w:rPr>
              <w:t xml:space="preserve">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2.7.</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w:t>
            </w:r>
            <w:r w:rsidRPr="003C67E3">
              <w:rPr>
                <w:rFonts w:ascii="Times New Roman" w:hAnsi="Times New Roman" w:cs="Times New Roman"/>
                <w:color w:val="000000" w:themeColor="text1"/>
                <w:sz w:val="24"/>
                <w:szCs w:val="24"/>
              </w:rPr>
              <w:lastRenderedPageBreak/>
              <w:t xml:space="preserve">развития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 «Современные способы и методики развития творческого мышления </w:t>
            </w:r>
            <w:r>
              <w:rPr>
                <w:rFonts w:ascii="Times New Roman" w:hAnsi="Times New Roman" w:cs="Times New Roman"/>
                <w:color w:val="000000" w:themeColor="text1"/>
                <w:sz w:val="24"/>
                <w:szCs w:val="24"/>
              </w:rPr>
              <w:t xml:space="preserve">младших </w:t>
            </w:r>
            <w:r w:rsidRPr="003C67E3">
              <w:rPr>
                <w:rFonts w:ascii="Times New Roman" w:hAnsi="Times New Roman" w:cs="Times New Roman"/>
                <w:color w:val="000000" w:themeColor="text1"/>
                <w:sz w:val="24"/>
                <w:szCs w:val="24"/>
              </w:rPr>
              <w:t>школьников»;</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«Технологии и приёмы развития креативного мышления </w:t>
            </w:r>
            <w:r>
              <w:rPr>
                <w:rFonts w:ascii="Times New Roman" w:hAnsi="Times New Roman" w:cs="Times New Roman"/>
                <w:color w:val="000000" w:themeColor="text1"/>
                <w:sz w:val="24"/>
                <w:szCs w:val="24"/>
              </w:rPr>
              <w:t>школьников</w:t>
            </w:r>
            <w:r w:rsidRPr="003C67E3">
              <w:rPr>
                <w:rFonts w:ascii="Times New Roman" w:hAnsi="Times New Roman" w:cs="Times New Roman"/>
                <w:color w:val="000000" w:themeColor="text1"/>
                <w:sz w:val="24"/>
                <w:szCs w:val="24"/>
              </w:rPr>
              <w:t>»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2.8.</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«Глобальные компетенции: особенности формирования и оценивания»;</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«Педагогические условия, способствующие формированию глобальной компетентности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w:t>
            </w:r>
          </w:p>
        </w:tc>
      </w:tr>
      <w:tr w:rsidR="00CC1121" w:rsidRPr="00073E7A" w:rsidTr="00DA1EB4">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61"/>
              <w:jc w:val="center"/>
              <w:rPr>
                <w:rFonts w:ascii="Times New Roman" w:hAnsi="Times New Roman" w:cs="Times New Roman"/>
                <w:b/>
                <w:color w:val="000000"/>
                <w:sz w:val="24"/>
                <w:szCs w:val="24"/>
              </w:rPr>
            </w:pPr>
          </w:p>
          <w:p w:rsidR="00CC1121" w:rsidRDefault="00CC1121" w:rsidP="00CC1121">
            <w:pPr>
              <w:spacing w:after="0" w:line="240" w:lineRule="auto"/>
              <w:ind w:firstLine="61"/>
              <w:jc w:val="center"/>
              <w:rPr>
                <w:rFonts w:ascii="Times New Roman" w:hAnsi="Times New Roman" w:cs="Times New Roman"/>
                <w:b/>
                <w:color w:val="000000"/>
                <w:sz w:val="24"/>
                <w:szCs w:val="24"/>
              </w:rPr>
            </w:pPr>
            <w:r w:rsidRPr="00073E7A">
              <w:rPr>
                <w:rFonts w:ascii="Times New Roman" w:hAnsi="Times New Roman" w:cs="Times New Roman"/>
                <w:b/>
                <w:color w:val="000000"/>
                <w:sz w:val="24"/>
                <w:szCs w:val="24"/>
              </w:rPr>
              <w:t>Раздел</w:t>
            </w:r>
            <w:r>
              <w:rPr>
                <w:rFonts w:ascii="Times New Roman" w:hAnsi="Times New Roman" w:cs="Times New Roman"/>
                <w:b/>
                <w:color w:val="000000"/>
                <w:sz w:val="24"/>
                <w:szCs w:val="24"/>
              </w:rPr>
              <w:t>3</w:t>
            </w:r>
            <w:r w:rsidRPr="00073E7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073E7A">
              <w:rPr>
                <w:rFonts w:ascii="Times New Roman" w:hAnsi="Times New Roman" w:cs="Times New Roman"/>
                <w:b/>
                <w:color w:val="000000"/>
                <w:sz w:val="24"/>
                <w:szCs w:val="24"/>
              </w:rPr>
              <w:t>Формирование системы управления развитием функциональной грамотности школьников</w:t>
            </w:r>
          </w:p>
          <w:p w:rsidR="00CC1121" w:rsidRPr="00073E7A" w:rsidRDefault="00CC1121" w:rsidP="00CC1121">
            <w:pPr>
              <w:spacing w:after="0" w:line="240" w:lineRule="auto"/>
              <w:ind w:firstLine="61"/>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513AE7">
              <w:rPr>
                <w:rFonts w:ascii="Times New Roman" w:hAnsi="Times New Roman" w:cs="Times New Roman"/>
                <w:b/>
                <w:bCs/>
                <w:color w:val="000000"/>
                <w:sz w:val="24"/>
                <w:szCs w:val="24"/>
              </w:rPr>
              <w:t>1.</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rPr>
                <w:rFonts w:ascii="Times New Roman" w:hAnsi="Times New Roman" w:cs="Times New Roman"/>
                <w:b/>
                <w:color w:val="000000"/>
                <w:sz w:val="24"/>
                <w:szCs w:val="24"/>
              </w:rPr>
            </w:pPr>
            <w:r w:rsidRPr="00513AE7">
              <w:rPr>
                <w:rFonts w:ascii="Times New Roman" w:hAnsi="Times New Roman" w:cs="Times New Roman"/>
                <w:b/>
                <w:color w:val="000000"/>
                <w:sz w:val="24"/>
                <w:szCs w:val="24"/>
              </w:rPr>
              <w:t>На уровне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республиканских и муниципальных регламентов по управлению развитием ФГ. Подготовка проектов нормативных правовых актов. Приведение региональной базы НПА и инструктивных материалов в соответствие с требованиями федеральных документов.</w:t>
            </w:r>
          </w:p>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инструкций и информационных писем.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 октябрь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региональной базы НПА; совершенствование управленческих механизмов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3.1.2. </w:t>
            </w:r>
          </w:p>
        </w:tc>
        <w:tc>
          <w:tcPr>
            <w:tcW w:w="2063" w:type="pct"/>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sidRPr="00413D5A">
              <w:rPr>
                <w:rFonts w:ascii="Times New Roman" w:hAnsi="Times New Roman" w:cs="Times New Roman"/>
                <w:color w:val="000000"/>
                <w:sz w:val="24"/>
                <w:szCs w:val="24"/>
              </w:rPr>
              <w:t xml:space="preserve">Республиканский форум «Формирование управленческих команд: «перезагрузка» системы профессионального развития педагогических работников в контексте развития </w:t>
            </w:r>
            <w:r w:rsidRPr="00D67320">
              <w:rPr>
                <w:rFonts w:ascii="Times New Roman" w:hAnsi="Times New Roman" w:cs="Times New Roman"/>
                <w:color w:val="000000"/>
                <w:sz w:val="24"/>
                <w:szCs w:val="24"/>
              </w:rPr>
              <w:t xml:space="preserve"> функциональной грамотности</w:t>
            </w:r>
            <w:r w:rsidRPr="00413D5A">
              <w:rPr>
                <w:rFonts w:ascii="Times New Roman" w:hAnsi="Times New Roman" w:cs="Times New Roman"/>
                <w:color w:val="000000"/>
                <w:sz w:val="24"/>
                <w:szCs w:val="24"/>
              </w:rPr>
              <w:t xml:space="preserve">  школьников»</w:t>
            </w:r>
            <w:r>
              <w:rPr>
                <w:rFonts w:ascii="Times New Roman" w:hAnsi="Times New Roman" w:cs="Times New Roman"/>
                <w:color w:val="000000"/>
                <w:sz w:val="24"/>
                <w:szCs w:val="24"/>
              </w:rPr>
              <w:t xml:space="preserve"> (совместно с ЦНППМПР)</w:t>
            </w:r>
            <w:r w:rsidRPr="00413D5A">
              <w:rPr>
                <w:rFonts w:ascii="Times New Roman" w:hAnsi="Times New Roman" w:cs="Times New Roman"/>
                <w:color w:val="000000"/>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управленческих команд</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3.1.3.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Территориальных методических объединений по развитию функциональной грамотности по зональному принципу в целях обеспечения координации</w:t>
            </w:r>
            <w:r>
              <w:rPr>
                <w:rFonts w:ascii="Times New Roman" w:hAnsi="Times New Roman" w:cs="Times New Roman"/>
                <w:color w:val="222222"/>
                <w:sz w:val="28"/>
                <w:szCs w:val="28"/>
                <w:shd w:val="clear" w:color="auto" w:fill="FFFFFF"/>
              </w:rPr>
              <w:t xml:space="preserve"> </w:t>
            </w:r>
            <w:r w:rsidRPr="00073E7A">
              <w:rPr>
                <w:rFonts w:ascii="Times New Roman" w:hAnsi="Times New Roman" w:cs="Times New Roman"/>
                <w:color w:val="222222"/>
                <w:sz w:val="24"/>
                <w:szCs w:val="28"/>
                <w:shd w:val="clear" w:color="auto" w:fill="FFFFFF"/>
              </w:rPr>
              <w:t xml:space="preserve">организационно-педагогической  работы, направленной на формирование </w:t>
            </w:r>
            <w:r w:rsidRPr="00D67320">
              <w:rPr>
                <w:rFonts w:ascii="Times New Roman" w:hAnsi="Times New Roman" w:cs="Times New Roman"/>
                <w:color w:val="000000"/>
                <w:sz w:val="24"/>
                <w:szCs w:val="24"/>
              </w:rPr>
              <w:t xml:space="preserve"> функциональной </w:t>
            </w:r>
            <w:r w:rsidRPr="00D67320">
              <w:rPr>
                <w:rFonts w:ascii="Times New Roman" w:hAnsi="Times New Roman" w:cs="Times New Roman"/>
                <w:color w:val="000000"/>
                <w:sz w:val="24"/>
                <w:szCs w:val="24"/>
              </w:rPr>
              <w:lastRenderedPageBreak/>
              <w:t>грамотности</w:t>
            </w:r>
            <w:r w:rsidRPr="00073E7A">
              <w:rPr>
                <w:rFonts w:ascii="Times New Roman" w:hAnsi="Times New Roman" w:cs="Times New Roman"/>
                <w:color w:val="222222"/>
                <w:sz w:val="24"/>
                <w:szCs w:val="28"/>
                <w:shd w:val="clear" w:color="auto" w:fill="FFFFFF"/>
              </w:rPr>
              <w:t xml:space="preserve">  школьников в муниципальных районах Республики Татарстан</w:t>
            </w:r>
            <w:r w:rsidRPr="00073E7A">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октябрь – декабрь </w:t>
            </w: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Координация организационно-педагогической работы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3.1.4.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Включение </w:t>
            </w:r>
            <w:r w:rsidRPr="00EB6AD7">
              <w:rPr>
                <w:rFonts w:ascii="Times New Roman" w:eastAsia="Times New Roman" w:hAnsi="Times New Roman" w:cs="Times New Roman"/>
                <w:sz w:val="24"/>
                <w:szCs w:val="24"/>
                <w:lang w:eastAsia="ru-RU"/>
              </w:rPr>
              <w:t xml:space="preserve">программ </w:t>
            </w:r>
            <w:r>
              <w:rPr>
                <w:rFonts w:ascii="Times New Roman" w:eastAsia="Times New Roman" w:hAnsi="Times New Roman" w:cs="Times New Roman"/>
                <w:sz w:val="24"/>
                <w:szCs w:val="24"/>
                <w:lang w:eastAsia="ru-RU"/>
              </w:rPr>
              <w:t xml:space="preserve">дополнительного профессионального образования по вопросам развития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обучающихся в реестр образовательных программ для </w:t>
            </w:r>
            <w:r w:rsidRPr="00EB6AD7">
              <w:rPr>
                <w:rFonts w:ascii="Times New Roman" w:eastAsia="Times New Roman" w:hAnsi="Times New Roman" w:cs="Times New Roman"/>
                <w:sz w:val="24"/>
                <w:szCs w:val="24"/>
                <w:lang w:eastAsia="ru-RU"/>
              </w:rPr>
              <w:t xml:space="preserve">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Пополнение реестра образовательных программ в части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3.1.5.</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методистами муниципальных органов управления образованием,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3.1.6.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Pr>
                <w:color w:val="000000"/>
              </w:rPr>
              <w:t>Создание в ЦНППМ</w:t>
            </w:r>
            <w:r w:rsidRPr="00AE13D3">
              <w:rPr>
                <w:color w:val="000000"/>
              </w:rPr>
              <w:t>ПР</w:t>
            </w:r>
            <w:r>
              <w:rPr>
                <w:color w:val="000000"/>
              </w:rPr>
              <w:t xml:space="preserve"> Республики Татарстан научно-методической лаборатории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60092A"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научно-методической лаборатории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Формирование реестра опорных школ по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обучающихся из образовательных организаций в каждом муниципальном районе Республики Татарстан, создание </w:t>
            </w:r>
            <w:r w:rsidRPr="00A72909">
              <w:rPr>
                <w:rFonts w:ascii="Times New Roman" w:hAnsi="Times New Roman" w:cs="Times New Roman"/>
                <w:sz w:val="24"/>
                <w:szCs w:val="28"/>
                <w:shd w:val="clear" w:color="auto" w:fill="FFFFFF"/>
              </w:rPr>
              <w:t>необходимы</w:t>
            </w:r>
            <w:r>
              <w:rPr>
                <w:rFonts w:ascii="Times New Roman" w:hAnsi="Times New Roman" w:cs="Times New Roman"/>
                <w:sz w:val="24"/>
                <w:szCs w:val="28"/>
                <w:shd w:val="clear" w:color="auto" w:fill="FFFFFF"/>
              </w:rPr>
              <w:t>х</w:t>
            </w:r>
            <w:r w:rsidRPr="00A72909">
              <w:rPr>
                <w:rFonts w:ascii="Times New Roman" w:hAnsi="Times New Roman" w:cs="Times New Roman"/>
                <w:sz w:val="24"/>
                <w:szCs w:val="28"/>
                <w:shd w:val="clear" w:color="auto" w:fill="FFFFFF"/>
              </w:rPr>
              <w:t xml:space="preserve"> </w:t>
            </w:r>
            <w:r w:rsidRPr="00A72909">
              <w:rPr>
                <w:rFonts w:ascii="Times New Roman" w:hAnsi="Times New Roman" w:cs="Times New Roman"/>
                <w:sz w:val="24"/>
                <w:szCs w:val="28"/>
              </w:rPr>
              <w:t>организационно-педагогически</w:t>
            </w:r>
            <w:r>
              <w:rPr>
                <w:rFonts w:ascii="Times New Roman" w:hAnsi="Times New Roman" w:cs="Times New Roman"/>
                <w:sz w:val="24"/>
                <w:szCs w:val="28"/>
              </w:rPr>
              <w:t>х</w:t>
            </w:r>
            <w:r w:rsidRPr="00A72909">
              <w:rPr>
                <w:rFonts w:ascii="Times New Roman" w:hAnsi="Times New Roman" w:cs="Times New Roman"/>
                <w:sz w:val="24"/>
                <w:szCs w:val="28"/>
              </w:rPr>
              <w:t>, материально-технически</w:t>
            </w:r>
            <w:r>
              <w:rPr>
                <w:rFonts w:ascii="Times New Roman" w:hAnsi="Times New Roman" w:cs="Times New Roman"/>
                <w:sz w:val="24"/>
                <w:szCs w:val="28"/>
              </w:rPr>
              <w:t>х</w:t>
            </w:r>
            <w:r w:rsidRPr="00A72909">
              <w:rPr>
                <w:rFonts w:ascii="Times New Roman" w:hAnsi="Times New Roman" w:cs="Times New Roman"/>
                <w:sz w:val="24"/>
                <w:szCs w:val="28"/>
              </w:rPr>
              <w:t>, кадровы</w:t>
            </w:r>
            <w:r>
              <w:rPr>
                <w:rFonts w:ascii="Times New Roman" w:hAnsi="Times New Roman" w:cs="Times New Roman"/>
                <w:sz w:val="24"/>
                <w:szCs w:val="28"/>
              </w:rPr>
              <w:t xml:space="preserve">х, </w:t>
            </w:r>
            <w:r w:rsidRPr="00A72909">
              <w:rPr>
                <w:rFonts w:ascii="Times New Roman" w:hAnsi="Times New Roman" w:cs="Times New Roman"/>
                <w:sz w:val="24"/>
                <w:szCs w:val="28"/>
              </w:rPr>
              <w:t>информационны</w:t>
            </w:r>
            <w:r>
              <w:rPr>
                <w:rFonts w:ascii="Times New Roman" w:hAnsi="Times New Roman" w:cs="Times New Roman"/>
                <w:sz w:val="24"/>
                <w:szCs w:val="28"/>
              </w:rPr>
              <w:t>х</w:t>
            </w:r>
            <w:r w:rsidRPr="00A72909">
              <w:rPr>
                <w:rFonts w:ascii="Times New Roman" w:hAnsi="Times New Roman" w:cs="Times New Roman"/>
                <w:sz w:val="24"/>
                <w:szCs w:val="28"/>
              </w:rPr>
              <w:t xml:space="preserve"> услови</w:t>
            </w:r>
            <w:r>
              <w:rPr>
                <w:rFonts w:ascii="Times New Roman" w:hAnsi="Times New Roman" w:cs="Times New Roman"/>
                <w:sz w:val="24"/>
                <w:szCs w:val="28"/>
              </w:rPr>
              <w:t xml:space="preserve">й для деятельности </w:t>
            </w:r>
            <w:r w:rsidRPr="00A72909">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сети опорных школ</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3.1.8.</w:t>
            </w:r>
          </w:p>
        </w:tc>
        <w:tc>
          <w:tcPr>
            <w:tcW w:w="2063" w:type="pct"/>
            <w:tcBorders>
              <w:top w:val="single" w:sz="4" w:space="0" w:color="auto"/>
              <w:left w:val="single" w:sz="4" w:space="0" w:color="auto"/>
              <w:bottom w:val="single" w:sz="4" w:space="0" w:color="auto"/>
              <w:right w:val="single" w:sz="4" w:space="0" w:color="auto"/>
            </w:tcBorders>
          </w:tcPr>
          <w:p w:rsidR="00CC1121" w:rsidRPr="00A72909"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республиканского </w:t>
            </w:r>
            <w:r w:rsidRPr="00A72909">
              <w:rPr>
                <w:rFonts w:ascii="Times New Roman" w:hAnsi="Times New Roman" w:cs="Times New Roman"/>
                <w:color w:val="000000"/>
                <w:sz w:val="24"/>
                <w:szCs w:val="24"/>
              </w:rPr>
              <w:t xml:space="preserve">реестра </w:t>
            </w:r>
            <w:r>
              <w:rPr>
                <w:rFonts w:ascii="Times New Roman" w:hAnsi="Times New Roman" w:cs="Times New Roman"/>
                <w:color w:val="000000"/>
                <w:sz w:val="24"/>
                <w:szCs w:val="24"/>
              </w:rPr>
              <w:t xml:space="preserve">тьюторов по развитию </w:t>
            </w:r>
            <w:r w:rsidRPr="00D67320">
              <w:rPr>
                <w:rFonts w:ascii="Times New Roman" w:hAnsi="Times New Roman" w:cs="Times New Roman"/>
                <w:color w:val="000000"/>
                <w:sz w:val="24"/>
                <w:szCs w:val="24"/>
              </w:rPr>
              <w:t xml:space="preserve"> функциональной грамотности</w:t>
            </w:r>
            <w:r>
              <w:rPr>
                <w:rFonts w:ascii="Times New Roman" w:hAnsi="Times New Roman" w:cs="Times New Roman"/>
                <w:color w:val="000000"/>
                <w:sz w:val="24"/>
                <w:szCs w:val="24"/>
              </w:rPr>
              <w:t xml:space="preserve"> обучающихся по каждой предметной области, финансовое и материально-техническое обеспечение их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Республиканский реестр тьюторов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3.1.9.</w:t>
            </w:r>
          </w:p>
        </w:tc>
        <w:tc>
          <w:tcPr>
            <w:tcW w:w="2063" w:type="pct"/>
            <w:tcBorders>
              <w:top w:val="single" w:sz="4" w:space="0" w:color="auto"/>
              <w:left w:val="single" w:sz="4" w:space="0" w:color="auto"/>
              <w:bottom w:val="single" w:sz="4" w:space="0" w:color="auto"/>
              <w:right w:val="single" w:sz="4" w:space="0" w:color="auto"/>
            </w:tcBorders>
          </w:tcPr>
          <w:p w:rsidR="00CC1121" w:rsidRPr="0018201E" w:rsidRDefault="00CC1121" w:rsidP="00CC1121">
            <w:pPr>
              <w:spacing w:after="0" w:line="240" w:lineRule="auto"/>
              <w:jc w:val="both"/>
              <w:rPr>
                <w:rFonts w:ascii="Times New Roman" w:hAnsi="Times New Roman" w:cs="Times New Roman"/>
                <w:color w:val="000000"/>
                <w:sz w:val="24"/>
                <w:szCs w:val="24"/>
              </w:rPr>
            </w:pPr>
            <w:r w:rsidRPr="0018201E">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 развивающих</w:t>
            </w:r>
            <w:r>
              <w:rPr>
                <w:rFonts w:ascii="Times New Roman" w:hAnsi="Times New Roman" w:cs="Times New Roman"/>
                <w:sz w:val="24"/>
                <w:szCs w:val="28"/>
              </w:rPr>
              <w:t xml:space="preserve"> </w:t>
            </w:r>
            <w:r w:rsidRPr="00D67320">
              <w:rPr>
                <w:rFonts w:ascii="Times New Roman" w:hAnsi="Times New Roman" w:cs="Times New Roman"/>
                <w:color w:val="000000"/>
                <w:sz w:val="24"/>
                <w:szCs w:val="24"/>
              </w:rPr>
              <w:t>функциональн</w:t>
            </w:r>
            <w:r>
              <w:rPr>
                <w:rFonts w:ascii="Times New Roman" w:hAnsi="Times New Roman" w:cs="Times New Roman"/>
                <w:color w:val="000000"/>
                <w:sz w:val="24"/>
                <w:szCs w:val="24"/>
              </w:rPr>
              <w:t>ую</w:t>
            </w:r>
            <w:r w:rsidRPr="00D67320">
              <w:rPr>
                <w:rFonts w:ascii="Times New Roman" w:hAnsi="Times New Roman" w:cs="Times New Roman"/>
                <w:color w:val="000000"/>
                <w:sz w:val="24"/>
                <w:szCs w:val="24"/>
              </w:rPr>
              <w:t xml:space="preserve"> грамотност</w:t>
            </w:r>
            <w:r>
              <w:rPr>
                <w:rFonts w:ascii="Times New Roman" w:hAnsi="Times New Roman" w:cs="Times New Roman"/>
                <w:color w:val="000000"/>
                <w:sz w:val="24"/>
                <w:szCs w:val="24"/>
              </w:rPr>
              <w:t>ь</w:t>
            </w:r>
            <w:r w:rsidRPr="0018201E">
              <w:rPr>
                <w:rFonts w:ascii="Times New Roman" w:hAnsi="Times New Roman" w:cs="Times New Roman"/>
                <w:sz w:val="24"/>
                <w:szCs w:val="28"/>
              </w:rPr>
              <w:t xml:space="preserve"> </w:t>
            </w:r>
            <w:r>
              <w:rPr>
                <w:rFonts w:ascii="Times New Roman" w:hAnsi="Times New Roman" w:cs="Times New Roman"/>
                <w:sz w:val="24"/>
                <w:szCs w:val="28"/>
              </w:rPr>
              <w:t xml:space="preserve">обучающихся, создание материально-технических условий для ее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Ассоциации </w:t>
            </w:r>
            <w:r w:rsidRPr="0018201E">
              <w:rPr>
                <w:rFonts w:ascii="Times New Roman" w:hAnsi="Times New Roman" w:cs="Times New Roman"/>
                <w:sz w:val="24"/>
                <w:szCs w:val="28"/>
              </w:rPr>
              <w:t>учителей</w:t>
            </w:r>
            <w:r>
              <w:rPr>
                <w:rFonts w:ascii="Times New Roman" w:hAnsi="Times New Roman" w:cs="Times New Roman"/>
                <w:sz w:val="24"/>
                <w:szCs w:val="28"/>
              </w:rPr>
              <w:t>,</w:t>
            </w:r>
            <w:r w:rsidRPr="0018201E">
              <w:rPr>
                <w:rFonts w:ascii="Times New Roman" w:hAnsi="Times New Roman" w:cs="Times New Roman"/>
                <w:sz w:val="24"/>
                <w:szCs w:val="28"/>
              </w:rPr>
              <w:t xml:space="preserve"> развивающих</w:t>
            </w:r>
            <w:r>
              <w:rPr>
                <w:rFonts w:ascii="Times New Roman" w:hAnsi="Times New Roman" w:cs="Times New Roman"/>
                <w:sz w:val="24"/>
                <w:szCs w:val="28"/>
              </w:rPr>
              <w:t xml:space="preserve">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3.1.10.</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 </w:t>
            </w:r>
            <w:r>
              <w:rPr>
                <w:rFonts w:ascii="Times New Roman" w:eastAsia="Times New Roman" w:hAnsi="Times New Roman" w:cs="Times New Roman"/>
                <w:sz w:val="24"/>
                <w:szCs w:val="24"/>
                <w:lang w:eastAsia="ru-RU"/>
              </w:rPr>
              <w:t xml:space="preserve">для </w:t>
            </w:r>
            <w:r w:rsidRPr="00EB6AD7">
              <w:rPr>
                <w:rFonts w:ascii="Times New Roman" w:eastAsia="Times New Roman" w:hAnsi="Times New Roman" w:cs="Times New Roman"/>
                <w:sz w:val="24"/>
                <w:szCs w:val="24"/>
                <w:lang w:eastAsia="ru-RU"/>
              </w:rPr>
              <w:t xml:space="preserve"> 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3.1.11.</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Организация проведения международных, всероссийских,  региональных научно-практических </w:t>
            </w:r>
            <w:r w:rsidRPr="00F814E5">
              <w:rPr>
                <w:rFonts w:ascii="Times New Roman" w:hAnsi="Times New Roman" w:cs="Times New Roman"/>
                <w:sz w:val="24"/>
                <w:szCs w:val="24"/>
              </w:rPr>
              <w:t>конференций</w:t>
            </w:r>
            <w:r>
              <w:rPr>
                <w:rFonts w:ascii="Times New Roman" w:hAnsi="Times New Roman" w:cs="Times New Roman"/>
                <w:sz w:val="24"/>
                <w:szCs w:val="24"/>
              </w:rPr>
              <w:t xml:space="preserve"> по вопросам  развития функциональной грамотности обучающихся с приглашением ведущих специалистов в области развития </w:t>
            </w:r>
            <w:r w:rsidRPr="00D67320">
              <w:rPr>
                <w:rFonts w:ascii="Times New Roman" w:hAnsi="Times New Roman" w:cs="Times New Roman"/>
                <w:color w:val="000000"/>
                <w:sz w:val="24"/>
                <w:szCs w:val="24"/>
              </w:rPr>
              <w:t>функциональной грамотности</w:t>
            </w:r>
            <w:r>
              <w:rPr>
                <w:rFonts w:ascii="Times New Roman" w:hAnsi="Times New Roman" w:cs="Times New Roman"/>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регионального банка оценочных инструментов для п</w:t>
            </w:r>
            <w:r w:rsidRPr="00D67320">
              <w:rPr>
                <w:rFonts w:ascii="Times New Roman" w:hAnsi="Times New Roman" w:cs="Times New Roman"/>
                <w:color w:val="000000"/>
                <w:sz w:val="24"/>
                <w:szCs w:val="24"/>
              </w:rPr>
              <w:t>роведени</w:t>
            </w:r>
            <w:r>
              <w:rPr>
                <w:rFonts w:ascii="Times New Roman" w:hAnsi="Times New Roman" w:cs="Times New Roman"/>
                <w:color w:val="000000"/>
                <w:sz w:val="24"/>
                <w:szCs w:val="24"/>
              </w:rPr>
              <w:t>я</w:t>
            </w:r>
            <w:r w:rsidRPr="00D67320">
              <w:rPr>
                <w:rFonts w:ascii="Times New Roman" w:hAnsi="Times New Roman" w:cs="Times New Roman"/>
                <w:color w:val="000000"/>
                <w:sz w:val="24"/>
                <w:szCs w:val="24"/>
              </w:rPr>
              <w:t xml:space="preserve"> диагностики профессиональных дефицитов педагогов в сфере формирования </w:t>
            </w:r>
            <w:r>
              <w:rPr>
                <w:rFonts w:ascii="Times New Roman" w:hAnsi="Times New Roman" w:cs="Times New Roman"/>
                <w:color w:val="000000"/>
                <w:sz w:val="24"/>
                <w:szCs w:val="24"/>
              </w:rPr>
              <w:t>ФГ</w:t>
            </w:r>
            <w:r w:rsidRPr="00D67320">
              <w:rPr>
                <w:rFonts w:ascii="Times New Roman" w:hAnsi="Times New Roman" w:cs="Times New Roman"/>
                <w:color w:val="000000"/>
                <w:sz w:val="24"/>
                <w:szCs w:val="24"/>
              </w:rPr>
              <w:t xml:space="preserve">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w:t>
            </w:r>
            <w:r>
              <w:rPr>
                <w:rFonts w:ascii="Times New Roman" w:hAnsi="Times New Roman" w:cs="Times New Roman"/>
                <w:color w:val="000000"/>
                <w:sz w:val="24"/>
                <w:szCs w:val="24"/>
              </w:rPr>
              <w:t>декабрь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дефицитов педагогов в сфере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апробации диагностики профессиональных (педагогических) компетенций педагогических работников в государственной информационной системе </w:t>
            </w:r>
            <w:r w:rsidRPr="00FB4B6A">
              <w:rPr>
                <w:rFonts w:ascii="Times New Roman" w:hAnsi="Times New Roman" w:cs="Times New Roman"/>
                <w:color w:val="000000"/>
                <w:sz w:val="24"/>
                <w:szCs w:val="24"/>
              </w:rPr>
              <w:t xml:space="preserve">«Электронное образование </w:t>
            </w:r>
            <w:r w:rsidRPr="003A203E">
              <w:rPr>
                <w:rFonts w:ascii="Times New Roman" w:hAnsi="Times New Roman" w:cs="Times New Roman"/>
                <w:color w:val="000000"/>
                <w:sz w:val="24"/>
                <w:szCs w:val="24"/>
              </w:rPr>
              <w:t xml:space="preserve">Республики Татарстан» с использованием блока заданий </w:t>
            </w:r>
            <w:r w:rsidRPr="003A203E">
              <w:rPr>
                <w:rFonts w:ascii="Times New Roman" w:hAnsi="Times New Roman" w:cs="Times New Roman"/>
                <w:sz w:val="24"/>
                <w:szCs w:val="24"/>
              </w:rPr>
              <w:t xml:space="preserve"> </w:t>
            </w:r>
            <w:r w:rsidRPr="003A203E">
              <w:rPr>
                <w:rFonts w:ascii="Times New Roman" w:hAnsi="Times New Roman" w:cs="Times New Roman"/>
                <w:color w:val="000000"/>
                <w:sz w:val="24"/>
                <w:szCs w:val="24"/>
              </w:rPr>
              <w:t xml:space="preserve">на оценку </w:t>
            </w:r>
            <w:r>
              <w:rPr>
                <w:rFonts w:ascii="Times New Roman" w:hAnsi="Times New Roman" w:cs="Times New Roman"/>
                <w:color w:val="000000"/>
                <w:sz w:val="24"/>
                <w:szCs w:val="24"/>
              </w:rPr>
              <w:t xml:space="preserve">профессиональных знаний и </w:t>
            </w:r>
            <w:r w:rsidRPr="003A203E">
              <w:rPr>
                <w:rFonts w:ascii="Times New Roman" w:hAnsi="Times New Roman" w:cs="Times New Roman"/>
                <w:color w:val="000000"/>
                <w:sz w:val="24"/>
                <w:szCs w:val="24"/>
              </w:rPr>
              <w:t>умени</w:t>
            </w:r>
            <w:r>
              <w:rPr>
                <w:rFonts w:ascii="Times New Roman" w:hAnsi="Times New Roman" w:cs="Times New Roman"/>
                <w:color w:val="000000"/>
                <w:sz w:val="24"/>
                <w:szCs w:val="24"/>
              </w:rPr>
              <w:t>й</w:t>
            </w:r>
            <w:r w:rsidRPr="003A203E">
              <w:rPr>
                <w:rFonts w:ascii="Times New Roman" w:hAnsi="Times New Roman" w:cs="Times New Roman"/>
                <w:color w:val="000000"/>
                <w:sz w:val="24"/>
                <w:szCs w:val="24"/>
              </w:rPr>
              <w:t xml:space="preserve"> </w:t>
            </w:r>
            <w:r w:rsidRPr="00D67320">
              <w:rPr>
                <w:rFonts w:ascii="Times New Roman" w:hAnsi="Times New Roman" w:cs="Times New Roman"/>
                <w:color w:val="000000"/>
                <w:sz w:val="24"/>
                <w:szCs w:val="24"/>
              </w:rPr>
              <w:t xml:space="preserve"> в сфере формирования функциональной грамотности </w:t>
            </w:r>
            <w:r>
              <w:rPr>
                <w:rFonts w:ascii="Times New Roman" w:hAnsi="Times New Roman" w:cs="Times New Roman"/>
                <w:color w:val="000000"/>
                <w:sz w:val="24"/>
                <w:szCs w:val="24"/>
              </w:rPr>
              <w:t>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компетенций педагогов с использованием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информационной и психологической поддержки проведения оценочных процедур и информирование участников образовательного процесса и общественности о порядке организации и проведения оценочных процедур в текущем учебном году</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146085"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146085">
              <w:rPr>
                <w:rFonts w:ascii="Times New Roman" w:hAnsi="Times New Roman" w:cs="Times New Roman"/>
                <w:b/>
                <w:bCs/>
                <w:color w:val="000000"/>
                <w:sz w:val="24"/>
                <w:szCs w:val="24"/>
              </w:rPr>
              <w:t xml:space="preserve">2. </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146085">
              <w:rPr>
                <w:rFonts w:ascii="Times New Roman" w:hAnsi="Times New Roman" w:cs="Times New Roman"/>
                <w:b/>
                <w:color w:val="000000"/>
                <w:sz w:val="24"/>
                <w:szCs w:val="24"/>
              </w:rPr>
              <w:t>На уровне муниципальных районов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3.2.1.</w:t>
            </w:r>
          </w:p>
        </w:tc>
        <w:tc>
          <w:tcPr>
            <w:tcW w:w="2063" w:type="pct"/>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Делегирование в состав Территориальных методических объединений по развитию функциональной грамотности методиста муниципального органа управления </w:t>
            </w:r>
            <w:r>
              <w:rPr>
                <w:rFonts w:ascii="Times New Roman" w:hAnsi="Times New Roman" w:cs="Times New Roman"/>
                <w:color w:val="000000"/>
                <w:sz w:val="24"/>
                <w:szCs w:val="24"/>
              </w:rPr>
              <w:lastRenderedPageBreak/>
              <w:t>образованием, обеспечение его заседаниях Территориальных  методических объединений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Default="00E252D5" w:rsidP="00E252D5">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w:t>
            </w:r>
            <w:r w:rsidRPr="00AE13D3">
              <w:rPr>
                <w:rFonts w:ascii="Times New Roman" w:hAnsi="Times New Roman" w:cs="Times New Roman"/>
                <w:color w:val="000000"/>
                <w:sz w:val="24"/>
                <w:szCs w:val="24"/>
              </w:rPr>
              <w:t>ПР РЦМКО</w:t>
            </w:r>
          </w:p>
          <w:p w:rsidR="00CC1121"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Муниципальные органы управлением образованием (далее – 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Компетентное территориальное МО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3.2.2.</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 xml:space="preserve">Разработка дорожной карты муниципального района Республики Татарстан </w:t>
            </w:r>
            <w:r>
              <w:rPr>
                <w:rFonts w:ascii="Times New Roman" w:hAnsi="Times New Roman" w:cs="Times New Roman"/>
                <w:color w:val="000000"/>
                <w:sz w:val="24"/>
                <w:szCs w:val="24"/>
              </w:rPr>
              <w:t>по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tcPr>
          <w:p w:rsidR="00CC1121" w:rsidRPr="00290A62" w:rsidRDefault="00CC1121" w:rsidP="00CC11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sidRPr="00290A62">
              <w:rPr>
                <w:color w:val="000000"/>
              </w:rPr>
              <w:t xml:space="preserve">Формирование </w:t>
            </w:r>
            <w:r>
              <w:rPr>
                <w:color w:val="000000"/>
              </w:rPr>
              <w:t xml:space="preserve">межшкольных лабораторий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3.2.5.</w:t>
            </w:r>
          </w:p>
        </w:tc>
        <w:tc>
          <w:tcPr>
            <w:tcW w:w="2063" w:type="pct"/>
            <w:tcBorders>
              <w:top w:val="single" w:sz="4" w:space="0" w:color="auto"/>
              <w:left w:val="single" w:sz="4" w:space="0" w:color="auto"/>
              <w:bottom w:val="single" w:sz="4" w:space="0" w:color="auto"/>
              <w:right w:val="single" w:sz="4" w:space="0" w:color="auto"/>
            </w:tcBorders>
          </w:tcPr>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r w:rsidRPr="006D12C2">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МОиН РТ</w:t>
            </w:r>
          </w:p>
          <w:p w:rsidR="00E252D5" w:rsidRPr="006D12C2" w:rsidRDefault="00E252D5" w:rsidP="00E252D5">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ИРО РТ</w:t>
            </w:r>
          </w:p>
          <w:p w:rsidR="00CC1121" w:rsidRPr="006D12C2"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6D12C2">
              <w:rPr>
                <w:rFonts w:ascii="Times New Roman" w:hAnsi="Times New Roman" w:cs="Times New Roman"/>
                <w:color w:val="000000"/>
                <w:sz w:val="24"/>
                <w:szCs w:val="24"/>
              </w:rPr>
              <w:t xml:space="preserve"> РЦМКО</w:t>
            </w:r>
          </w:p>
          <w:p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w:t>
            </w:r>
            <w:r w:rsidRPr="00DA2CD2">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я</w:t>
            </w:r>
            <w:r w:rsidRPr="00DA2C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педагогами открытых уроков, семинаров, внеурочных мероприятий по формированию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Default="00CC1121" w:rsidP="00CC1121">
            <w:pPr>
              <w:spacing w:after="0" w:line="240" w:lineRule="auto"/>
              <w:jc w:val="both"/>
              <w:rPr>
                <w:rFonts w:ascii="Times New Roman" w:hAnsi="Times New Roman" w:cs="Times New Roman"/>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34308A"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D50716">
              <w:rPr>
                <w:rFonts w:ascii="Times New Roman" w:hAnsi="Times New Roman" w:cs="Times New Roman"/>
                <w:b/>
                <w:color w:val="000000"/>
                <w:sz w:val="24"/>
                <w:szCs w:val="24"/>
              </w:rPr>
              <w:t>На уровне общеобразовательных организаций:</w:t>
            </w:r>
          </w:p>
        </w:tc>
      </w:tr>
      <w:tr w:rsidR="00CC1121" w:rsidRPr="00073E7A"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r w:rsidR="00CC1121">
              <w:rPr>
                <w:rFonts w:ascii="Times New Roman" w:hAnsi="Times New Roman" w:cs="Times New Roman"/>
                <w:color w:val="000000"/>
                <w:sz w:val="24"/>
                <w:szCs w:val="24"/>
              </w:rPr>
              <w:t>Образовательные организации (далее – 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sidRPr="004419D9">
              <w:rPr>
                <w:rFonts w:ascii="Times New Roman" w:hAnsi="Times New Roman" w:cs="Times New Roman"/>
                <w:sz w:val="24"/>
                <w:szCs w:val="24"/>
              </w:rPr>
              <w:t xml:space="preserve">Обеспечение модернизации локальных актов </w:t>
            </w:r>
            <w:r w:rsidRPr="004419D9">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МОиН РТ</w:t>
            </w:r>
          </w:p>
          <w:p w:rsidR="00E252D5" w:rsidRPr="00CB5963" w:rsidRDefault="00E252D5" w:rsidP="00E252D5">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ИРО РТ</w:t>
            </w:r>
          </w:p>
          <w:p w:rsidR="00CC1121" w:rsidRPr="00CB596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CB5963">
              <w:rPr>
                <w:rFonts w:ascii="Times New Roman" w:hAnsi="Times New Roman" w:cs="Times New Roman"/>
                <w:color w:val="000000"/>
                <w:sz w:val="24"/>
                <w:szCs w:val="24"/>
              </w:rPr>
              <w:t xml:space="preserve"> РЦМКО</w:t>
            </w:r>
          </w:p>
          <w:p w:rsidR="00CC1121" w:rsidRPr="00CB5963"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МОУО</w:t>
            </w:r>
          </w:p>
          <w:p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азработк</w:t>
            </w:r>
            <w:r>
              <w:rPr>
                <w:rFonts w:ascii="Times New Roman" w:eastAsia="Times New Roman" w:hAnsi="Times New Roman" w:cs="Times New Roman"/>
                <w:sz w:val="24"/>
                <w:szCs w:val="28"/>
                <w:lang w:eastAsia="ru-RU"/>
              </w:rPr>
              <w:t>а</w:t>
            </w:r>
            <w:r w:rsidRPr="004419D9">
              <w:rPr>
                <w:rFonts w:ascii="Times New Roman" w:eastAsia="Times New Roman" w:hAnsi="Times New Roman" w:cs="Times New Roman"/>
                <w:sz w:val="24"/>
                <w:szCs w:val="28"/>
                <w:lang w:eastAsia="ru-RU"/>
              </w:rPr>
              <w:t xml:space="preserve"> </w:t>
            </w:r>
            <w:r w:rsidRPr="004419D9">
              <w:rPr>
                <w:rFonts w:ascii="Times New Roman" w:hAnsi="Times New Roman" w:cs="Times New Roman"/>
                <w:sz w:val="24"/>
                <w:szCs w:val="28"/>
              </w:rPr>
              <w:t xml:space="preserve">учебно-методических материалов </w:t>
            </w:r>
            <w:r>
              <w:rPr>
                <w:rFonts w:ascii="Times New Roman" w:hAnsi="Times New Roman" w:cs="Times New Roman"/>
                <w:sz w:val="24"/>
                <w:szCs w:val="28"/>
              </w:rPr>
              <w:t xml:space="preserve">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sidRPr="004419D9">
              <w:rPr>
                <w:rFonts w:ascii="Times New Roman" w:hAnsi="Times New Roman" w:cs="Times New Roman"/>
                <w:sz w:val="24"/>
                <w:szCs w:val="28"/>
              </w:rPr>
              <w:t xml:space="preserve"> для обеспечения образовательного процесса</w:t>
            </w:r>
            <w:r>
              <w:rPr>
                <w:rFonts w:ascii="Times New Roman" w:hAnsi="Times New Roman" w:cs="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w:t>
            </w:r>
            <w:r w:rsidRPr="00B74ECF">
              <w:rPr>
                <w:rFonts w:ascii="Times New Roman" w:hAnsi="Times New Roman" w:cs="Times New Roman"/>
                <w:color w:val="000000"/>
                <w:sz w:val="24"/>
                <w:szCs w:val="24"/>
              </w:rPr>
              <w:t>тябрь</w:t>
            </w:r>
            <w:r>
              <w:rPr>
                <w:rFonts w:ascii="Times New Roman" w:hAnsi="Times New Roman" w:cs="Times New Roman"/>
                <w:color w:val="000000"/>
                <w:sz w:val="24"/>
                <w:szCs w:val="24"/>
              </w:rPr>
              <w:t xml:space="preserve">-декабрь </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УМК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4</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Рабочие группы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5</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sidRPr="00DA2CD2">
              <w:rPr>
                <w:rFonts w:ascii="Times New Roman" w:eastAsia="Times New Roman" w:hAnsi="Times New Roman" w:cs="Times New Roman"/>
                <w:sz w:val="24"/>
                <w:szCs w:val="24"/>
                <w:lang w:eastAsia="ru-RU"/>
              </w:rPr>
              <w:t xml:space="preserve">Проведение </w:t>
            </w:r>
            <w:r>
              <w:rPr>
                <w:rFonts w:ascii="Times New Roman" w:eastAsia="Times New Roman" w:hAnsi="Times New Roman" w:cs="Times New Roman"/>
                <w:sz w:val="24"/>
                <w:szCs w:val="24"/>
                <w:lang w:eastAsia="ru-RU"/>
              </w:rPr>
              <w:t xml:space="preserve">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3.6</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3.7</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банка заданий </w:t>
            </w:r>
            <w:r w:rsidRPr="004419D9">
              <w:rPr>
                <w:rFonts w:ascii="Times New Roman" w:hAnsi="Times New Roman" w:cs="Times New Roman"/>
                <w:bCs/>
                <w:color w:val="000000"/>
                <w:sz w:val="24"/>
                <w:szCs w:val="28"/>
              </w:rPr>
              <w:t>по формированию и оценке функциональной грамотности</w:t>
            </w:r>
            <w:r>
              <w:rPr>
                <w:rFonts w:ascii="Times New Roman" w:hAnsi="Times New Roman" w:cs="Times New Roman"/>
                <w:bCs/>
                <w:color w:val="000000"/>
                <w:sz w:val="24"/>
                <w:szCs w:val="28"/>
              </w:rPr>
              <w:t xml:space="preserve">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Системная оценка ФГ обучающихся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3.8</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В</w:t>
            </w:r>
            <w:r w:rsidRPr="004419D9">
              <w:rPr>
                <w:rFonts w:ascii="Times New Roman" w:hAnsi="Times New Roman"/>
                <w:sz w:val="24"/>
                <w:szCs w:val="28"/>
              </w:rPr>
              <w:t>ыявление и экспертн</w:t>
            </w:r>
            <w:r>
              <w:rPr>
                <w:rFonts w:ascii="Times New Roman" w:hAnsi="Times New Roman"/>
                <w:sz w:val="24"/>
                <w:szCs w:val="28"/>
              </w:rPr>
              <w:t>ая</w:t>
            </w:r>
            <w:r w:rsidRPr="004419D9">
              <w:rPr>
                <w:rFonts w:ascii="Times New Roman" w:hAnsi="Times New Roman"/>
                <w:sz w:val="24"/>
                <w:szCs w:val="28"/>
              </w:rPr>
              <w:t xml:space="preserve"> оценк</w:t>
            </w:r>
            <w:r>
              <w:rPr>
                <w:rFonts w:ascii="Times New Roman" w:hAnsi="Times New Roman"/>
                <w:sz w:val="24"/>
                <w:szCs w:val="28"/>
              </w:rPr>
              <w:t>а</w:t>
            </w:r>
            <w:r w:rsidRPr="004419D9">
              <w:rPr>
                <w:rFonts w:ascii="Times New Roman" w:hAnsi="Times New Roman"/>
                <w:sz w:val="24"/>
                <w:szCs w:val="28"/>
              </w:rPr>
              <w:t xml:space="preserve"> эффективных педагогических практик, направленных на формирование функциональной грамотности </w:t>
            </w:r>
            <w:r>
              <w:rPr>
                <w:rFonts w:ascii="Times New Roman" w:hAnsi="Times New Roman"/>
                <w:sz w:val="24"/>
                <w:szCs w:val="28"/>
              </w:rPr>
              <w:t>обучаю</w:t>
            </w:r>
            <w:r w:rsidRPr="004419D9">
              <w:rPr>
                <w:rFonts w:ascii="Times New Roman" w:hAnsi="Times New Roman"/>
                <w:sz w:val="24"/>
                <w:szCs w:val="28"/>
              </w:rPr>
              <w:t>щихся</w:t>
            </w:r>
            <w:r>
              <w:rPr>
                <w:rFonts w:ascii="Times New Roman" w:hAnsi="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 xml:space="preserve">ода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3.9</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Обучение педагогов по программам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w:t>
            </w:r>
            <w:r w:rsidRPr="004419D9">
              <w:rPr>
                <w:rFonts w:ascii="Times New Roman" w:eastAsia="Times New Roman" w:hAnsi="Times New Roman" w:cs="Times New Roman"/>
                <w:sz w:val="24"/>
                <w:szCs w:val="28"/>
                <w:lang w:eastAsia="ru-RU"/>
              </w:rPr>
              <w:t>роведение мероприятий для родителей по вопросам развития у детей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Развитие родительского всеобуча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lastRenderedPageBreak/>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1</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азмещение на сайте организации информационных, аналитических и иных материалов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ОО</w:t>
            </w:r>
          </w:p>
        </w:tc>
      </w:tr>
      <w:tr w:rsidR="00CC1121" w:rsidRPr="00073E7A" w:rsidTr="00834EDC">
        <w:tc>
          <w:tcPr>
            <w:tcW w:w="5000" w:type="pct"/>
            <w:gridSpan w:val="6"/>
            <w:tcBorders>
              <w:top w:val="single" w:sz="4" w:space="0" w:color="auto"/>
              <w:left w:val="single" w:sz="4" w:space="0" w:color="auto"/>
              <w:bottom w:val="single" w:sz="4" w:space="0" w:color="auto"/>
              <w:right w:val="single" w:sz="4" w:space="0" w:color="auto"/>
            </w:tcBorders>
          </w:tcPr>
          <w:p w:rsidR="0034308A" w:rsidRDefault="0034308A" w:rsidP="0034308A">
            <w:pPr>
              <w:spacing w:after="0" w:line="240" w:lineRule="auto"/>
              <w:jc w:val="center"/>
              <w:rPr>
                <w:rFonts w:ascii="Times New Roman" w:hAnsi="Times New Roman" w:cs="Times New Roman"/>
                <w:b/>
                <w:color w:val="000000"/>
                <w:sz w:val="24"/>
                <w:szCs w:val="24"/>
              </w:rPr>
            </w:pPr>
          </w:p>
          <w:p w:rsidR="00CC1121" w:rsidRDefault="00CC1121" w:rsidP="0034308A">
            <w:pPr>
              <w:spacing w:after="0" w:line="240" w:lineRule="auto"/>
              <w:jc w:val="center"/>
              <w:rPr>
                <w:rFonts w:ascii="Times New Roman" w:hAnsi="Times New Roman" w:cs="Times New Roman"/>
                <w:b/>
                <w:color w:val="000000"/>
                <w:sz w:val="24"/>
                <w:szCs w:val="24"/>
              </w:rPr>
            </w:pPr>
            <w:r w:rsidRPr="004D32B3">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rPr>
              <w:t>4</w:t>
            </w:r>
            <w:r w:rsidRPr="004D32B3">
              <w:rPr>
                <w:rFonts w:ascii="Times New Roman" w:hAnsi="Times New Roman" w:cs="Times New Roman"/>
                <w:b/>
                <w:color w:val="000000"/>
                <w:sz w:val="24"/>
                <w:szCs w:val="24"/>
              </w:rPr>
              <w:t>.</w:t>
            </w:r>
            <w:r w:rsidR="00E252D5">
              <w:rPr>
                <w:rFonts w:ascii="Times New Roman" w:hAnsi="Times New Roman" w:cs="Times New Roman"/>
                <w:b/>
                <w:color w:val="000000"/>
                <w:sz w:val="24"/>
                <w:szCs w:val="24"/>
              </w:rPr>
              <w:t xml:space="preserve"> </w:t>
            </w:r>
            <w:r w:rsidRPr="004D32B3">
              <w:rPr>
                <w:rFonts w:ascii="Times New Roman" w:hAnsi="Times New Roman" w:cs="Times New Roman"/>
                <w:b/>
                <w:color w:val="000000"/>
                <w:sz w:val="24"/>
                <w:szCs w:val="24"/>
              </w:rPr>
              <w:t>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p w:rsidR="0034308A" w:rsidRPr="004D32B3" w:rsidRDefault="0034308A" w:rsidP="0034308A">
            <w:pPr>
              <w:spacing w:after="0" w:line="240" w:lineRule="auto"/>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
                <w:bCs/>
                <w:color w:val="000000"/>
                <w:sz w:val="24"/>
                <w:szCs w:val="24"/>
              </w:rPr>
              <w:t>Разработка методических пособий для учителя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B74ECF"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развития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 xml:space="preserve">2.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8D767C">
              <w:rPr>
                <w:rFonts w:ascii="Times New Roman" w:hAnsi="Times New Roman" w:cs="Times New Roman"/>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математической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финансовой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lastRenderedPageBreak/>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Оценка уровня формирования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формирования ФГ в части </w:t>
            </w:r>
            <w:r>
              <w:rPr>
                <w:rFonts w:ascii="Times New Roman" w:hAnsi="Times New Roman" w:cs="Times New Roman"/>
                <w:bCs/>
                <w:color w:val="000000"/>
                <w:sz w:val="24"/>
                <w:szCs w:val="24"/>
              </w:rPr>
              <w:t>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7B01DF">
              <w:rPr>
                <w:rFonts w:ascii="Times New Roman" w:hAnsi="Times New Roman" w:cs="Times New Roman"/>
                <w:b/>
                <w:bCs/>
                <w:color w:val="000000"/>
                <w:sz w:val="24"/>
                <w:szCs w:val="24"/>
              </w:rPr>
              <w:t>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w:t>
            </w:r>
            <w:r>
              <w:rPr>
                <w:rFonts w:ascii="Times New Roman" w:hAnsi="Times New Roman" w:cs="Times New Roman"/>
                <w:b/>
                <w:bCs/>
                <w:color w:val="000000"/>
                <w:sz w:val="24"/>
                <w:szCs w:val="24"/>
              </w:rPr>
              <w:t>ой</w:t>
            </w:r>
            <w:r w:rsidRPr="007B01DF">
              <w:rPr>
                <w:rFonts w:ascii="Times New Roman" w:hAnsi="Times New Roman" w:cs="Times New Roman"/>
                <w:b/>
                <w:bCs/>
                <w:color w:val="000000"/>
                <w:sz w:val="24"/>
                <w:szCs w:val="24"/>
              </w:rPr>
              <w:t xml:space="preserve"> «Электронное образование Республики Татарстан»)</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 с использованием электронного образования (далее –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развитие  читательской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математической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lastRenderedPageBreak/>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Оценка уровня формирования ФГ  с </w:t>
            </w:r>
            <w:r>
              <w:rPr>
                <w:rFonts w:ascii="Times New Roman" w:hAnsi="Times New Roman" w:cs="Times New Roman"/>
                <w:color w:val="000000"/>
                <w:sz w:val="24"/>
                <w:szCs w:val="24"/>
              </w:rPr>
              <w:lastRenderedPageBreak/>
              <w:t xml:space="preserve">использованием ЭО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w:t>
            </w:r>
            <w:r w:rsidRPr="007B01DF">
              <w:rPr>
                <w:rFonts w:ascii="Times New Roman" w:hAnsi="Times New Roman" w:cs="Times New Roman"/>
                <w:bCs/>
                <w:color w:val="000000"/>
                <w:sz w:val="24"/>
                <w:szCs w:val="24"/>
              </w:rPr>
              <w:t>3.6.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4.4.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Умения и навыки обучающихся в сфере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читательской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t xml:space="preserve"> </w:t>
            </w:r>
            <w:r w:rsidRPr="00155FA4">
              <w:rPr>
                <w:rFonts w:ascii="Times New Roman" w:hAnsi="Times New Roman" w:cs="Times New Roman"/>
                <w:color w:val="000000"/>
                <w:sz w:val="24"/>
                <w:szCs w:val="24"/>
              </w:rPr>
              <w:t>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математической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естественнонаучной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финансовой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креативного мышления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глобальных компетенций</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ind w:firstLine="567"/>
              <w:jc w:val="center"/>
              <w:rPr>
                <w:rFonts w:ascii="Times New Roman" w:hAnsi="Times New Roman" w:cs="Times New Roman"/>
                <w:b/>
                <w:bCs/>
                <w:color w:val="000000"/>
                <w:sz w:val="24"/>
                <w:szCs w:val="24"/>
              </w:rPr>
            </w:pPr>
          </w:p>
          <w:p w:rsidR="00CC1121" w:rsidRDefault="00CC1121" w:rsidP="00FF7D9C">
            <w:pPr>
              <w:spacing w:after="0" w:line="240" w:lineRule="auto"/>
              <w:ind w:firstLine="567"/>
              <w:jc w:val="center"/>
              <w:rPr>
                <w:rFonts w:ascii="Times New Roman" w:hAnsi="Times New Roman" w:cs="Times New Roman"/>
                <w:b/>
                <w:bCs/>
                <w:color w:val="000000"/>
                <w:sz w:val="24"/>
                <w:szCs w:val="24"/>
              </w:rPr>
            </w:pPr>
            <w:r w:rsidRPr="007B01DF">
              <w:rPr>
                <w:rFonts w:ascii="Times New Roman" w:hAnsi="Times New Roman" w:cs="Times New Roman"/>
                <w:b/>
                <w:bCs/>
                <w:color w:val="000000"/>
                <w:sz w:val="24"/>
                <w:szCs w:val="24"/>
              </w:rPr>
              <w:lastRenderedPageBreak/>
              <w:t xml:space="preserve">Раздел </w:t>
            </w:r>
            <w:r>
              <w:rPr>
                <w:rFonts w:ascii="Times New Roman" w:hAnsi="Times New Roman" w:cs="Times New Roman"/>
                <w:b/>
                <w:bCs/>
                <w:color w:val="000000"/>
                <w:sz w:val="24"/>
                <w:szCs w:val="24"/>
              </w:rPr>
              <w:t>5</w:t>
            </w:r>
            <w:r w:rsidRPr="007B01DF">
              <w:rPr>
                <w:rFonts w:ascii="Times New Roman" w:hAnsi="Times New Roman" w:cs="Times New Roman"/>
                <w:b/>
                <w:bCs/>
                <w:color w:val="000000"/>
                <w:sz w:val="24"/>
                <w:szCs w:val="24"/>
              </w:rPr>
              <w:t>.</w:t>
            </w:r>
            <w:r w:rsidR="00FF7D9C">
              <w:rPr>
                <w:rFonts w:ascii="Times New Roman" w:hAnsi="Times New Roman" w:cs="Times New Roman"/>
                <w:b/>
                <w:bCs/>
                <w:color w:val="000000"/>
                <w:sz w:val="24"/>
                <w:szCs w:val="24"/>
              </w:rPr>
              <w:t xml:space="preserve"> </w:t>
            </w:r>
            <w:r w:rsidRPr="007B01DF">
              <w:rPr>
                <w:rFonts w:ascii="Times New Roman" w:hAnsi="Times New Roman" w:cs="Times New Roman"/>
                <w:b/>
                <w:bCs/>
                <w:color w:val="000000"/>
                <w:sz w:val="24"/>
                <w:szCs w:val="24"/>
              </w:rPr>
              <w:t>Взаимодействие с</w:t>
            </w:r>
            <w:r>
              <w:rPr>
                <w:rFonts w:ascii="Times New Roman" w:hAnsi="Times New Roman" w:cs="Times New Roman"/>
                <w:b/>
                <w:bCs/>
                <w:color w:val="000000"/>
                <w:sz w:val="24"/>
                <w:szCs w:val="24"/>
              </w:rPr>
              <w:t>о</w:t>
            </w:r>
            <w:r w:rsidRPr="007B01DF">
              <w:rPr>
                <w:rFonts w:ascii="Times New Roman" w:hAnsi="Times New Roman" w:cs="Times New Roman"/>
                <w:b/>
                <w:bCs/>
                <w:color w:val="000000"/>
                <w:sz w:val="24"/>
                <w:szCs w:val="24"/>
              </w:rPr>
              <w:t xml:space="preserve"> СМИ, родительской общественностью и научными организациями по вопросам развития функциональной грамотности школьников</w:t>
            </w:r>
          </w:p>
          <w:p w:rsidR="00FF7D9C" w:rsidRPr="007B01DF" w:rsidRDefault="00FF7D9C" w:rsidP="00FF7D9C">
            <w:pPr>
              <w:spacing w:after="0" w:line="240" w:lineRule="auto"/>
              <w:ind w:firstLine="567"/>
              <w:jc w:val="center"/>
              <w:rPr>
                <w:rFonts w:ascii="Times New Roman" w:hAnsi="Times New Roman" w:cs="Times New Roman"/>
                <w:b/>
                <w:bCs/>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5.1.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9D0072">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публикаций, выступлений в СМИ по </w:t>
            </w:r>
            <w:r w:rsidRPr="009B0D76">
              <w:rPr>
                <w:rFonts w:ascii="Times New Roman" w:hAnsi="Times New Roman" w:cs="Times New Roman"/>
                <w:bCs/>
                <w:color w:val="000000" w:themeColor="text1"/>
                <w:sz w:val="24"/>
                <w:szCs w:val="24"/>
              </w:rPr>
              <w:t>вопросам</w:t>
            </w:r>
            <w:r>
              <w:rPr>
                <w:rFonts w:ascii="Times New Roman" w:hAnsi="Times New Roman" w:cs="Times New Roman"/>
                <w:bCs/>
                <w:color w:val="000000" w:themeColor="text1"/>
                <w:sz w:val="24"/>
                <w:szCs w:val="24"/>
              </w:rPr>
              <w:t xml:space="preserve"> развития</w:t>
            </w:r>
            <w:r w:rsidRPr="009B0D76">
              <w:rPr>
                <w:rFonts w:ascii="Times New Roman" w:hAnsi="Times New Roman" w:cs="Times New Roman"/>
                <w:bCs/>
                <w:color w:val="000000" w:themeColor="text1"/>
                <w:sz w:val="24"/>
                <w:szCs w:val="24"/>
              </w:rPr>
              <w:t xml:space="preserve"> 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w:t>
            </w:r>
          </w:p>
        </w:tc>
        <w:tc>
          <w:tcPr>
            <w:tcW w:w="2063" w:type="pct"/>
            <w:tcBorders>
              <w:top w:val="single" w:sz="4" w:space="0" w:color="auto"/>
              <w:left w:val="single" w:sz="4" w:space="0" w:color="auto"/>
              <w:bottom w:val="single" w:sz="4" w:space="0" w:color="auto"/>
              <w:right w:val="single" w:sz="4" w:space="0" w:color="auto"/>
            </w:tcBorders>
          </w:tcPr>
          <w:p w:rsidR="00CC1121" w:rsidRPr="009B0D76" w:rsidRDefault="00CC1121" w:rsidP="00CC1121">
            <w:pPr>
              <w:spacing w:after="0" w:line="240" w:lineRule="auto"/>
              <w:jc w:val="both"/>
              <w:rPr>
                <w:color w:val="000000" w:themeColor="text1"/>
              </w:rPr>
            </w:pPr>
            <w:r w:rsidRPr="009B0D76">
              <w:rPr>
                <w:rFonts w:ascii="Times New Roman" w:hAnsi="Times New Roman" w:cs="Times New Roman"/>
                <w:bCs/>
                <w:color w:val="000000" w:themeColor="text1"/>
                <w:sz w:val="24"/>
                <w:szCs w:val="24"/>
              </w:rPr>
              <w:t>Разработка и реализация краткосрочных образовательных программ (курсов повышения квалификации) для муниципальных, республиканских представителей СМИ по вопросам функциональной грамотности, в том числе по темам:</w:t>
            </w:r>
            <w:r w:rsidRPr="009B0D76">
              <w:rPr>
                <w:color w:val="000000" w:themeColor="text1"/>
              </w:rPr>
              <w:t xml:space="preserve"> </w:t>
            </w:r>
          </w:p>
          <w:p w:rsidR="00CC1121" w:rsidRPr="009B0D76" w:rsidRDefault="00CC1121" w:rsidP="00CC1121">
            <w:pPr>
              <w:spacing w:after="0" w:line="240" w:lineRule="auto"/>
              <w:jc w:val="both"/>
              <w:rPr>
                <w:rFonts w:ascii="Times New Roman" w:hAnsi="Times New Roman" w:cs="Times New Roman"/>
                <w:color w:val="000000" w:themeColor="text1"/>
                <w:sz w:val="24"/>
                <w:szCs w:val="24"/>
              </w:rPr>
            </w:pPr>
            <w:r w:rsidRPr="009B0D76">
              <w:rPr>
                <w:rFonts w:ascii="Times New Roman" w:hAnsi="Times New Roman" w:cs="Times New Roman"/>
                <w:color w:val="000000" w:themeColor="text1"/>
                <w:sz w:val="24"/>
                <w:szCs w:val="24"/>
              </w:rPr>
              <w:t>- «Ключевые показатели успешности вхождения Российской Федерации в десятку мировых лидеров»;</w:t>
            </w:r>
          </w:p>
          <w:p w:rsidR="00CC1121" w:rsidRDefault="00CC1121" w:rsidP="00CC1121">
            <w:pPr>
              <w:spacing w:after="0" w:line="240" w:lineRule="auto"/>
              <w:jc w:val="both"/>
              <w:rPr>
                <w:rFonts w:ascii="Times New Roman" w:hAnsi="Times New Roman" w:cs="Times New Roman"/>
                <w:bCs/>
                <w:color w:val="000000"/>
                <w:sz w:val="24"/>
                <w:szCs w:val="24"/>
              </w:rPr>
            </w:pPr>
            <w:r w:rsidRPr="009B0D76">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готовности педагогов к обеспечению глобальной конкурентоспособности системы общего образования»</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республиканских и муниципальных представителей СМИ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Организация и проведение вебинаров, круглых столов, родительских часов для родителей обучающихся </w:t>
            </w:r>
            <w:r w:rsidRPr="009B0D76">
              <w:rPr>
                <w:rFonts w:ascii="Times New Roman" w:hAnsi="Times New Roman" w:cs="Times New Roman"/>
                <w:bCs/>
                <w:color w:val="000000" w:themeColor="text1"/>
                <w:sz w:val="24"/>
                <w:szCs w:val="24"/>
              </w:rPr>
              <w:t xml:space="preserve">по вопросам </w:t>
            </w:r>
            <w:r>
              <w:rPr>
                <w:rFonts w:ascii="Times New Roman" w:hAnsi="Times New Roman" w:cs="Times New Roman"/>
                <w:bCs/>
                <w:color w:val="000000" w:themeColor="text1"/>
                <w:sz w:val="24"/>
                <w:szCs w:val="24"/>
              </w:rPr>
              <w:t xml:space="preserve">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r w:rsidRPr="009B0D76">
              <w:rPr>
                <w:rFonts w:ascii="Times New Roman" w:hAnsi="Times New Roman" w:cs="Times New Roman"/>
                <w:bCs/>
                <w:color w:val="000000" w:themeColor="text1"/>
                <w:sz w:val="24"/>
                <w:szCs w:val="24"/>
              </w:rPr>
              <w:t>, в том числе по темам</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themeColor="text1"/>
                <w:sz w:val="24"/>
                <w:szCs w:val="24"/>
              </w:rPr>
            </w:pPr>
            <w:r w:rsidRPr="009B0D76">
              <w:rPr>
                <w:rFonts w:ascii="Times New Roman" w:hAnsi="Times New Roman" w:cs="Times New Roman"/>
                <w:bCs/>
                <w:color w:val="000000" w:themeColor="text1"/>
                <w:sz w:val="24"/>
                <w:szCs w:val="24"/>
              </w:rPr>
              <w:t>- «Инновационные подходы к обучению детей читательской грамотности в контексте междунаро</w:t>
            </w:r>
            <w:r>
              <w:rPr>
                <w:rFonts w:ascii="Times New Roman" w:hAnsi="Times New Roman" w:cs="Times New Roman"/>
                <w:bCs/>
                <w:color w:val="000000" w:themeColor="text1"/>
                <w:sz w:val="24"/>
                <w:szCs w:val="24"/>
              </w:rPr>
              <w:t>дного исследования PISA, PIRLS»;</w:t>
            </w:r>
          </w:p>
          <w:p w:rsidR="00CC1121" w:rsidRPr="009B0D76"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математической и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Эффективные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F96E09">
              <w:rPr>
                <w:rFonts w:ascii="Times New Roman" w:hAnsi="Times New Roman" w:cs="Times New Roman"/>
                <w:color w:val="000000"/>
                <w:sz w:val="24"/>
                <w:szCs w:val="24"/>
              </w:rPr>
              <w:t>Просвещение родительской общественности</w:t>
            </w:r>
          </w:p>
        </w:tc>
      </w:tr>
      <w:tr w:rsidR="00CC1121" w:rsidRPr="00073E7A" w:rsidTr="00FF7D9C">
        <w:trPr>
          <w:trHeight w:val="1392"/>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FA2061">
              <w:rPr>
                <w:rFonts w:ascii="Times New Roman" w:hAnsi="Times New Roman" w:cs="Times New Roman"/>
                <w:bCs/>
                <w:color w:val="000000"/>
                <w:sz w:val="24"/>
                <w:szCs w:val="24"/>
              </w:rPr>
              <w:t>Взаи</w:t>
            </w:r>
            <w:r>
              <w:rPr>
                <w:rFonts w:ascii="Times New Roman" w:hAnsi="Times New Roman" w:cs="Times New Roman"/>
                <w:bCs/>
                <w:color w:val="000000"/>
                <w:sz w:val="24"/>
                <w:szCs w:val="24"/>
              </w:rPr>
              <w:t>модействие с научными и научно-</w:t>
            </w:r>
            <w:r w:rsidRPr="00FA2061">
              <w:rPr>
                <w:rFonts w:ascii="Times New Roman" w:hAnsi="Times New Roman" w:cs="Times New Roman"/>
                <w:bCs/>
                <w:color w:val="000000"/>
                <w:sz w:val="24"/>
                <w:szCs w:val="24"/>
              </w:rPr>
              <w:t>производственными коллективами</w:t>
            </w:r>
            <w:r>
              <w:rPr>
                <w:rFonts w:ascii="Times New Roman" w:hAnsi="Times New Roman" w:cs="Times New Roman"/>
                <w:bCs/>
                <w:color w:val="000000"/>
                <w:sz w:val="24"/>
                <w:szCs w:val="24"/>
              </w:rPr>
              <w:t xml:space="preserve"> по вопросам формирования и 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Использование потенциала </w:t>
            </w:r>
            <w:r>
              <w:rPr>
                <w:rFonts w:ascii="Times New Roman" w:hAnsi="Times New Roman" w:cs="Times New Roman"/>
                <w:bCs/>
                <w:color w:val="000000"/>
                <w:sz w:val="24"/>
                <w:szCs w:val="24"/>
              </w:rPr>
              <w:t xml:space="preserve"> научных и научно-</w:t>
            </w:r>
            <w:r w:rsidRPr="00FA2061">
              <w:rPr>
                <w:rFonts w:ascii="Times New Roman" w:hAnsi="Times New Roman" w:cs="Times New Roman"/>
                <w:bCs/>
                <w:color w:val="000000"/>
                <w:sz w:val="24"/>
                <w:szCs w:val="24"/>
              </w:rPr>
              <w:t>производственны</w:t>
            </w:r>
            <w:r>
              <w:rPr>
                <w:rFonts w:ascii="Times New Roman" w:hAnsi="Times New Roman" w:cs="Times New Roman"/>
                <w:bCs/>
                <w:color w:val="000000"/>
                <w:sz w:val="24"/>
                <w:szCs w:val="24"/>
              </w:rPr>
              <w:t>х</w:t>
            </w:r>
            <w:r w:rsidRPr="00FA2061">
              <w:rPr>
                <w:rFonts w:ascii="Times New Roman" w:hAnsi="Times New Roman" w:cs="Times New Roman"/>
                <w:bCs/>
                <w:color w:val="000000"/>
                <w:sz w:val="24"/>
                <w:szCs w:val="24"/>
              </w:rPr>
              <w:t xml:space="preserve"> коллектив</w:t>
            </w:r>
            <w:r>
              <w:rPr>
                <w:rFonts w:ascii="Times New Roman" w:hAnsi="Times New Roman" w:cs="Times New Roman"/>
                <w:bCs/>
                <w:color w:val="000000"/>
                <w:sz w:val="24"/>
                <w:szCs w:val="24"/>
              </w:rPr>
              <w:t>ов для повышения ФГ</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jc w:val="center"/>
              <w:rPr>
                <w:rFonts w:ascii="Times New Roman" w:hAnsi="Times New Roman" w:cs="Times New Roman"/>
                <w:b/>
                <w:bCs/>
                <w:color w:val="000000"/>
                <w:sz w:val="16"/>
                <w:szCs w:val="16"/>
              </w:rPr>
            </w:pPr>
          </w:p>
          <w:p w:rsidR="00CC1121" w:rsidRDefault="00CC1121" w:rsidP="00FF7D9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w:t>
            </w:r>
            <w:r w:rsidR="00FF7D9C">
              <w:rPr>
                <w:rFonts w:ascii="Times New Roman" w:hAnsi="Times New Roman" w:cs="Times New Roman"/>
                <w:b/>
                <w:bCs/>
                <w:color w:val="000000"/>
                <w:sz w:val="24"/>
                <w:szCs w:val="24"/>
              </w:rPr>
              <w:t xml:space="preserve"> </w:t>
            </w:r>
            <w:r w:rsidRPr="009F7A24">
              <w:rPr>
                <w:rFonts w:ascii="Times New Roman" w:hAnsi="Times New Roman" w:cs="Times New Roman"/>
                <w:b/>
                <w:bCs/>
                <w:color w:val="000000"/>
                <w:sz w:val="24"/>
                <w:szCs w:val="24"/>
              </w:rPr>
              <w:t xml:space="preserve">Мониторинг исполнения </w:t>
            </w:r>
            <w:r>
              <w:rPr>
                <w:rFonts w:ascii="Times New Roman" w:hAnsi="Times New Roman" w:cs="Times New Roman"/>
                <w:b/>
                <w:bCs/>
                <w:color w:val="000000"/>
                <w:sz w:val="24"/>
                <w:szCs w:val="24"/>
              </w:rPr>
              <w:t>комплекса мер по формированию и развитию ФГ</w:t>
            </w:r>
          </w:p>
          <w:p w:rsidR="00FF7D9C" w:rsidRDefault="00FF7D9C" w:rsidP="00FF7D9C">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6872B3" w:rsidRPr="00EF40E8" w:rsidRDefault="00CC1121" w:rsidP="006872B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Члены КС</w:t>
            </w:r>
            <w:r w:rsidR="006872B3" w:rsidRPr="00EF40E8">
              <w:rPr>
                <w:rFonts w:ascii="Times New Roman" w:hAnsi="Times New Roman" w:cs="Times New Roman"/>
                <w:color w:val="000000"/>
                <w:sz w:val="24"/>
                <w:szCs w:val="24"/>
              </w:rPr>
              <w:t xml:space="preserve"> ЦНППМПР</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заседания КС, рекомендации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rsidR="009F7A24" w:rsidRDefault="009F7A24" w:rsidP="00FF7D9C">
      <w:pPr>
        <w:spacing w:after="0" w:line="240" w:lineRule="auto"/>
        <w:jc w:val="both"/>
      </w:pPr>
    </w:p>
    <w:sectPr w:rsidR="009F7A24" w:rsidSect="00FF7D9C">
      <w:pgSz w:w="16838" w:h="11906" w:orient="landscape"/>
      <w:pgMar w:top="851" w:right="1134" w:bottom="1134" w:left="1134"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E14" w:rsidRDefault="00674E14">
      <w:pPr>
        <w:spacing w:after="0" w:line="240" w:lineRule="auto"/>
      </w:pPr>
      <w:r>
        <w:separator/>
      </w:r>
    </w:p>
  </w:endnote>
  <w:endnote w:type="continuationSeparator" w:id="0">
    <w:p w:rsidR="00674E14" w:rsidRDefault="0067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727"/>
      <w:docPartObj>
        <w:docPartGallery w:val="Page Numbers (Bottom of Page)"/>
        <w:docPartUnique/>
      </w:docPartObj>
    </w:sdtPr>
    <w:sdtEndPr>
      <w:rPr>
        <w:rFonts w:ascii="Times New Roman" w:hAnsi="Times New Roman" w:cs="Times New Roman"/>
      </w:rPr>
    </w:sdtEndPr>
    <w:sdtContent>
      <w:p w:rsidR="006C2488" w:rsidRPr="00CB24A1" w:rsidRDefault="006C2488">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9C48F7">
          <w:rPr>
            <w:rFonts w:ascii="Times New Roman" w:hAnsi="Times New Roman" w:cs="Times New Roman"/>
            <w:noProof/>
          </w:rPr>
          <w:t>24</w:t>
        </w:r>
        <w:r w:rsidRPr="00CB24A1">
          <w:rPr>
            <w:rFonts w:ascii="Times New Roman" w:hAnsi="Times New Roman" w:cs="Times New Roman"/>
          </w:rPr>
          <w:fldChar w:fldCharType="end"/>
        </w:r>
      </w:p>
    </w:sdtContent>
  </w:sdt>
  <w:p w:rsidR="006C2488" w:rsidRDefault="006C248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E14" w:rsidRDefault="00674E14">
      <w:pPr>
        <w:spacing w:after="0" w:line="240" w:lineRule="auto"/>
      </w:pPr>
      <w:r>
        <w:separator/>
      </w:r>
    </w:p>
  </w:footnote>
  <w:footnote w:type="continuationSeparator" w:id="0">
    <w:p w:rsidR="00674E14" w:rsidRDefault="00674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15:restartNumberingAfterBreak="0">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62"/>
    <w:rsid w:val="00000884"/>
    <w:rsid w:val="0000207A"/>
    <w:rsid w:val="0000268D"/>
    <w:rsid w:val="00031D77"/>
    <w:rsid w:val="00037ED7"/>
    <w:rsid w:val="00047E62"/>
    <w:rsid w:val="00051C05"/>
    <w:rsid w:val="000557D8"/>
    <w:rsid w:val="00057A08"/>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6301"/>
    <w:rsid w:val="00190644"/>
    <w:rsid w:val="001A03C8"/>
    <w:rsid w:val="001A5474"/>
    <w:rsid w:val="001A5851"/>
    <w:rsid w:val="001B547C"/>
    <w:rsid w:val="001C3D59"/>
    <w:rsid w:val="001D11A3"/>
    <w:rsid w:val="001D25AD"/>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8035D"/>
    <w:rsid w:val="00281D4E"/>
    <w:rsid w:val="002828D0"/>
    <w:rsid w:val="00285EAB"/>
    <w:rsid w:val="00285F6A"/>
    <w:rsid w:val="0028619F"/>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12CE1"/>
    <w:rsid w:val="003143F1"/>
    <w:rsid w:val="0034308A"/>
    <w:rsid w:val="0034681B"/>
    <w:rsid w:val="003517DD"/>
    <w:rsid w:val="0035793B"/>
    <w:rsid w:val="00361503"/>
    <w:rsid w:val="00365F46"/>
    <w:rsid w:val="00373020"/>
    <w:rsid w:val="00373477"/>
    <w:rsid w:val="00386568"/>
    <w:rsid w:val="003A203E"/>
    <w:rsid w:val="003A2AE0"/>
    <w:rsid w:val="003A3D06"/>
    <w:rsid w:val="003A7CB7"/>
    <w:rsid w:val="003B0AD9"/>
    <w:rsid w:val="003B34AA"/>
    <w:rsid w:val="003B6B95"/>
    <w:rsid w:val="003C67E3"/>
    <w:rsid w:val="003D1374"/>
    <w:rsid w:val="003D1AE2"/>
    <w:rsid w:val="003D69BB"/>
    <w:rsid w:val="003E3F02"/>
    <w:rsid w:val="003E5539"/>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42D8E"/>
    <w:rsid w:val="0054412B"/>
    <w:rsid w:val="00562114"/>
    <w:rsid w:val="00567E48"/>
    <w:rsid w:val="00574337"/>
    <w:rsid w:val="00584E75"/>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74E14"/>
    <w:rsid w:val="00681A73"/>
    <w:rsid w:val="00683076"/>
    <w:rsid w:val="00684B76"/>
    <w:rsid w:val="0068598A"/>
    <w:rsid w:val="006872B3"/>
    <w:rsid w:val="00694C5B"/>
    <w:rsid w:val="00696A1E"/>
    <w:rsid w:val="00696E74"/>
    <w:rsid w:val="00697F36"/>
    <w:rsid w:val="006A06D8"/>
    <w:rsid w:val="006A5909"/>
    <w:rsid w:val="006A63E3"/>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C0F4F"/>
    <w:rsid w:val="007C19D3"/>
    <w:rsid w:val="007C5FBD"/>
    <w:rsid w:val="007E4637"/>
    <w:rsid w:val="007F3041"/>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C60A4"/>
    <w:rsid w:val="008C6985"/>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5B10"/>
    <w:rsid w:val="009C206C"/>
    <w:rsid w:val="009C42AC"/>
    <w:rsid w:val="009C48F7"/>
    <w:rsid w:val="009C67EE"/>
    <w:rsid w:val="009C7483"/>
    <w:rsid w:val="009D0072"/>
    <w:rsid w:val="009D51C1"/>
    <w:rsid w:val="009D5E4D"/>
    <w:rsid w:val="009D7505"/>
    <w:rsid w:val="009D7547"/>
    <w:rsid w:val="009E049A"/>
    <w:rsid w:val="009E304B"/>
    <w:rsid w:val="009E3B92"/>
    <w:rsid w:val="009E49F7"/>
    <w:rsid w:val="009F344E"/>
    <w:rsid w:val="009F56E0"/>
    <w:rsid w:val="009F7A24"/>
    <w:rsid w:val="00A025F9"/>
    <w:rsid w:val="00A06732"/>
    <w:rsid w:val="00A22539"/>
    <w:rsid w:val="00A26FE5"/>
    <w:rsid w:val="00A2705E"/>
    <w:rsid w:val="00A27A8B"/>
    <w:rsid w:val="00A41C50"/>
    <w:rsid w:val="00A4698A"/>
    <w:rsid w:val="00A51CA0"/>
    <w:rsid w:val="00A563C5"/>
    <w:rsid w:val="00A60EF3"/>
    <w:rsid w:val="00A63BC5"/>
    <w:rsid w:val="00A66ECF"/>
    <w:rsid w:val="00A67F89"/>
    <w:rsid w:val="00A91AE7"/>
    <w:rsid w:val="00A96079"/>
    <w:rsid w:val="00AA1005"/>
    <w:rsid w:val="00AA252D"/>
    <w:rsid w:val="00AC23AC"/>
    <w:rsid w:val="00AC6027"/>
    <w:rsid w:val="00AC7261"/>
    <w:rsid w:val="00AE105C"/>
    <w:rsid w:val="00AE13D3"/>
    <w:rsid w:val="00AE65F1"/>
    <w:rsid w:val="00AF35EE"/>
    <w:rsid w:val="00AF7D2C"/>
    <w:rsid w:val="00B04CBA"/>
    <w:rsid w:val="00B066DA"/>
    <w:rsid w:val="00B1260C"/>
    <w:rsid w:val="00B14345"/>
    <w:rsid w:val="00B21E69"/>
    <w:rsid w:val="00B244B9"/>
    <w:rsid w:val="00B25C0B"/>
    <w:rsid w:val="00B323F7"/>
    <w:rsid w:val="00B35178"/>
    <w:rsid w:val="00B365F9"/>
    <w:rsid w:val="00B37434"/>
    <w:rsid w:val="00B41B63"/>
    <w:rsid w:val="00B532D8"/>
    <w:rsid w:val="00B56E14"/>
    <w:rsid w:val="00B613A0"/>
    <w:rsid w:val="00B622D2"/>
    <w:rsid w:val="00B63AF6"/>
    <w:rsid w:val="00B70348"/>
    <w:rsid w:val="00B771E6"/>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436"/>
    <w:rsid w:val="00CD36AF"/>
    <w:rsid w:val="00CE048A"/>
    <w:rsid w:val="00CE0869"/>
    <w:rsid w:val="00CE522A"/>
    <w:rsid w:val="00CE5C25"/>
    <w:rsid w:val="00D0159C"/>
    <w:rsid w:val="00D01BD2"/>
    <w:rsid w:val="00D03A9E"/>
    <w:rsid w:val="00D2331C"/>
    <w:rsid w:val="00D23754"/>
    <w:rsid w:val="00D24CF0"/>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C2168-5EE9-41B1-8ACF-2C56DE3A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pisa/publications/pisa-2018-results.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561BC-E68B-45FD-ADEC-30F21D18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6145</Words>
  <Characters>35031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РОО</cp:lastModifiedBy>
  <cp:revision>2</cp:revision>
  <cp:lastPrinted>2021-09-17T13:13:00Z</cp:lastPrinted>
  <dcterms:created xsi:type="dcterms:W3CDTF">2022-03-31T12:27:00Z</dcterms:created>
  <dcterms:modified xsi:type="dcterms:W3CDTF">2022-03-31T12:27:00Z</dcterms:modified>
</cp:coreProperties>
</file>