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FB" w:rsidRDefault="007D10FB" w:rsidP="007D10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РТ от 22.07.2013 N 68-ЗРТ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(ред. от 20.12.2018)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"Об образовании"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>
        <w:rPr>
          <w:rFonts w:ascii="Times New Roman" w:hAnsi="Times New Roman" w:cs="Times New Roman"/>
          <w:sz w:val="28"/>
          <w:szCs w:val="28"/>
        </w:rPr>
        <w:t>(принят ГС РТ 28.06.2013)</w:t>
      </w:r>
    </w:p>
    <w:p w:rsidR="007D10FB" w:rsidRDefault="007D10FB" w:rsidP="007D10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10FB" w:rsidRDefault="007D10FB" w:rsidP="007D10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20. Целевое обучение</w:t>
      </w:r>
    </w:p>
    <w:p w:rsidR="007D10FB" w:rsidRDefault="007D10FB" w:rsidP="007D1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РТ от 20.12.2018 N 105-ЗРТ)</w:t>
      </w:r>
    </w:p>
    <w:p w:rsidR="007D10FB" w:rsidRDefault="007D10FB" w:rsidP="007D1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0FB" w:rsidRDefault="007D10FB" w:rsidP="007D1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органом, органом государственной власти Республики Татарстан, органом местного самоуправления, юридическим лицом или индивидуальным предпринимателем (далее - заказчик целевого обучения). Существенные условия договора о целевом обучении устанавливаются в соответствии с Федеральным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о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Сторонами договора о целевом обучении наряду с гражданином, указанным в части 1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Организация, осуществляющая образовательную деятельность, в которой обучается гражданин, заключивший договор о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в целях удовлетворения потребности государственных и муниципальных организаций в специалистах соответствующей квалификации.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Положение 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 типовая форма договора о целевом обучении устанавливаются Правительством Российской Федерации в соответствии с Федеральным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меры государственной поддержки граждан в системе социальной ипотеки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от 27 декабря 2004 года N 69-ЗРТ "О государственной поддержке развития жилищного строительства в Республике Татарстан".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Особенности заключения договора о целевом обучении, стороной которого является государственный орган или орган местного самоуправления и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законодательством о муниципальной службе.</w:t>
      </w:r>
    </w:p>
    <w:p w:rsidR="007D10FB" w:rsidRDefault="007D10FB" w:rsidP="007D10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Кабинет Министров Республики Татарстан обеспечивает ведение органами исполнительной власти Республики Татарстан мониторинга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размещение его на официальных сайтах органов исполнительной власти Республики Татарстан в сети "Интернет" не позднее 1 сентября.</w:t>
      </w:r>
    </w:p>
    <w:p w:rsidR="00E1198D" w:rsidRDefault="00E1198D"/>
    <w:sectPr w:rsidR="00E1198D" w:rsidSect="008A52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8"/>
      <w:pgMar w:top="1134" w:right="1134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0CB" w:rsidRDefault="004030CB" w:rsidP="00D54AE7">
      <w:pPr>
        <w:spacing w:after="0" w:line="240" w:lineRule="auto"/>
      </w:pPr>
      <w:r>
        <w:separator/>
      </w:r>
    </w:p>
  </w:endnote>
  <w:endnote w:type="continuationSeparator" w:id="0">
    <w:p w:rsidR="004030CB" w:rsidRDefault="004030CB" w:rsidP="00D5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AE7" w:rsidRDefault="00D54A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79539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54AE7" w:rsidRDefault="00D54A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4AE7" w:rsidRDefault="00D54A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AE7" w:rsidRDefault="00D54A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0CB" w:rsidRDefault="004030CB" w:rsidP="00D54AE7">
      <w:pPr>
        <w:spacing w:after="0" w:line="240" w:lineRule="auto"/>
      </w:pPr>
      <w:r>
        <w:separator/>
      </w:r>
    </w:p>
  </w:footnote>
  <w:footnote w:type="continuationSeparator" w:id="0">
    <w:p w:rsidR="004030CB" w:rsidRDefault="004030CB" w:rsidP="00D54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AE7" w:rsidRDefault="00D54A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AE7" w:rsidRDefault="00D54AE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AE7" w:rsidRDefault="00D54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FB"/>
    <w:rsid w:val="004030CB"/>
    <w:rsid w:val="007D10FB"/>
    <w:rsid w:val="00A70232"/>
    <w:rsid w:val="00D54AE7"/>
    <w:rsid w:val="00E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531C"/>
  <w15:chartTrackingRefBased/>
  <w15:docId w15:val="{45505C41-8D29-4A59-9142-A804D9D3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4AE7"/>
  </w:style>
  <w:style w:type="paragraph" w:styleId="a5">
    <w:name w:val="footer"/>
    <w:basedOn w:val="a"/>
    <w:link w:val="a6"/>
    <w:uiPriority w:val="99"/>
    <w:unhideWhenUsed/>
    <w:rsid w:val="00D5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474EA49CC6BE1428EAAC51F69072769F532D9807752E6A0FC1C0CAC59440E9B82395ECD7B2DF5301B86C722CxBY5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474EA49CC6BE1428EAAC51F69072769F532D9807752E6A0FC1C0CAC59440E9B82395ECD7B2DF5301B86C722CxBY5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474EA49CC6BE1428EAB25CE0FC2F7D9F5977960E76203C5595C69D9AC446BCEA63CBB596F7CC5200A66E732FB73D4D825FD3F70A3342E537C76C0Bx2Y7K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2474EA49CC6BE1428EAB25CE0FC2F7D9F5977960E77223C5691C69D9AC446BCEA63CBB584F7945E02A770722CA26B1CC7x0Y3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Елена Александровна</dc:creator>
  <cp:keywords/>
  <dc:description/>
  <cp:lastModifiedBy>Никитина Елена Александровна</cp:lastModifiedBy>
  <cp:revision>2</cp:revision>
  <dcterms:created xsi:type="dcterms:W3CDTF">2019-01-21T10:24:00Z</dcterms:created>
  <dcterms:modified xsi:type="dcterms:W3CDTF">2019-01-21T10:27:00Z</dcterms:modified>
</cp:coreProperties>
</file>