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9E3CF4">
        <w:trPr>
          <w:trHeight w:val="1842"/>
          <w:jc w:val="center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bookmarkStart w:id="0" w:name="_GoBack"/>
          <w:bookmarkEnd w:id="0"/>
          <w:p w:rsidR="009E3CF4" w:rsidRDefault="007D380C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-12065</wp:posOffset>
                      </wp:positionV>
                      <wp:extent cx="720090" cy="720090"/>
                      <wp:effectExtent l="0" t="0" r="3810" b="3810"/>
                      <wp:wrapNone/>
                      <wp:docPr id="1" name="Рисунок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/>
                            </pic:nvPicPr>
                            <pic:blipFill>
                              <a:blip r:embed="rId8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0288;o:allowoverlap:true;o:allowincell:true;mso-position-horizontal-relative:text;margin-left:209.00pt;mso-position-horizontal:absolute;mso-position-vertical-relative:text;margin-top:-0.9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-7620</wp:posOffset>
                      </wp:positionV>
                      <wp:extent cx="2908935" cy="713105"/>
                      <wp:effectExtent l="635" t="0" r="0" b="3175"/>
                      <wp:wrapNone/>
                      <wp:docPr id="2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E3CF4" w:rsidRDefault="007D380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" o:spid="_x0000_s1" o:spt="202" type="#_x0000_t202" style="position:absolute;z-index:251661312;o:allowoverlap:true;o:allowincell:true;mso-position-horizontal-relative:text;margin-left:-7.05pt;mso-position-horizontal:absolute;mso-position-vertical-relative:text;margin-top:-0.60pt;mso-position-vertical:absolute;width:229.05pt;height:56.15pt;mso-wrap-distance-left:9.00pt;mso-wrap-distance-top:0.00pt;mso-wrap-distance-right:9.00pt;mso-wrap-distance-bottom:0.00pt;v-text-anchor:top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3CF4" w:rsidRDefault="009E3CF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E3CF4" w:rsidRDefault="009E3CF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E3CF4" w:rsidRDefault="009E3CF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9E3CF4" w:rsidRDefault="009E3CF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9E3CF4" w:rsidRDefault="009E3CF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CF4" w:rsidRDefault="007D380C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-12065</wp:posOffset>
                      </wp:positionV>
                      <wp:extent cx="3016250" cy="664210"/>
                      <wp:effectExtent l="0" t="3175" r="4445" b="0"/>
                      <wp:wrapNone/>
                      <wp:docPr id="3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E3CF4" w:rsidRDefault="007D380C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9E3CF4" w:rsidRDefault="007D380C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202" type="#_x0000_t202" style="position:absolute;z-index:251659264;o:allowoverlap:true;o:allowincell:true;mso-position-horizontal-relative:text;margin-left:48.95pt;mso-position-horizontal:absolute;mso-position-vertical-relative:text;margin-top:-0.95pt;mso-position-vertical:absolute;width:237.50pt;height:52.30pt;mso-wrap-distance-left:9.00pt;mso-wrap-distance-top:0.00pt;mso-wrap-distance-right:9.00pt;mso-wrap-distance-bottom:0.00pt;v-text-anchor:top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CF4" w:rsidRDefault="009E3CF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E3CF4" w:rsidRDefault="009E3CF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E3CF4" w:rsidRDefault="009E3CF4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9E3CF4">
        <w:trPr>
          <w:trHeight w:val="993"/>
          <w:jc w:val="center"/>
        </w:trPr>
        <w:tc>
          <w:tcPr>
            <w:tcW w:w="9974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E3CF4" w:rsidRDefault="007D380C">
            <w:pPr>
              <w:spacing w:line="22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9E3CF4" w:rsidRDefault="007D380C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9E3CF4" w:rsidRDefault="009E3CF4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9E3CF4" w:rsidRDefault="007D380C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9E3CF4" w:rsidRDefault="009E3CF4">
      <w:pPr>
        <w:ind w:right="2207"/>
        <w:rPr>
          <w:sz w:val="28"/>
          <w:szCs w:val="28"/>
          <w:lang w:eastAsia="en-US"/>
        </w:rPr>
      </w:pPr>
    </w:p>
    <w:p w:rsidR="009E3CF4" w:rsidRDefault="007D380C">
      <w:pPr>
        <w:ind w:right="552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 утверждении Календарного плана мероприятий по развитию олимпиадного движения в Республике Татарстан в 2025/2026 учебном году</w:t>
      </w:r>
    </w:p>
    <w:p w:rsidR="009E3CF4" w:rsidRDefault="009E3CF4">
      <w:pPr>
        <w:ind w:right="5527"/>
        <w:rPr>
          <w:sz w:val="28"/>
          <w:szCs w:val="28"/>
          <w:lang w:eastAsia="en-US"/>
        </w:rPr>
      </w:pPr>
    </w:p>
    <w:p w:rsidR="009E3CF4" w:rsidRDefault="009E3CF4">
      <w:pPr>
        <w:ind w:right="-1" w:firstLine="709"/>
        <w:jc w:val="both"/>
        <w:rPr>
          <w:sz w:val="28"/>
          <w:szCs w:val="28"/>
          <w:lang w:eastAsia="en-US"/>
        </w:rPr>
      </w:pPr>
    </w:p>
    <w:p w:rsidR="009E3CF4" w:rsidRDefault="007D380C">
      <w:pPr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В соответствии с </w:t>
      </w:r>
      <w:r>
        <w:rPr>
          <w:rFonts w:eastAsia="Cambria"/>
          <w:sz w:val="28"/>
          <w:szCs w:val="28"/>
          <w:highlight w:val="white"/>
        </w:rPr>
        <w:t xml:space="preserve">приказом Министерства образования и науки Республики Татарстан от 15.08.2025 № под-1315/25 «Об утверждении Календарного плана мероприятий Министерства образования и науки Республики Татарстан на 2025/2026 учебный год», </w:t>
      </w:r>
      <w:r>
        <w:rPr>
          <w:sz w:val="28"/>
          <w:szCs w:val="28"/>
          <w:highlight w:val="white"/>
        </w:rPr>
        <w:t>в целях развития олимпиадного движени</w:t>
      </w:r>
      <w:r>
        <w:rPr>
          <w:sz w:val="28"/>
          <w:szCs w:val="28"/>
          <w:highlight w:val="white"/>
        </w:rPr>
        <w:t xml:space="preserve">я в Республике Татарстан в 2025/2026 учебном году </w:t>
      </w:r>
      <w:r>
        <w:rPr>
          <w:sz w:val="28"/>
          <w:szCs w:val="28"/>
          <w:highlight w:val="white"/>
          <w:lang w:eastAsia="en-US"/>
        </w:rPr>
        <w:t>п р и к а з ы в а ю:</w:t>
      </w:r>
    </w:p>
    <w:p w:rsidR="009E3CF4" w:rsidRDefault="009E3CF4">
      <w:pPr>
        <w:ind w:right="-1"/>
        <w:jc w:val="both"/>
        <w:rPr>
          <w:rFonts w:eastAsia="Cambria"/>
          <w:sz w:val="28"/>
          <w:szCs w:val="28"/>
          <w:highlight w:val="white"/>
        </w:rPr>
      </w:pPr>
    </w:p>
    <w:p w:rsidR="009E3CF4" w:rsidRDefault="007D380C"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Утвердить прилагаемый Календарный план мероприятий по развитию олимпиадного движения в Республике Татарстан в 2025/2026 учебном году (далее – План).</w:t>
      </w:r>
    </w:p>
    <w:p w:rsidR="009E3CF4" w:rsidRDefault="007D380C"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Государственному автономному образо</w:t>
      </w:r>
      <w:r>
        <w:rPr>
          <w:rFonts w:eastAsia="Cambria"/>
          <w:sz w:val="28"/>
          <w:szCs w:val="28"/>
        </w:rPr>
        <w:t>вательному учреждению «Республиканский олимпиадный центр» Министерства образования и науки Республики Татарстан (Г.И. Исламова) обеспечить выполнение основных мероприятий Плана.</w:t>
      </w:r>
    </w:p>
    <w:p w:rsidR="009E3CF4" w:rsidRDefault="007D380C">
      <w:pPr>
        <w:numPr>
          <w:ilvl w:val="0"/>
          <w:numId w:val="13"/>
        </w:numPr>
        <w:ind w:left="0" w:right="-1"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Контроль за исполнением настоящего приказа возложить на заместителя министра М</w:t>
      </w:r>
      <w:r>
        <w:rPr>
          <w:rFonts w:eastAsia="Cambria"/>
          <w:sz w:val="28"/>
          <w:szCs w:val="28"/>
        </w:rPr>
        <w:t>.З.Закирову.</w:t>
      </w:r>
    </w:p>
    <w:p w:rsidR="009E3CF4" w:rsidRDefault="009E3CF4">
      <w:pPr>
        <w:ind w:right="-1"/>
        <w:jc w:val="both"/>
        <w:rPr>
          <w:rFonts w:eastAsia="Cambria"/>
          <w:sz w:val="28"/>
          <w:szCs w:val="28"/>
        </w:rPr>
      </w:pPr>
    </w:p>
    <w:p w:rsidR="009E3CF4" w:rsidRDefault="009E3CF4">
      <w:pPr>
        <w:ind w:right="-1"/>
        <w:jc w:val="both"/>
        <w:rPr>
          <w:rFonts w:eastAsia="Cambria"/>
          <w:sz w:val="28"/>
          <w:szCs w:val="28"/>
        </w:rPr>
      </w:pPr>
    </w:p>
    <w:p w:rsidR="009E3CF4" w:rsidRDefault="007D380C">
      <w:pPr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Министр</w:t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  <w:t xml:space="preserve"> </w:t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</w:r>
      <w:r>
        <w:rPr>
          <w:rFonts w:eastAsia="Cambria"/>
          <w:sz w:val="28"/>
          <w:szCs w:val="28"/>
        </w:rPr>
        <w:tab/>
        <w:t xml:space="preserve">                                                И.Г.Хадиуллин</w:t>
      </w:r>
    </w:p>
    <w:p w:rsidR="009E3CF4" w:rsidRDefault="009E3CF4">
      <w:pPr>
        <w:spacing w:after="160" w:line="259" w:lineRule="auto"/>
      </w:pPr>
    </w:p>
    <w:p w:rsidR="009E3CF4" w:rsidRDefault="009E3CF4">
      <w:pPr>
        <w:spacing w:after="160" w:line="259" w:lineRule="auto"/>
        <w:sectPr w:rsidR="009E3CF4">
          <w:footerReference w:type="defaul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</w:t>
      </w: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и науки </w:t>
      </w: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 2025 г. </w:t>
      </w:r>
    </w:p>
    <w:p w:rsidR="009E3CF4" w:rsidRDefault="007D380C">
      <w:pPr>
        <w:pStyle w:val="afb"/>
        <w:ind w:left="6372" w:firstLine="439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 _________________</w:t>
      </w:r>
    </w:p>
    <w:p w:rsidR="009E3CF4" w:rsidRDefault="009E3CF4">
      <w:pPr>
        <w:pStyle w:val="afb"/>
        <w:rPr>
          <w:rFonts w:ascii="Times New Roman" w:hAnsi="Times New Roman"/>
          <w:sz w:val="28"/>
          <w:szCs w:val="28"/>
        </w:rPr>
      </w:pPr>
    </w:p>
    <w:p w:rsidR="009E3CF4" w:rsidRDefault="007D380C">
      <w:pPr>
        <w:pStyle w:val="af1"/>
        <w:tabs>
          <w:tab w:val="clear" w:pos="0"/>
          <w:tab w:val="left" w:pos="11475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Календарный план </w:t>
      </w:r>
    </w:p>
    <w:p w:rsidR="009E3CF4" w:rsidRDefault="007D38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мероприятий государственного автономного образовательного учреждения «Республиканский олимпиадный центр» Министерства образования и науки Республ</w:t>
      </w:r>
      <w:r>
        <w:rPr>
          <w:bCs/>
          <w:sz w:val="28"/>
          <w:szCs w:val="28"/>
        </w:rPr>
        <w:t>ики Татарстан</w:t>
      </w:r>
    </w:p>
    <w:p w:rsidR="009E3CF4" w:rsidRDefault="007D38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2025/2026 учебный год</w:t>
      </w:r>
    </w:p>
    <w:p w:rsidR="009E3CF4" w:rsidRDefault="009E3CF4">
      <w:pPr>
        <w:jc w:val="center"/>
        <w:rPr>
          <w:sz w:val="28"/>
          <w:szCs w:val="28"/>
        </w:rPr>
      </w:pPr>
    </w:p>
    <w:tbl>
      <w:tblPr>
        <w:tblW w:w="15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7781"/>
        <w:gridCol w:w="5954"/>
      </w:tblGrid>
      <w:tr w:rsidR="009E3CF4">
        <w:trPr>
          <w:trHeight w:val="57"/>
        </w:trPr>
        <w:tc>
          <w:tcPr>
            <w:tcW w:w="1717" w:type="dxa"/>
            <w:vAlign w:val="center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7781" w:type="dxa"/>
            <w:shd w:val="clear" w:color="auto" w:fill="FFFFFF"/>
            <w:vAlign w:val="center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5954" w:type="dxa"/>
            <w:vAlign w:val="center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методист, отдел (организация)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– октябрь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Школьный этап всероссийских и республиканских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автономное образовательное учреждение</w:t>
            </w:r>
            <w:r>
              <w:rPr>
                <w:sz w:val="28"/>
                <w:szCs w:val="28"/>
              </w:rPr>
              <w:t xml:space="preserve"> «Республиканский олимпиадный центр» Министерства образования и науки Республики Татарстан (далее – ГАОУ «РОЦ»)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– октябрь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Мониторинг состояния экологического воспитания и образования в Республике Татарстан (сбор и анализ отчетов отделов (управлен</w:t>
            </w:r>
            <w:r>
              <w:rPr>
                <w:rFonts w:eastAsia="Calibri"/>
                <w:lang w:eastAsia="en-US"/>
              </w:rPr>
              <w:t>ий) образования исполнительных комитетов муниципальных образований о состоянии экологического и трудового образования и воспитания в республике)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– октябрь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участия во Всероссийском фестивале «Земле» жить»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олимпиада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</w:t>
            </w:r>
          </w:p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инспекция Республики Татарстан по обеспечению государственного контроля за производством,</w:t>
            </w:r>
            <w:r>
              <w:rPr>
                <w:sz w:val="28"/>
                <w:szCs w:val="28"/>
              </w:rPr>
              <w:t xml:space="preserve"> оборотом и качеством этилового спирта, алкогольной </w:t>
            </w:r>
            <w:r>
              <w:rPr>
                <w:sz w:val="28"/>
                <w:szCs w:val="28"/>
              </w:rPr>
              <w:lastRenderedPageBreak/>
              <w:t>продукции и защите прав потребителей (по согласованию)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участия во Всероссийском конкурсе творческих, проектных и исследовательских работ «#ВместеЯрче»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Министерс</w:t>
            </w:r>
            <w:r>
              <w:rPr>
                <w:sz w:val="28"/>
                <w:szCs w:val="28"/>
              </w:rPr>
              <w:t>тво энергетики и Министерство просвещения Российской Федерации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Подготовка к проведению учебно-тренировочных сборов по общеобразовательным предметам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сборной команды Республики Татарстан в Турнире математических боев «Математическое открытие»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физической культуре для обучающихся 9-11 классов </w:t>
            </w:r>
            <w:r>
              <w:rPr>
                <w:sz w:val="28"/>
                <w:szCs w:val="28"/>
              </w:rPr>
              <w:t>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обществознанию для обучающихся 9-11 классов 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литературе для обучающихся 9-11 классов 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 октября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(татарская) литература для учащихся-татар школ с русским языком обучения 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основам безопасности и защиты Родины (далее – ОБЗР)</w:t>
            </w:r>
            <w:r>
              <w:rPr>
                <w:sz w:val="28"/>
                <w:szCs w:val="28"/>
              </w:rPr>
              <w:t xml:space="preserve"> для обучающихся 9-11 классов 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русскому языку для обучающихся 9-11 классов 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праву в рамках Республиканской профильной смены «Импульс»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77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– 26 октября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английскому языку для обучающихся 9-11 классов в рамках Республиканской профильной смены «Билингва»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– 26 октября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французскому  языку для обучающихся 9-11 классов в рамках Республиканской профильной смены «Билингва»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– 26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искусству (МХК) </w:t>
            </w:r>
            <w:r>
              <w:rPr>
                <w:sz w:val="28"/>
                <w:szCs w:val="28"/>
              </w:rPr>
              <w:t>в рамках Республиканской профильной смены «Билингва»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– 26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геологии в рамках Республиканской профильной смены «Билингва»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– 26 октября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Республиканский химический турнир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– март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всероссийского конкурса экологических проектов «Волонтеры могут все» (1-11 классы, педагоги) в рамках фестиваля «Эколята – молодые защитники природы»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Комитет Совета Федерации по аграрно-продовольстве</w:t>
            </w:r>
            <w:r>
              <w:rPr>
                <w:sz w:val="28"/>
                <w:szCs w:val="28"/>
              </w:rPr>
              <w:t>нной политике и природопользованию, Автономная некоммерческая организация «Равноправие» (г.Москва)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всероссийским олимпиадам по естественно-математическому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всероссийским олимпиадам по филологическому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Организация и проведение семинаров с преподавателями по подготовке к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всероссийским олимпиадам по лингвистическому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материалов в ежегодный государственный доклад о состоянии природных ресурсов и об охране окружающей среды» Республики Татарстан (совместно с Министерством экол</w:t>
            </w:r>
            <w:r>
              <w:rPr>
                <w:sz w:val="28"/>
                <w:szCs w:val="28"/>
              </w:rPr>
              <w:t>огии и природных ресурсов РТ)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ГБУ ДО «РЦВР»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экономике для обучающихся 9-11 классов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</w:t>
            </w:r>
            <w:r>
              <w:rPr>
                <w:sz w:val="28"/>
                <w:szCs w:val="28"/>
              </w:rPr>
              <w:t>истории Татарстана для обучающихся 9-11 классов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вопросам избирательного права и избирательного процесса «Софиум» для обучающихся 9-11 классов в дистанционном фор</w:t>
            </w:r>
            <w:r>
              <w:rPr>
                <w:sz w:val="28"/>
                <w:szCs w:val="28"/>
              </w:rPr>
              <w:t>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итальянскому  языку для обучающихся 9-11 классов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000000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сборной команды Республики Татарстан в учебно-тренировочных сборах в МГУ для кандидатов Международной сборной России по биологии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всероссийских и республиканских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всероссийского конкурса методических материалов по дополнительному естественно-научному образованию детей «БиоТОП-ПРОФИ»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«Городской детский эколого-биологический центр» г. Казани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 по 2 декабря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(заочного) отборочного этапа XI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Республиканского правового турнира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9 ноября 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математике для обучающихся 6-7 класса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9 ноября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регионального этапа всероссийской олимпиады школьников по вопросам избирательного права и избирательного процесса «Софиум» в очном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– 16 ноября 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испанскому языку для обучающихся 9-11 классов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– 16 ноября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китайскому языку </w:t>
            </w:r>
            <w:r>
              <w:rPr>
                <w:sz w:val="28"/>
                <w:szCs w:val="28"/>
              </w:rPr>
              <w:t xml:space="preserve">для обучающихся 9-11 классов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– 16 ноября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биологии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– 16 ноября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русскому языку для обучающихся 5-8 классов в рамках Республиканской профильной смены «Высшая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– 23 ноября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географии в рамках Республиканской профильн</w:t>
            </w:r>
            <w:r>
              <w:rPr>
                <w:sz w:val="28"/>
                <w:szCs w:val="28"/>
              </w:rPr>
              <w:t>ой смены «Орион»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ноября – 28 ноября 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Республиканской олимпиады для обучающихся общеобразовательных организаций со специальным наименованием «кадетская школа», «кадетская </w:t>
            </w:r>
            <w:r>
              <w:rPr>
                <w:sz w:val="28"/>
                <w:szCs w:val="28"/>
              </w:rPr>
              <w:lastRenderedPageBreak/>
              <w:t>школа-интернат» «Служу Отчизне! Служу народу!» по предметам математика, русский язык, обществознание, ОБЗР, физика.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lastRenderedPageBreak/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17 – 23 ноября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турецкому языку в рамках Республиканской профильной смены «Орион»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немецкому языку в рамках Республиканской профильной смены «Орион»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экономике</w:t>
            </w:r>
            <w:r>
              <w:rPr>
                <w:sz w:val="28"/>
                <w:szCs w:val="28"/>
              </w:rPr>
              <w:t xml:space="preserve"> в рамках Республиканской профильной смены «Орион»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24 - 30 ноября 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биологии в рамках Республиканской профильной смены «Орион»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29 – 30 ноября 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юных биологов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Муниципальный этап республиканской и всероссийской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Республиканская ХVII открытая конференция исследовательских работ младших школьников (1-5 классы) им. С.Ф. Морозова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МБОУ ДО детский эколого-биологический центр Бугульминского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Республиканская конференция «Одаренные дети в системе общего образования: проблемы, перспективы, развитие» (Секция «Экологич</w:t>
            </w:r>
            <w:r>
              <w:rPr>
                <w:rFonts w:eastAsia="Calibri"/>
                <w:sz w:val="28"/>
                <w:szCs w:val="28"/>
                <w:lang w:eastAsia="en-US"/>
              </w:rPr>
              <w:t>еское воспитание и образование в Республике Татарстан»)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муниципальные районы и городские округа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региональном этапе Всероссийской олимпиады естественно-научной грамотности для обучающихся системы дополнительного образования (7-11 классы)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учреждения дополнительного образования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</w:t>
            </w:r>
            <w:r>
              <w:rPr>
                <w:sz w:val="28"/>
                <w:szCs w:val="28"/>
              </w:rPr>
              <w:t>публиканский конкурс-выставка прикладного творчества «Чудеса своими руками» (от 7 до 14 лет)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«Детский эколого-биологический центр» Елабужского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 – 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keepNext/>
              <w:contextualSpacing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Региональный этап всероссийского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юниорского лесного конкурса «Подрост» («За сохранение природы и бережное отношение к лесным богатствам») (учащиеся - члены школьных лесничеств, педагоги)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</w:rPr>
              <w:t>ГАОУ «РОЦ»</w:t>
            </w:r>
            <w:r>
              <w:rPr>
                <w:sz w:val="28"/>
                <w:szCs w:val="28"/>
                <w:shd w:val="clear" w:color="auto" w:fill="FFFFFF"/>
              </w:rPr>
              <w:t>,</w:t>
            </w:r>
          </w:p>
          <w:p w:rsidR="009E3CF4" w:rsidRDefault="007D380C">
            <w:pPr>
              <w:contextualSpacing/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Министерство лесного хозяйства Республики Татарстан (по согласованию), МОУО (по согласован</w:t>
            </w: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ию), ОО (по согласованию)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keepNext/>
              <w:contextualSpacing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Республиканская научно-практическая экологическая конференция школьников «Экология, город и мы»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МАОУ «Детский эколого-биологический центр №4» г. Набережные Челны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Республиканской командной олимпиады школьников по информатике «Путь к олимпу»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ГАОУ «РОЦ»,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Специализированный учебный научный центр – общеобразовательная школа-интернат «IT-лицей» КФУ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000000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000000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сборной команды Республики Татарстан в Уральском турнире математиков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английскому языку в рамках Республиканской профильной смены «Сборы по геометрии»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экологии в рамках Республиканской профильной смены «Сборы по геометрии»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русскому языку для учащихся школ с родным (нерусским) языком обуче</w:t>
            </w:r>
            <w:r>
              <w:rPr>
                <w:sz w:val="28"/>
                <w:szCs w:val="28"/>
              </w:rPr>
              <w:t>ния в рамках Республиканской профильной смены «Сборы по геометрии»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eastAsia="en-US"/>
              </w:rPr>
              <w:t xml:space="preserve">– 7 </w:t>
            </w: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русской литературе для учащихся школ с родным (нерусским) языком обучения в дистанционном формате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7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турнир юных географов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8 - 14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географии в рамках Республиканской профильной смены «Ноосфера»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8 - 14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хим</w:t>
            </w:r>
            <w:r>
              <w:rPr>
                <w:sz w:val="28"/>
                <w:szCs w:val="28"/>
              </w:rPr>
              <w:t>ии в рамках Республиканской профильной смены «Ноосфера»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8 - 14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истории в рамках Республиканской профильной смены «Ноосфера»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12 - 14 декабря 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Лигвострановедческий</w:t>
            </w:r>
            <w:r>
              <w:rPr>
                <w:sz w:val="28"/>
                <w:szCs w:val="28"/>
              </w:rPr>
              <w:t xml:space="preserve"> турнир для юных любителей иностранных языков «Планета языков»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  <w:lang w:eastAsia="en-US"/>
              </w:rPr>
              <w:t>– 21</w:t>
            </w:r>
            <w:r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литературе для обучающихся 8-11 классов в рамках Республиканской профильной смены «Олимп»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  <w:r>
              <w:rPr>
                <w:sz w:val="28"/>
                <w:szCs w:val="28"/>
                <w:lang w:eastAsia="en-US"/>
              </w:rPr>
              <w:t>– 19</w:t>
            </w:r>
            <w:r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</w:t>
            </w:r>
            <w:r>
              <w:rPr>
                <w:sz w:val="28"/>
                <w:szCs w:val="28"/>
              </w:rPr>
              <w:t>еспубликанские предметные олимпиады школьников по родным (чувашскому, мордовскому, удмуртскому, марийскому, башкирскому) языкам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19 - 22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финала XIV Республиканского правового турнира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28 декабря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перед региональным этапом всероссийской олимпиады школьников по математике для обучающихся 7 – 11 классов в рамках Республиканской профильной смены «Озарение»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– январь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af3"/>
              <w:shd w:val="clear" w:color="auto" w:fill="FFFFFF"/>
              <w:ind w:hanging="7"/>
              <w:contextualSpacing/>
              <w:rPr>
                <w:szCs w:val="28"/>
              </w:rPr>
            </w:pPr>
            <w:r>
              <w:rPr>
                <w:szCs w:val="28"/>
              </w:rPr>
              <w:t>Региональный этап всероссийск</w:t>
            </w:r>
            <w:r>
              <w:rPr>
                <w:szCs w:val="28"/>
              </w:rPr>
              <w:t>ого конкурса юных исследователей окружающей среды (ЮИОС «Открытия -2030») им. Б.В.Всесвятского (от 10 до 18 лет)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Управление образования г.Казани (по согласованию), МБУДО «Городской детский эколого-биологический центр» г.Казани (по согласованию)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декабрь-январь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XI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республиканский экологический фестиваль школьников «Природа и мы» (конкурсы и конференция для обучающихся 2-11 классов)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рамках: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«Зеленая лампа»;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Республиканский конкурс «ЭКОмастерилка»;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«Сохраним природу вместе»;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стажировочная площадка для педагогических работников естественно-научного цикла («Новое образовательное пространство – новые возможности для повышения компетенций школьников»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lastRenderedPageBreak/>
              <w:t>ГАОУ «РОЦ»,</w:t>
            </w:r>
            <w:r>
              <w:t xml:space="preserve"> </w:t>
            </w:r>
            <w:r>
              <w:rPr>
                <w:sz w:val="28"/>
                <w:szCs w:val="28"/>
              </w:rPr>
              <w:t>МБ</w:t>
            </w:r>
            <w:r>
              <w:rPr>
                <w:sz w:val="28"/>
                <w:szCs w:val="28"/>
              </w:rPr>
              <w:t>У «Детский эколого-биологический центр» Нижнекамского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ХV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Республиканский открытый (заочный) конкурс научно-исследовательских, проектно – творческих работ учащихся в рамках проекта «Я выбираю сел</w:t>
            </w:r>
            <w:r>
              <w:rPr>
                <w:sz w:val="28"/>
                <w:szCs w:val="28"/>
              </w:rPr>
              <w:t>о» (1-9 классы, учителя школ и педагоги дополнительного образования)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«РОЦ», Институт управления, экономики и финансов КФУ, отдел образования Зеленодольского муниципального района, администрация с. Большие Кургузи, МБОУ «Кургузинская основная общеобраз</w:t>
            </w:r>
            <w:r>
              <w:rPr>
                <w:sz w:val="28"/>
                <w:szCs w:val="28"/>
              </w:rPr>
              <w:t>овательная школа» Зеленодольского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физике</w:t>
            </w:r>
          </w:p>
        </w:tc>
        <w:tc>
          <w:tcPr>
            <w:tcW w:w="5954" w:type="dxa"/>
          </w:tcPr>
          <w:p w:rsidR="009E3CF4" w:rsidRDefault="007D380C">
            <w: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6877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астрономии</w:t>
            </w:r>
          </w:p>
        </w:tc>
        <w:tc>
          <w:tcPr>
            <w:tcW w:w="5954" w:type="dxa"/>
          </w:tcPr>
          <w:p w:rsidR="009E3CF4" w:rsidRDefault="007D380C">
            <w: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Региональный этап всероссийской и заключительный этап республиканской олимпиад школьников</w:t>
            </w:r>
          </w:p>
          <w:p w:rsidR="009E3CF4" w:rsidRDefault="007D380C">
            <w:pPr>
              <w:contextualSpacing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(24 мероприятия по отдельному графику)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Заключительный этап республиканской олимпиады школьников по математике, физике, химии, англ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ийскому языку «Путь к Олимпу»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ров с преподавателями по подготовке к региональному этапу ВСОШ по филологическому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 – 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лингвистическому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научно-практическая конференция «От школьных знаний к научному поиску» (7-11 классы)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«Детский эколого-биологический центр» Елабужского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Всероссийского водного конкурса (секция «Охрана и рациональное использование водных ресурсов»)</w:t>
            </w:r>
          </w:p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тур регионального этапа (8-11 классы)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Институт проблем экологии и недропользования Академии наук Республики Татарста</w:t>
            </w:r>
            <w:r>
              <w:rPr>
                <w:sz w:val="28"/>
                <w:szCs w:val="28"/>
              </w:rPr>
              <w:t>н</w:t>
            </w:r>
          </w:p>
        </w:tc>
      </w:tr>
      <w:tr w:rsidR="009E3CF4">
        <w:trPr>
          <w:trHeight w:val="1192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7781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интерактивного плаката «Лес - наш зеленый друг» в рамках Международного дня леса (1-11 классы)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МБОУ ДО детский эколого-биологический центр Бугульминского муниципального района Республики Татарстан</w:t>
            </w:r>
          </w:p>
        </w:tc>
      </w:tr>
      <w:tr w:rsidR="009E3CF4">
        <w:trPr>
          <w:trHeight w:val="795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открытая экологическая олимпиада для учащихся 2-5 классов</w:t>
            </w:r>
          </w:p>
        </w:tc>
        <w:tc>
          <w:tcPr>
            <w:tcW w:w="5954" w:type="dxa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РОЦ РТ; МБУ ДО «Центр внешкольной работы» Ново-Савиновского района г. Казани</w:t>
            </w:r>
          </w:p>
        </w:tc>
      </w:tr>
      <w:tr w:rsidR="009E3CF4">
        <w:trPr>
          <w:trHeight w:val="705"/>
        </w:trPr>
        <w:tc>
          <w:tcPr>
            <w:tcW w:w="1717" w:type="dxa"/>
          </w:tcPr>
          <w:p w:rsidR="009E3CF4" w:rsidRDefault="007D380C"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семинара для преподавателей биологии по подготов</w:t>
            </w:r>
            <w:r>
              <w:rPr>
                <w:sz w:val="28"/>
                <w:szCs w:val="28"/>
              </w:rPr>
              <w:t>ке к олимпиадам школьников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1040"/>
        </w:trPr>
        <w:tc>
          <w:tcPr>
            <w:tcW w:w="1717" w:type="dxa"/>
          </w:tcPr>
          <w:p w:rsidR="009E3CF4" w:rsidRDefault="007D380C"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Республиканской олимпиаде школьников «Путь к олимпу» по математике, физике, химии и английскому языку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785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семинаров с преподавателями по подготовке к Республиканским олимпиадам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ХXVI Открытый экологический форум школьников «Зилант» (для старшеклассников)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ДО«Городской детский эколог</w:t>
            </w:r>
            <w:r>
              <w:rPr>
                <w:sz w:val="28"/>
                <w:szCs w:val="28"/>
              </w:rPr>
              <w:t>о-биологический центр» г. Казани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научно-практическая конференция имени Гавриила Романовича Державина «Река времён»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февраль-апрель</w:t>
            </w:r>
          </w:p>
        </w:tc>
        <w:tc>
          <w:tcPr>
            <w:tcW w:w="7781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победителей регионального этапа в заключительном этапе всероссийского конкурса юных исследователей окружающей среды (ЮИОС «Открытия-2030») им. Б.В.Всесвятского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ФЦДО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февраль-июнь</w:t>
            </w:r>
          </w:p>
        </w:tc>
        <w:tc>
          <w:tcPr>
            <w:tcW w:w="7781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победителей регионального этапа в заключительном этапе всероссийского юниорского лесного конкурса «Подрост» («За сохранение природы и бережное отношение к лесным богатствам»)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ФЦДО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по</w:t>
            </w:r>
            <w:r>
              <w:rPr>
                <w:sz w:val="28"/>
                <w:szCs w:val="28"/>
              </w:rPr>
              <w:t>делок из бросового материала и вторсырья «Вторая жизнь ненужных вещей» (от 7 до 18 лет)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МАОУ «Детский эколого-биологический центр №4» г. Набережные Челны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научно-исследовательских, проектных и творческих</w:t>
            </w:r>
            <w:r>
              <w:rPr>
                <w:sz w:val="28"/>
                <w:szCs w:val="28"/>
              </w:rPr>
              <w:t xml:space="preserve"> работ для старших групп дошкольников и школьников 1-9 классов «Край родной, навек любимый, где найдёшь ещё такой!»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управление образования Исполнительного комитета Зеленодольского муниципального района; Кафедра теории и методики географического</w:t>
            </w:r>
            <w:r>
              <w:rPr>
                <w:sz w:val="28"/>
                <w:szCs w:val="28"/>
              </w:rPr>
              <w:t xml:space="preserve"> и экологического образования Института управления, экономики и финансов ФГАОУ ВО КФУ, МБОУ «Бишнинская основная общеобразовательная школа» Зеленодольского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af3"/>
              <w:ind w:hanging="7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ХХX</w:t>
            </w:r>
            <w:r>
              <w:rPr>
                <w:szCs w:val="28"/>
                <w:lang w:val="en-US" w:eastAsia="en-US"/>
              </w:rPr>
              <w:t>II</w:t>
            </w:r>
            <w:r>
              <w:rPr>
                <w:szCs w:val="28"/>
                <w:lang w:eastAsia="en-US"/>
              </w:rPr>
              <w:t xml:space="preserve"> Поволжская научная экологическая конференция школьников им.А.М.Терентьева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сборной команды Республики Татарстан в заключительном этапе Олимпиада им. Л. Эйлера (финал)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Республиканские предметные олимпиады школьников 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(11 мероприятий по отдельному графику):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геологии;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родному (татарскому) языку для обучающихся школ с родным языком обучения;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lastRenderedPageBreak/>
              <w:t>по татарскому языку для русскоязычных обучающихся школ с русским языком обуче</w:t>
            </w:r>
            <w:r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родной (татарской) литературе для обучающихся школ с родным языком обучения;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родному (татарскому) языку для обучающихся школ с русским языком обучения;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 родной (татарской) литературе </w:t>
            </w:r>
            <w:r>
              <w:rPr>
                <w:sz w:val="28"/>
                <w:szCs w:val="28"/>
              </w:rPr>
              <w:t>для обучающихся школ с русским языком обучения;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истории Т</w:t>
            </w:r>
            <w:r>
              <w:rPr>
                <w:sz w:val="28"/>
                <w:szCs w:val="28"/>
                <w:lang w:val="tt-RU"/>
              </w:rPr>
              <w:t xml:space="preserve">атарстана и татарского народа; 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турецкому языку;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арабскому языку;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русскому языку для учащихся школ с родным (нерусским) языком обучения;</w:t>
            </w:r>
          </w:p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 русской литературе для учащихся школ с родным (нерусским) языком обучения.</w:t>
            </w:r>
          </w:p>
        </w:tc>
        <w:tc>
          <w:tcPr>
            <w:tcW w:w="5954" w:type="dxa"/>
          </w:tcPr>
          <w:p w:rsidR="009E3CF4" w:rsidRDefault="007D380C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1"/>
              <w:contextualSpacing/>
              <w:jc w:val="left"/>
              <w:rPr>
                <w:lang w:val="tt-RU" w:eastAsia="en-US"/>
              </w:rPr>
            </w:pPr>
            <w:r>
              <w:rPr>
                <w:lang w:eastAsia="en-US"/>
              </w:rPr>
              <w:t>Межрегиональная олимпиада по татарскому языку и литературе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auto"/>
          </w:tcPr>
          <w:p w:rsidR="009E3CF4" w:rsidRDefault="007D380C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экономике для обучающихся 9-11 классов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филологическому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лингв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истическому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 – апрель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 Ре</w:t>
            </w:r>
            <w:r>
              <w:rPr>
                <w:sz w:val="28"/>
                <w:szCs w:val="28"/>
              </w:rPr>
              <w:t>спубликанский экологический фестиваль-конкурс сценического творчества школьников «Радужная сцена»: («Экологические спектакли», «Экологические агитбригады», «Художественное слово», «Вокал-соло», «Вокал-ансамбль», «Хореография», «Композиции») (с 5 до 18 лет)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«РОЦ»; МБУ ДО «Городской детский эколого-биологический центр» г. Казани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- апрель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Открытая VI республиканская конференции исследовательских и проектных работ школьников «Ecology. Краеведение. Туган як» («Экология. Краеведение. Родной край») для </w:t>
            </w:r>
            <w:r>
              <w:rPr>
                <w:sz w:val="28"/>
                <w:szCs w:val="28"/>
              </w:rPr>
              <w:t>обучающихся 5 - 9 классов.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детский эколого-биологический центр Бугульминского муниципального района Республики Татарстан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этап всероссийской олимпиады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обучающихся к заключительному этапу всероссийской олимпиады школьников в рамках Республиканской профильной физической смены для одаренных детей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</w:t>
            </w:r>
            <w:r>
              <w:rPr>
                <w:sz w:val="28"/>
                <w:szCs w:val="28"/>
              </w:rPr>
              <w:t>бучающихся к заключительному этапу всероссийской олимпиады школьников в рамках Республиканской профильной смены «Кредо»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обучающихся к заключительному этапу всероссийской олимпиады школьн</w:t>
            </w:r>
            <w:r>
              <w:rPr>
                <w:sz w:val="28"/>
                <w:szCs w:val="28"/>
              </w:rPr>
              <w:t>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обучающихся к заключительному этапу всероссийской олимпиады школьников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конференция по экологии для младших школьников «Юннат-2024»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МАОУ «Детский эколого-биологический центр №4» г. Набережные Челны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XVI открытый экологический форум школьников 2-7 классов «ЗИЛАНТ – JUVENIS</w:t>
            </w:r>
            <w:r>
              <w:rPr>
                <w:sz w:val="28"/>
                <w:szCs w:val="28"/>
              </w:rPr>
              <w:t>» («ЗИЛАНТЁНОК»)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«Городской детский эколого-биологический центр» г. Казани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заключительному этапу ВСОШ по филологическому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региональному этапу ВСОШ по естественно-математическому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закл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ючительному этапу ВСОШ по лингвистическому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открытый социально-экологический конкурс «Сохраним природу Татарстана» (с 1 по 11 классы)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МБУ ДО «Городской детский эколого-биологический центр»</w:t>
            </w:r>
            <w:r>
              <w:rPr>
                <w:sz w:val="28"/>
                <w:szCs w:val="28"/>
              </w:rPr>
              <w:t xml:space="preserve"> г. Казани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pStyle w:val="af3"/>
              <w:tabs>
                <w:tab w:val="left" w:pos="785"/>
              </w:tabs>
              <w:ind w:hanging="7"/>
              <w:contextualSpacing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Организация курсов повышения квалификации для педагогов в рамках проведения заключительного этапа ВсОШ</w:t>
            </w:r>
          </w:p>
        </w:tc>
        <w:tc>
          <w:tcPr>
            <w:tcW w:w="5954" w:type="dxa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команды школьников в заключительном этапе олимпиады им.Леонарда Эйлера в </w:t>
            </w:r>
            <w:r>
              <w:rPr>
                <w:sz w:val="28"/>
                <w:szCs w:val="28"/>
              </w:rPr>
              <w:t>г.Кирове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этап всероссийской олимпиады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подготовке обучающихся к заключительному этапу всероссийской олимпиады школьников в рамках Республиканской профильной смены «</w:t>
            </w:r>
            <w:r>
              <w:rPr>
                <w:sz w:val="28"/>
                <w:szCs w:val="28"/>
                <w:lang w:val="en-US"/>
              </w:rPr>
              <w:t>Speak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and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study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об</w:t>
            </w:r>
            <w:r>
              <w:rPr>
                <w:sz w:val="28"/>
                <w:szCs w:val="28"/>
              </w:rPr>
              <w:t>учающихся к заключительному этапу всероссийской олимпиады школьников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подготовке обучающихся к заключительному этапу всероссийской олимпиады школьников 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заключительном этапе всероссийской олимпиады школьников по вопросам избирательного права и избирательного процесса «Софиум-2026»</w:t>
            </w:r>
          </w:p>
        </w:tc>
        <w:tc>
          <w:tcPr>
            <w:tcW w:w="5954" w:type="dxa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заключительному этапу ВСОШ по естественно-математическому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заключительному эта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пу ВСОШ по филологическому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и проведение семинаров с преподавателями по подготовке к заключительному этапу ВСОШ по лингвистическому направлению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Организация участия сборной команды Республики Татарстан в заключительном этапе олимпиады школьников по физике им. Дж.Максвелла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  <w:shd w:val="clear" w:color="auto" w:fill="auto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мая – 12 июня 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истории, литературе и испанскому языку в рамках р</w:t>
            </w:r>
            <w:r>
              <w:rPr>
                <w:sz w:val="28"/>
                <w:szCs w:val="28"/>
              </w:rPr>
              <w:t>еспубликанской профильной смены «Ключ истории»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олимпиада по химии имени Абу Райхана Бируни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октябрь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всероссийского конкурса методических материалов по дополнительному естественно-научному образованию детей «БиоТОП-ПРОФИ»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sz w:val="28"/>
                <w:szCs w:val="28"/>
              </w:rPr>
              <w:t>ГАОУ «</w:t>
            </w:r>
            <w:bookmarkEnd w:id="1"/>
            <w:bookmarkEnd w:id="2"/>
            <w:r>
              <w:rPr>
                <w:sz w:val="28"/>
                <w:szCs w:val="28"/>
              </w:rPr>
              <w:t>РОЦ», МБУ ДО «Городской детский эколого-биологический центр» г. Казани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</w:t>
            </w:r>
            <w:r>
              <w:rPr>
                <w:sz w:val="28"/>
                <w:szCs w:val="28"/>
              </w:rPr>
              <w:t>ие Международной олимпиады школьников по русскому языку для учащихся школ с родным (нерусским) языком обучения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Международная Менделеевская олимпиада 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мероприятия по случаю Дня химика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Чествование победителей и призеров олимпиад, а также педагогов их подготовивших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  <w:shd w:val="clear" w:color="auto" w:fill="auto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июня по 2 июля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республиканской профильной смены по математике «Формула веселого лета»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Слет юных экологов. Региональный этап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ФЦДО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  <w:shd w:val="clear" w:color="auto" w:fill="auto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22 июля</w:t>
            </w:r>
          </w:p>
        </w:tc>
        <w:tc>
          <w:tcPr>
            <w:tcW w:w="7781" w:type="dxa"/>
            <w:shd w:val="clear" w:color="auto" w:fill="FFFFFF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биологии, праву, обществу и физике в рамках проведения Казанской (Всероссийской) летней многопредметной школы «Алан»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июля – 11 августа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Учебно-тренировочные сборы по экологии и биологии в рамках Республиканской профильной смены «Биосфера» </w:t>
            </w:r>
            <w:r>
              <w:t xml:space="preserve">- </w:t>
            </w:r>
            <w:r>
              <w:rPr>
                <w:sz w:val="28"/>
                <w:szCs w:val="28"/>
              </w:rPr>
              <w:t>ХХXI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лагерь-школа «Биосфера»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Слет юных экологов Беларуси и России «Экология без границ» (участие)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«РОЦ», ФЦДО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июля –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августа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сборы по английскому языку в рамках Республиканской профильной смены «Логос»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откры</w:t>
            </w:r>
            <w:r>
              <w:rPr>
                <w:sz w:val="28"/>
                <w:szCs w:val="28"/>
              </w:rPr>
              <w:t>тая полевая олимпиада юных геологов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ГАОУ «РОЦ», КФУ (по согласованию), </w:t>
            </w:r>
          </w:p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«Татнефть» (по согласованию)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Международной олимпиаде по информатике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  <w:vAlign w:val="center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сборной команды Республики Татарстан в Международной летней конференции Турнира городов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color w:val="000000"/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Международной олимпиаде по химии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  <w:shd w:val="clear" w:color="auto" w:fill="auto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 – 31 августа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учебно-тренировочных сборов по химии в рамках Профильной химической школы «Орбиталь имени П.А.Кирпичникова»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31 августа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географии в рамках Республиканской профильной смены «ГЕО-фокус» 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31 августа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учебно-тренировочных сборов по русскому языку в рамках Республиканской профильной смены «ГЕО-фокус» 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Республиканского Слета юных экологов, исследователей природы и Республиканск</w:t>
            </w:r>
            <w:r>
              <w:rPr>
                <w:sz w:val="28"/>
                <w:szCs w:val="28"/>
              </w:rPr>
              <w:t>ого слета юных лесоводов (7-11 классы)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общего образования и итоговой аттестации обучающихся, ГАОУ «РОЦ»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научная экологическая конференция им.Саутина в рамках лагеря-школы «Биосфера» (7-11 классы)</w:t>
            </w:r>
          </w:p>
        </w:tc>
        <w:tc>
          <w:tcPr>
            <w:tcW w:w="5954" w:type="dxa"/>
          </w:tcPr>
          <w:p w:rsidR="009E3CF4" w:rsidRDefault="007D38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общего образования и итоговой аттестации обучающихся, ГАОУ «РОЦ»</w:t>
            </w:r>
          </w:p>
        </w:tc>
      </w:tr>
      <w:tr w:rsidR="009E3CF4">
        <w:trPr>
          <w:trHeight w:val="57"/>
        </w:trPr>
        <w:tc>
          <w:tcPr>
            <w:tcW w:w="15452" w:type="dxa"/>
            <w:gridSpan w:val="3"/>
            <w:shd w:val="clear" w:color="auto" w:fill="auto"/>
          </w:tcPr>
          <w:p w:rsidR="009E3CF4" w:rsidRDefault="007D3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9E3CF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Всероссийские акции и экологические уроки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ГАОУ «РОЦ»</w:t>
            </w:r>
          </w:p>
          <w:p w:rsidR="009E3CF4" w:rsidRDefault="007D380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Общеобразовательные организации Республики Татарстан</w:t>
            </w:r>
            <w:r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9E3CF4">
        <w:trPr>
          <w:trHeight w:val="57"/>
        </w:trPr>
        <w:tc>
          <w:tcPr>
            <w:tcW w:w="1717" w:type="dxa"/>
            <w:shd w:val="clear" w:color="auto" w:fill="auto"/>
          </w:tcPr>
          <w:p w:rsidR="009E3CF4" w:rsidRDefault="009E3CF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781" w:type="dxa"/>
            <w:shd w:val="clear" w:color="auto" w:fill="FFFFFF"/>
          </w:tcPr>
          <w:p w:rsidR="009E3CF4" w:rsidRDefault="007D380C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Организация направления обучающихся общеобразовательных организаций Республики Татарстан для участия в учебно-тренировочных сборах в регионы России</w:t>
            </w:r>
          </w:p>
        </w:tc>
        <w:tc>
          <w:tcPr>
            <w:tcW w:w="5954" w:type="dxa"/>
            <w:shd w:val="clear" w:color="auto" w:fill="auto"/>
          </w:tcPr>
          <w:p w:rsidR="009E3CF4" w:rsidRDefault="007D380C">
            <w:r>
              <w:rPr>
                <w:sz w:val="28"/>
                <w:szCs w:val="28"/>
              </w:rPr>
              <w:t>ГАОУ «РОЦ»</w:t>
            </w:r>
          </w:p>
        </w:tc>
      </w:tr>
    </w:tbl>
    <w:p w:rsidR="009E3CF4" w:rsidRDefault="009E3CF4">
      <w:pPr>
        <w:rPr>
          <w:i/>
          <w:color w:val="FF0000"/>
          <w:sz w:val="28"/>
          <w:szCs w:val="28"/>
        </w:rPr>
      </w:pPr>
    </w:p>
    <w:sectPr w:rsidR="009E3CF4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0C" w:rsidRDefault="007D380C">
      <w:r>
        <w:separator/>
      </w:r>
    </w:p>
  </w:endnote>
  <w:endnote w:type="continuationSeparator" w:id="0">
    <w:p w:rsidR="007D380C" w:rsidRDefault="007D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2590638"/>
      <w:docPartObj>
        <w:docPartGallery w:val="Page Numbers (Bottom of Page)"/>
        <w:docPartUnique/>
      </w:docPartObj>
    </w:sdtPr>
    <w:sdtEndPr/>
    <w:sdtContent>
      <w:p w:rsidR="009E3CF4" w:rsidRDefault="007D380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BA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0C" w:rsidRDefault="007D380C">
      <w:r>
        <w:separator/>
      </w:r>
    </w:p>
  </w:footnote>
  <w:footnote w:type="continuationSeparator" w:id="0">
    <w:p w:rsidR="007D380C" w:rsidRDefault="007D3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BD6"/>
    <w:multiLevelType w:val="hybridMultilevel"/>
    <w:tmpl w:val="DCF41D46"/>
    <w:lvl w:ilvl="0" w:tplc="91387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1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EEB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86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62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B0B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AA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8C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B4E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FC5"/>
    <w:multiLevelType w:val="hybridMultilevel"/>
    <w:tmpl w:val="3202FDE2"/>
    <w:lvl w:ilvl="0" w:tplc="5672A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B81C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8E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AA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44E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06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80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E77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E6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41106"/>
    <w:multiLevelType w:val="hybridMultilevel"/>
    <w:tmpl w:val="7F56A23C"/>
    <w:lvl w:ilvl="0" w:tplc="88D82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264C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CE5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28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279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28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C5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0C4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E6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623C5"/>
    <w:multiLevelType w:val="multilevel"/>
    <w:tmpl w:val="A56EE910"/>
    <w:lvl w:ilvl="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20" w:hanging="2160"/>
      </w:pPr>
      <w:rPr>
        <w:rFonts w:hint="default"/>
      </w:rPr>
    </w:lvl>
  </w:abstractNum>
  <w:abstractNum w:abstractNumId="4" w15:restartNumberingAfterBreak="0">
    <w:nsid w:val="271B76D2"/>
    <w:multiLevelType w:val="hybridMultilevel"/>
    <w:tmpl w:val="417EE3D8"/>
    <w:lvl w:ilvl="0" w:tplc="587C1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7CF6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A6E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83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00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B28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4D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EED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044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76AB6"/>
    <w:multiLevelType w:val="hybridMultilevel"/>
    <w:tmpl w:val="3AF07E0A"/>
    <w:lvl w:ilvl="0" w:tplc="B30E9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588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D8C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02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B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049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8BB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CB1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4A6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84D96"/>
    <w:multiLevelType w:val="hybridMultilevel"/>
    <w:tmpl w:val="6890D882"/>
    <w:lvl w:ilvl="0" w:tplc="8E9C7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F64E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0B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0FD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867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87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0A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86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42586"/>
    <w:multiLevelType w:val="hybridMultilevel"/>
    <w:tmpl w:val="5EBCA58A"/>
    <w:lvl w:ilvl="0" w:tplc="4A702E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88965D4C">
      <w:start w:val="1"/>
      <w:numFmt w:val="lowerLetter"/>
      <w:lvlText w:val="%2."/>
      <w:lvlJc w:val="left"/>
      <w:pPr>
        <w:ind w:left="2149" w:hanging="360"/>
      </w:pPr>
    </w:lvl>
    <w:lvl w:ilvl="2" w:tplc="B35AFE86">
      <w:start w:val="1"/>
      <w:numFmt w:val="lowerRoman"/>
      <w:lvlText w:val="%3."/>
      <w:lvlJc w:val="right"/>
      <w:pPr>
        <w:ind w:left="2869" w:hanging="180"/>
      </w:pPr>
    </w:lvl>
    <w:lvl w:ilvl="3" w:tplc="0168624C">
      <w:start w:val="1"/>
      <w:numFmt w:val="decimal"/>
      <w:lvlText w:val="%4."/>
      <w:lvlJc w:val="left"/>
      <w:pPr>
        <w:ind w:left="3589" w:hanging="360"/>
      </w:pPr>
    </w:lvl>
    <w:lvl w:ilvl="4" w:tplc="936E6EFC">
      <w:start w:val="1"/>
      <w:numFmt w:val="lowerLetter"/>
      <w:lvlText w:val="%5."/>
      <w:lvlJc w:val="left"/>
      <w:pPr>
        <w:ind w:left="4309" w:hanging="360"/>
      </w:pPr>
    </w:lvl>
    <w:lvl w:ilvl="5" w:tplc="12940C08">
      <w:start w:val="1"/>
      <w:numFmt w:val="lowerRoman"/>
      <w:lvlText w:val="%6."/>
      <w:lvlJc w:val="right"/>
      <w:pPr>
        <w:ind w:left="5029" w:hanging="180"/>
      </w:pPr>
    </w:lvl>
    <w:lvl w:ilvl="6" w:tplc="08D67E04">
      <w:start w:val="1"/>
      <w:numFmt w:val="decimal"/>
      <w:lvlText w:val="%7."/>
      <w:lvlJc w:val="left"/>
      <w:pPr>
        <w:ind w:left="5749" w:hanging="360"/>
      </w:pPr>
    </w:lvl>
    <w:lvl w:ilvl="7" w:tplc="00089B84">
      <w:start w:val="1"/>
      <w:numFmt w:val="lowerLetter"/>
      <w:lvlText w:val="%8."/>
      <w:lvlJc w:val="left"/>
      <w:pPr>
        <w:ind w:left="6469" w:hanging="360"/>
      </w:pPr>
    </w:lvl>
    <w:lvl w:ilvl="8" w:tplc="ADD2F0F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FE0327B"/>
    <w:multiLevelType w:val="hybridMultilevel"/>
    <w:tmpl w:val="9D568788"/>
    <w:lvl w:ilvl="0" w:tplc="00668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7CF4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30B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CF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0B7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A4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E9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8A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6A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D2198"/>
    <w:multiLevelType w:val="hybridMultilevel"/>
    <w:tmpl w:val="10CCDD06"/>
    <w:lvl w:ilvl="0" w:tplc="C032D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1E0C42E">
      <w:start w:val="1"/>
      <w:numFmt w:val="lowerLetter"/>
      <w:lvlText w:val="%2."/>
      <w:lvlJc w:val="left"/>
      <w:pPr>
        <w:ind w:left="2149" w:hanging="360"/>
      </w:pPr>
    </w:lvl>
    <w:lvl w:ilvl="2" w:tplc="946685E6">
      <w:start w:val="1"/>
      <w:numFmt w:val="lowerRoman"/>
      <w:lvlText w:val="%3."/>
      <w:lvlJc w:val="right"/>
      <w:pPr>
        <w:ind w:left="2869" w:hanging="180"/>
      </w:pPr>
    </w:lvl>
    <w:lvl w:ilvl="3" w:tplc="4EE8A708">
      <w:start w:val="1"/>
      <w:numFmt w:val="decimal"/>
      <w:lvlText w:val="%4."/>
      <w:lvlJc w:val="left"/>
      <w:pPr>
        <w:ind w:left="3589" w:hanging="360"/>
      </w:pPr>
    </w:lvl>
    <w:lvl w:ilvl="4" w:tplc="7CB4615C">
      <w:start w:val="1"/>
      <w:numFmt w:val="lowerLetter"/>
      <w:lvlText w:val="%5."/>
      <w:lvlJc w:val="left"/>
      <w:pPr>
        <w:ind w:left="4309" w:hanging="360"/>
      </w:pPr>
    </w:lvl>
    <w:lvl w:ilvl="5" w:tplc="6876E498">
      <w:start w:val="1"/>
      <w:numFmt w:val="lowerRoman"/>
      <w:lvlText w:val="%6."/>
      <w:lvlJc w:val="right"/>
      <w:pPr>
        <w:ind w:left="5029" w:hanging="180"/>
      </w:pPr>
    </w:lvl>
    <w:lvl w:ilvl="6" w:tplc="1D2ECF82">
      <w:start w:val="1"/>
      <w:numFmt w:val="decimal"/>
      <w:lvlText w:val="%7."/>
      <w:lvlJc w:val="left"/>
      <w:pPr>
        <w:ind w:left="5749" w:hanging="360"/>
      </w:pPr>
    </w:lvl>
    <w:lvl w:ilvl="7" w:tplc="5E5435DC">
      <w:start w:val="1"/>
      <w:numFmt w:val="lowerLetter"/>
      <w:lvlText w:val="%8."/>
      <w:lvlJc w:val="left"/>
      <w:pPr>
        <w:ind w:left="6469" w:hanging="360"/>
      </w:pPr>
    </w:lvl>
    <w:lvl w:ilvl="8" w:tplc="C20CE44A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6F038D"/>
    <w:multiLevelType w:val="hybridMultilevel"/>
    <w:tmpl w:val="EC60A066"/>
    <w:lvl w:ilvl="0" w:tplc="D6643C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41AB8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D0C0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3E1F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CEE3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3EA9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A24E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DA8D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448D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DD16287"/>
    <w:multiLevelType w:val="hybridMultilevel"/>
    <w:tmpl w:val="4E302040"/>
    <w:lvl w:ilvl="0" w:tplc="9D8A5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CA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C8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E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45D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0B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C9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0B4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01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60905"/>
    <w:multiLevelType w:val="hybridMultilevel"/>
    <w:tmpl w:val="8362BA9C"/>
    <w:lvl w:ilvl="0" w:tplc="AB52E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EE08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04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48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CF9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2C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61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E9C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46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276E3"/>
    <w:multiLevelType w:val="hybridMultilevel"/>
    <w:tmpl w:val="80104F84"/>
    <w:lvl w:ilvl="0" w:tplc="D3E22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ECF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2CB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C0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8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AA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AC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68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928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2"/>
  </w:num>
  <w:num w:numId="5">
    <w:abstractNumId w:val="12"/>
  </w:num>
  <w:num w:numId="6">
    <w:abstractNumId w:val="11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F4"/>
    <w:rsid w:val="003853BA"/>
    <w:rsid w:val="007D380C"/>
    <w:rsid w:val="009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8E409-C0E5-4501-802A-84515640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Title"/>
    <w:basedOn w:val="a"/>
    <w:link w:val="af2"/>
    <w:qFormat/>
    <w:pPr>
      <w:tabs>
        <w:tab w:val="left" w:pos="0"/>
      </w:tabs>
      <w:jc w:val="center"/>
    </w:pPr>
    <w:rPr>
      <w:b/>
      <w:bCs/>
    </w:rPr>
  </w:style>
  <w:style w:type="character" w:customStyle="1" w:styleId="af2">
    <w:name w:val="Заголовок Знак"/>
    <w:basedOn w:val="a0"/>
    <w:link w:val="a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ody Text Indent"/>
    <w:basedOn w:val="a"/>
    <w:link w:val="af4"/>
    <w:pPr>
      <w:tabs>
        <w:tab w:val="left" w:pos="3915"/>
      </w:tabs>
      <w:ind w:left="57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5">
    <w:name w:val="Normal (Web)"/>
    <w:basedOn w:val="a"/>
    <w:uiPriority w:val="99"/>
    <w:rPr>
      <w:rFonts w:ascii="Arial" w:hAnsi="Arial" w:cs="Arial"/>
      <w:color w:val="000000"/>
    </w:rPr>
  </w:style>
  <w:style w:type="paragraph" w:styleId="af6">
    <w:name w:val="List Paragraph"/>
    <w:basedOn w:val="a"/>
    <w:uiPriority w:val="34"/>
    <w:qFormat/>
    <w:pPr>
      <w:ind w:left="708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3">
    <w:name w:val="Body Text 3"/>
    <w:basedOn w:val="a"/>
    <w:link w:val="34"/>
    <w:semiHidden/>
    <w:unhideWhenUsed/>
    <w:pPr>
      <w:spacing w:line="192" w:lineRule="auto"/>
      <w:jc w:val="both"/>
    </w:pPr>
    <w:rPr>
      <w:sz w:val="28"/>
      <w:szCs w:val="20"/>
    </w:rPr>
  </w:style>
  <w:style w:type="character" w:customStyle="1" w:styleId="34">
    <w:name w:val="Основной текст 3 Знак"/>
    <w:basedOn w:val="a0"/>
    <w:link w:val="33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5">
    <w:name w:val="Основной текст (3)_"/>
    <w:basedOn w:val="a0"/>
    <w:link w:val="36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0">
    <w:name w:val="Основной текст (2) + 10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a0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D9CC9-78FB-4775-ACAC-65689982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4129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Первая приемная</dc:creator>
  <cp:keywords/>
  <dc:description/>
  <cp:lastModifiedBy>user</cp:lastModifiedBy>
  <cp:revision>2</cp:revision>
  <dcterms:created xsi:type="dcterms:W3CDTF">2025-09-12T05:45:00Z</dcterms:created>
  <dcterms:modified xsi:type="dcterms:W3CDTF">2025-09-12T05:45:00Z</dcterms:modified>
</cp:coreProperties>
</file>