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-1719117304"/>
        <w:docPartObj>
          <w:docPartGallery w:val="Cover Pages"/>
          <w:docPartUnique/>
        </w:docPartObj>
      </w:sdtPr>
      <w:sdtEndPr/>
      <w:sdtContent>
        <w:p w:rsidR="00106F4C" w:rsidRDefault="00106F4C" w:rsidP="00106F4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right"/>
            <w:rPr>
              <w:rFonts w:ascii="Times New Roman" w:eastAsia="Microsoft YaHei" w:hAnsi="Times New Roman" w:cs="Times New Roman"/>
              <w:b/>
              <w:color w:val="00000A"/>
              <w:sz w:val="24"/>
              <w:szCs w:val="24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4"/>
            </w:rPr>
            <w:t>Шифр</w:t>
          </w:r>
        </w:p>
        <w:p w:rsidR="00106F4C" w:rsidRDefault="00106F4C" w:rsidP="00106F4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right"/>
            <w:rPr>
              <w:rFonts w:ascii="Times New Roman" w:eastAsia="Microsoft YaHei" w:hAnsi="Times New Roman" w:cs="Times New Roman"/>
              <w:b/>
              <w:color w:val="00000A"/>
              <w:sz w:val="24"/>
              <w:szCs w:val="24"/>
            </w:rPr>
          </w:pPr>
        </w:p>
        <w:tbl>
          <w:tblPr>
            <w:tblStyle w:val="6"/>
            <w:tblW w:w="0" w:type="auto"/>
            <w:jc w:val="right"/>
            <w:tblLook w:val="04A0" w:firstRow="1" w:lastRow="0" w:firstColumn="1" w:lastColumn="0" w:noHBand="0" w:noVBand="1"/>
          </w:tblPr>
          <w:tblGrid>
            <w:gridCol w:w="534"/>
            <w:gridCol w:w="567"/>
            <w:gridCol w:w="567"/>
            <w:gridCol w:w="567"/>
            <w:gridCol w:w="567"/>
          </w:tblGrid>
          <w:tr w:rsidR="00106F4C" w:rsidTr="00924008">
            <w:trPr>
              <w:jc w:val="right"/>
            </w:trPr>
            <w:tc>
              <w:tcPr>
                <w:tcW w:w="5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06F4C" w:rsidRDefault="00106F4C" w:rsidP="00924008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06F4C" w:rsidRDefault="00106F4C" w:rsidP="00924008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06F4C" w:rsidRDefault="00106F4C" w:rsidP="00924008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06F4C" w:rsidRDefault="00106F4C" w:rsidP="00924008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06F4C" w:rsidRDefault="00106F4C" w:rsidP="00924008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</w:tr>
        </w:tbl>
        <w:p w:rsidR="00106F4C" w:rsidRDefault="00106F4C" w:rsidP="00106F4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  <w:r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  <w:t xml:space="preserve">  </w:t>
          </w:r>
        </w:p>
        <w:p w:rsidR="00106F4C" w:rsidRDefault="00106F4C" w:rsidP="00106F4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06F4C" w:rsidRDefault="00106F4C" w:rsidP="00106F4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06F4C" w:rsidRDefault="00106F4C" w:rsidP="00106F4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06F4C" w:rsidRDefault="00106F4C" w:rsidP="00106F4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06F4C" w:rsidRDefault="00106F4C" w:rsidP="00106F4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06F4C" w:rsidRDefault="00106F4C" w:rsidP="00106F4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06F4C" w:rsidRDefault="00106F4C" w:rsidP="00106F4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06F4C" w:rsidRDefault="00106F4C" w:rsidP="00106F4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06F4C" w:rsidRDefault="00106F4C" w:rsidP="00106F4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  <w:t xml:space="preserve">                 </w:t>
          </w:r>
        </w:p>
        <w:p w:rsidR="00106F4C" w:rsidRDefault="00106F4C" w:rsidP="00106F4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  <w:t>ВСЕРОССИЙСКАЯ ОЛИМПИАДА ШКОЛЬНИКОВ ПО ПРАВУ</w:t>
          </w:r>
        </w:p>
        <w:p w:rsidR="00106F4C" w:rsidRPr="00DB1B16" w:rsidRDefault="00106F4C" w:rsidP="00106F4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106F4C" w:rsidRDefault="00106F4C" w:rsidP="00106F4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  <w:t>МУНИЦИПАЛЬНЫЙ ЭТАП</w:t>
          </w:r>
        </w:p>
        <w:p w:rsidR="00106F4C" w:rsidRPr="00DB1B16" w:rsidRDefault="00106F4C" w:rsidP="00106F4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106F4C" w:rsidRDefault="00106F4C" w:rsidP="00106F4C">
          <w:pPr>
            <w:pStyle w:val="a6"/>
            <w:jc w:val="center"/>
            <w:rPr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2025-2026 учебный год</w:t>
          </w:r>
        </w:p>
        <w:p w:rsidR="00106F4C" w:rsidRPr="00DB1B16" w:rsidRDefault="00106F4C" w:rsidP="00106F4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106F4C" w:rsidRDefault="00C016E5" w:rsidP="00106F4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  <w:t>7-</w:t>
          </w:r>
          <w:r w:rsidR="00106F4C"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  <w:t>8 КЛАСС</w:t>
          </w:r>
        </w:p>
        <w:p w:rsidR="00106F4C" w:rsidRPr="00DB1B16" w:rsidRDefault="00106F4C" w:rsidP="00106F4C">
          <w:pPr>
            <w:suppressAutoHyphens/>
            <w:spacing w:after="140" w:line="240" w:lineRule="auto"/>
            <w:jc w:val="center"/>
            <w:rPr>
              <w:rFonts w:ascii="Times New Roman" w:eastAsia="Calibri" w:hAnsi="Times New Roman" w:cs="Times New Roman"/>
              <w:b/>
              <w:i/>
              <w:color w:val="00000A"/>
              <w:sz w:val="16"/>
              <w:szCs w:val="24"/>
            </w:rPr>
          </w:pPr>
        </w:p>
        <w:p w:rsidR="00106F4C" w:rsidRDefault="00106F4C" w:rsidP="00106F4C">
          <w:pPr>
            <w:suppressAutoHyphens/>
            <w:spacing w:after="140" w:line="240" w:lineRule="auto"/>
            <w:jc w:val="center"/>
            <w:rPr>
              <w:rFonts w:ascii="Times New Roman" w:eastAsia="Calibri" w:hAnsi="Times New Roman" w:cs="Times New Roman"/>
              <w:color w:val="00000A"/>
              <w:sz w:val="24"/>
              <w:szCs w:val="24"/>
            </w:rPr>
          </w:pPr>
          <w:r>
            <w:rPr>
              <w:rFonts w:ascii="Times New Roman" w:eastAsia="Calibri" w:hAnsi="Times New Roman" w:cs="Times New Roman"/>
              <w:b/>
              <w:i/>
              <w:color w:val="00000A"/>
              <w:sz w:val="24"/>
              <w:szCs w:val="24"/>
            </w:rPr>
            <w:t>Уважаемый участник олимпиады!</w:t>
          </w:r>
        </w:p>
        <w:p w:rsidR="00106F4C" w:rsidRDefault="00106F4C" w:rsidP="00106F4C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При выполнении работы внимательно читайте текст заданий. </w:t>
          </w:r>
        </w:p>
        <w:p w:rsidR="00106F4C" w:rsidRPr="004617E0" w:rsidRDefault="00106F4C" w:rsidP="00106F4C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Ответ запишите в отведённые поля, запись ведите чётко и разборчиво. </w:t>
          </w:r>
        </w:p>
        <w:p w:rsidR="00106F4C" w:rsidRDefault="00106F4C" w:rsidP="00106F4C">
          <w:pPr>
            <w:shd w:val="clear" w:color="auto" w:fill="FFFFFF" w:themeFill="background1"/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Сумма набранных баллов за все решённые задания – итог Вашей работы.</w:t>
          </w:r>
        </w:p>
        <w:p w:rsidR="00106F4C" w:rsidRDefault="00106F4C" w:rsidP="00106F4C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Задания считаются выполненными, если Вы вовремя сдали их членам жюри.</w:t>
          </w:r>
        </w:p>
        <w:p w:rsidR="00106F4C" w:rsidRDefault="00106F4C" w:rsidP="00106F4C">
          <w:pPr>
            <w:shd w:val="clear" w:color="auto" w:fill="FFFFFF" w:themeFill="background1"/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Максимальное количество </w:t>
          </w:r>
          <w:r>
            <w:rPr>
              <w:rFonts w:ascii="Times New Roman" w:hAnsi="Times New Roman" w:cs="Times New Roman"/>
              <w:b/>
              <w:sz w:val="24"/>
              <w:szCs w:val="24"/>
              <w:shd w:val="clear" w:color="auto" w:fill="FFFFFF" w:themeFill="background1"/>
            </w:rPr>
            <w:t>баллов – 60</w:t>
          </w:r>
        </w:p>
        <w:p w:rsidR="00106F4C" w:rsidRDefault="00106F4C" w:rsidP="00106F4C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Время на выполнение работы – 90 минут</w:t>
          </w:r>
        </w:p>
        <w:p w:rsidR="00106F4C" w:rsidRDefault="00106F4C" w:rsidP="00106F4C"/>
        <w:p w:rsidR="00106F4C" w:rsidRPr="00A25D3E" w:rsidRDefault="00106F4C" w:rsidP="00106F4C">
          <w:pPr>
            <w:spacing w:line="240" w:lineRule="auto"/>
            <w:jc w:val="center"/>
            <w:rPr>
              <w:rFonts w:ascii="Times New Roman" w:hAnsi="Times New Roman" w:cs="Times New Roman"/>
              <w:b/>
              <w:i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i/>
              <w:sz w:val="24"/>
              <w:szCs w:val="24"/>
            </w:rPr>
            <w:t>Желаем успеха!</w:t>
          </w:r>
        </w:p>
      </w:sdtContent>
    </w:sdt>
    <w:p w:rsidR="00106F4C" w:rsidRDefault="00106F4C" w:rsidP="00106F4C">
      <w:r>
        <w:br w:type="page"/>
      </w:r>
    </w:p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440"/>
        <w:gridCol w:w="9767"/>
        <w:gridCol w:w="850"/>
      </w:tblGrid>
      <w:tr w:rsidR="0009699E" w:rsidRPr="00C5508B" w:rsidTr="00E963E6">
        <w:tc>
          <w:tcPr>
            <w:tcW w:w="11057" w:type="dxa"/>
            <w:gridSpan w:val="3"/>
          </w:tcPr>
          <w:p w:rsidR="0009699E" w:rsidRPr="00C5508B" w:rsidRDefault="0009699E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Оцените верность суждений: ДА или НЕТ. </w:t>
            </w:r>
          </w:p>
        </w:tc>
      </w:tr>
      <w:tr w:rsidR="00C5508B" w:rsidRPr="00C5508B" w:rsidTr="0009699E">
        <w:tc>
          <w:tcPr>
            <w:tcW w:w="440" w:type="dxa"/>
          </w:tcPr>
          <w:p w:rsidR="0009699E" w:rsidRPr="00C5508B" w:rsidRDefault="0009699E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7" w:type="dxa"/>
          </w:tcPr>
          <w:p w:rsidR="0009699E" w:rsidRPr="00C5508B" w:rsidRDefault="0009699E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Российская Федерация — смешанная конституционная федерация с входящими в её состав равноправными субъектами.</w:t>
            </w:r>
          </w:p>
        </w:tc>
        <w:tc>
          <w:tcPr>
            <w:tcW w:w="850" w:type="dxa"/>
          </w:tcPr>
          <w:p w:rsidR="0009699E" w:rsidRPr="00C5508B" w:rsidRDefault="0009699E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8B" w:rsidRPr="00C5508B" w:rsidTr="004C37F4">
        <w:trPr>
          <w:trHeight w:val="554"/>
        </w:trPr>
        <w:tc>
          <w:tcPr>
            <w:tcW w:w="440" w:type="dxa"/>
          </w:tcPr>
          <w:p w:rsidR="0009699E" w:rsidRPr="00C5508B" w:rsidRDefault="007A75D4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7" w:type="dxa"/>
          </w:tcPr>
          <w:p w:rsidR="0009699E" w:rsidRPr="00C5508B" w:rsidRDefault="0009699E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Президент РФ обязан иметь высшее юридическое образование</w:t>
            </w:r>
            <w:r w:rsidR="00AE4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09699E" w:rsidRPr="00C5508B" w:rsidRDefault="0009699E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8B" w:rsidRPr="00C5508B" w:rsidTr="0009699E">
        <w:tc>
          <w:tcPr>
            <w:tcW w:w="440" w:type="dxa"/>
          </w:tcPr>
          <w:p w:rsidR="0009699E" w:rsidRPr="00C5508B" w:rsidRDefault="007A75D4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7" w:type="dxa"/>
          </w:tcPr>
          <w:p w:rsidR="0009699E" w:rsidRPr="00C5508B" w:rsidRDefault="0009699E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Государственная власть в Российской Федерации осуществляется на основе разделения на законодательную, исполнительную и судебную.</w:t>
            </w:r>
          </w:p>
        </w:tc>
        <w:tc>
          <w:tcPr>
            <w:tcW w:w="850" w:type="dxa"/>
          </w:tcPr>
          <w:p w:rsidR="0009699E" w:rsidRPr="00C5508B" w:rsidRDefault="0009699E" w:rsidP="00C5508B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39F0" w:rsidRPr="00C5508B" w:rsidTr="00E963E6">
        <w:tc>
          <w:tcPr>
            <w:tcW w:w="11057" w:type="dxa"/>
            <w:gridSpan w:val="3"/>
          </w:tcPr>
          <w:p w:rsidR="001B39F0" w:rsidRPr="00C5508B" w:rsidRDefault="001B39F0" w:rsidP="002641E0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Выберите несколько правильных вариантов ответа. </w:t>
            </w:r>
          </w:p>
        </w:tc>
      </w:tr>
      <w:tr w:rsidR="002641E0" w:rsidRPr="00C5508B" w:rsidTr="002641E0">
        <w:tc>
          <w:tcPr>
            <w:tcW w:w="440" w:type="dxa"/>
          </w:tcPr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7" w:type="dxa"/>
            <w:gridSpan w:val="2"/>
          </w:tcPr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>Какие права, согласно Гражданскому кодексу, принадлежат собственнику?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А. Владения;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Б. Удержания;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В. Пользования;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Г. Продажи;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 xml:space="preserve">Д. Распоряжения. </w:t>
            </w:r>
          </w:p>
        </w:tc>
      </w:tr>
      <w:tr w:rsidR="002641E0" w:rsidRPr="00C5508B" w:rsidTr="002641E0">
        <w:tc>
          <w:tcPr>
            <w:tcW w:w="440" w:type="dxa"/>
          </w:tcPr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7" w:type="dxa"/>
            <w:gridSpan w:val="2"/>
          </w:tcPr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>Какие из перечисленных ниже функций государства можно отнести к внешним?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А. Функция интеграции в мировую экономику;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Б. Функция поддержания мирового порядка;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В. Функция обороны;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Г. Социальная функция;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 xml:space="preserve">Д. Образовательная функция. </w:t>
            </w:r>
          </w:p>
        </w:tc>
      </w:tr>
      <w:tr w:rsidR="00C5508B" w:rsidRPr="00C5508B" w:rsidTr="00E963E6">
        <w:tc>
          <w:tcPr>
            <w:tcW w:w="11057" w:type="dxa"/>
            <w:gridSpan w:val="3"/>
          </w:tcPr>
          <w:p w:rsidR="001B39F0" w:rsidRPr="00C5508B" w:rsidRDefault="001B39F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на ряды. Напишите термин, объединяющий представленные в ряду понятия. Необходимый вам термин НЕ ПРЕДСТАВЛЕН в ряду. Ответ может состоять из нескольких слов. </w:t>
            </w:r>
          </w:p>
        </w:tc>
      </w:tr>
      <w:tr w:rsidR="002641E0" w:rsidRPr="00C5508B" w:rsidTr="002641E0">
        <w:tc>
          <w:tcPr>
            <w:tcW w:w="440" w:type="dxa"/>
          </w:tcPr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7" w:type="dxa"/>
            <w:gridSpan w:val="2"/>
          </w:tcPr>
          <w:p w:rsidR="002641E0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Москва, Санкт-Петербург, Севастополь</w:t>
            </w:r>
          </w:p>
          <w:p w:rsidR="004C37F4" w:rsidRDefault="004C37F4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</w:tc>
      </w:tr>
      <w:tr w:rsidR="002641E0" w:rsidRPr="00C5508B" w:rsidTr="002641E0">
        <w:tc>
          <w:tcPr>
            <w:tcW w:w="440" w:type="dxa"/>
          </w:tcPr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7" w:type="dxa"/>
            <w:gridSpan w:val="2"/>
          </w:tcPr>
          <w:p w:rsidR="002641E0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Земельный налог, налог на имущество физических лиц; 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говый сбор, туристический налог</w:t>
            </w:r>
          </w:p>
          <w:p w:rsidR="002641E0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C9B" w:rsidRPr="00C5508B" w:rsidTr="00E963E6">
        <w:tc>
          <w:tcPr>
            <w:tcW w:w="11057" w:type="dxa"/>
            <w:gridSpan w:val="3"/>
          </w:tcPr>
          <w:p w:rsidR="00FA6C9B" w:rsidRPr="00C5508B" w:rsidRDefault="00FA6C9B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Установите верную последовательность, вписав на местах пропуска цифры, отражающие правильную очередность, начиная с «1» </w:t>
            </w:r>
            <w:r w:rsidR="00264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далее по возрастанию. </w:t>
            </w:r>
          </w:p>
        </w:tc>
      </w:tr>
      <w:tr w:rsidR="002641E0" w:rsidRPr="00C5508B" w:rsidTr="002641E0">
        <w:tc>
          <w:tcPr>
            <w:tcW w:w="440" w:type="dxa"/>
          </w:tcPr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7" w:type="dxa"/>
            <w:gridSpan w:val="2"/>
          </w:tcPr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</w:t>
            </w: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иже приведены имена председателей Верховного Суда РФ. Установите верный хронологический порядок замещения должности главы ВС РФ: 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 Игорь Краснов;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 Вячеслав Лебедев;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 Ирина Подносова.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641E0" w:rsidRPr="00C5508B" w:rsidTr="002641E0">
        <w:tc>
          <w:tcPr>
            <w:tcW w:w="440" w:type="dxa"/>
          </w:tcPr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7" w:type="dxa"/>
            <w:gridSpan w:val="2"/>
          </w:tcPr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</w:t>
            </w: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иже приведены имена председателей Конституционного Суда РФ. Установите верный хронологический порядок замещения должности главы КС РФ: 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 Марат Баглай;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 Владимир Туманов;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 Валерий Зорькин.</w:t>
            </w:r>
          </w:p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1E0" w:rsidRPr="00C5508B" w:rsidTr="002641E0">
        <w:tc>
          <w:tcPr>
            <w:tcW w:w="440" w:type="dxa"/>
          </w:tcPr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17" w:type="dxa"/>
            <w:gridSpan w:val="2"/>
          </w:tcPr>
          <w:p w:rsidR="002641E0" w:rsidRDefault="002641E0" w:rsidP="00C5508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5D4">
              <w:rPr>
                <w:rFonts w:ascii="Times New Roman" w:hAnsi="Times New Roman" w:cs="Times New Roman"/>
                <w:b/>
                <w:sz w:val="24"/>
                <w:szCs w:val="24"/>
              </w:rPr>
              <w:t>Расположите приведенные ниже акты в порядке убывания их юридической силы:</w:t>
            </w:r>
          </w:p>
          <w:p w:rsidR="002641E0" w:rsidRPr="007A75D4" w:rsidRDefault="002641E0" w:rsidP="00C5508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___Указ Президента Российской Федерации;</w:t>
            </w:r>
          </w:p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___Федеральный закон;</w:t>
            </w:r>
          </w:p>
          <w:p w:rsidR="004C37F4" w:rsidRDefault="004C37F4"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2641E0" w:rsidRPr="00C5508B" w:rsidRDefault="004C37F4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</w:t>
            </w:r>
            <w:r w:rsidR="002641E0" w:rsidRPr="00C5508B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Федерации;</w:t>
            </w:r>
          </w:p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___Конституция Российской Федерации;</w:t>
            </w:r>
          </w:p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___Закон субъекта Российской Федерации.</w:t>
            </w:r>
          </w:p>
          <w:p w:rsidR="002641E0" w:rsidRPr="00C5508B" w:rsidRDefault="002641E0" w:rsidP="00C5508B">
            <w:pPr>
              <w:contextualSpacing/>
              <w:jc w:val="both"/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C849CF" w:rsidRPr="00C5508B" w:rsidTr="00E963E6">
        <w:tc>
          <w:tcPr>
            <w:tcW w:w="11057" w:type="dxa"/>
            <w:gridSpan w:val="3"/>
          </w:tcPr>
          <w:p w:rsidR="00C849CF" w:rsidRPr="007A75D4" w:rsidRDefault="00142D88" w:rsidP="00C5508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75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Сопоставьте:</w:t>
            </w:r>
            <w:r w:rsidR="00264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641E0" w:rsidRPr="00C5508B" w:rsidTr="002641E0">
        <w:tc>
          <w:tcPr>
            <w:tcW w:w="440" w:type="dxa"/>
          </w:tcPr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7" w:type="dxa"/>
            <w:gridSpan w:val="2"/>
          </w:tcPr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>Виды норм права с конкретными примерами правовых норм.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>1. Нормы-начала;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>2. Императивные нормы;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>3. Диспозитивные нормы;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>4. Временные (специальные) нормы;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>5. Коллизионные нормы.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1E0" w:rsidRPr="00C5508B" w:rsidRDefault="002641E0" w:rsidP="00C5508B">
            <w:pPr>
              <w:pStyle w:val="ConsPlusNormal"/>
              <w:spacing w:before="240"/>
              <w:contextualSpacing/>
              <w:jc w:val="both"/>
            </w:pPr>
            <w:r w:rsidRPr="00C5508B">
              <w:t xml:space="preserve">А. </w:t>
            </w:r>
            <w:r w:rsidRPr="00C5508B">
              <w:rPr>
                <w:rStyle w:val="fontstyle01"/>
                <w:rFonts w:ascii="Times New Roman" w:hAnsi="Times New Roman"/>
                <w:color w:val="auto"/>
              </w:rPr>
              <w:t>Если международным</w:t>
            </w:r>
            <w:r w:rsidRPr="00C5508B">
              <w:t xml:space="preserve"> </w:t>
            </w:r>
            <w:r w:rsidRPr="00C5508B">
              <w:rPr>
                <w:rStyle w:val="fontstyle01"/>
                <w:rFonts w:ascii="Times New Roman" w:hAnsi="Times New Roman"/>
                <w:color w:val="auto"/>
              </w:rPr>
              <w:t>договором Российской Федерации установлены иные правила, чем предусмотренные законом, то</w:t>
            </w:r>
            <w:r w:rsidRPr="00C5508B">
              <w:t xml:space="preserve"> </w:t>
            </w:r>
            <w:r w:rsidRPr="00C5508B">
              <w:rPr>
                <w:rStyle w:val="fontstyle01"/>
                <w:rFonts w:ascii="Times New Roman" w:hAnsi="Times New Roman"/>
                <w:color w:val="auto"/>
              </w:rPr>
              <w:t>применяются правила международного договора</w:t>
            </w:r>
            <w:r>
              <w:t>;</w:t>
            </w:r>
          </w:p>
          <w:p w:rsidR="002641E0" w:rsidRPr="00C5508B" w:rsidRDefault="002641E0" w:rsidP="00C5508B">
            <w:pPr>
              <w:pStyle w:val="ConsPlusNormal"/>
              <w:contextualSpacing/>
              <w:jc w:val="both"/>
            </w:pPr>
            <w:r w:rsidRPr="00C5508B">
              <w:t xml:space="preserve">Б. </w:t>
            </w:r>
            <w:r w:rsidRPr="00C5508B">
              <w:rPr>
                <w:rStyle w:val="fontstyle01"/>
                <w:rFonts w:ascii="Times New Roman" w:hAnsi="Times New Roman"/>
                <w:color w:val="auto"/>
              </w:rPr>
              <w:t>Не допускается экономическая деятельность, направленная на монополизацию и</w:t>
            </w:r>
            <w:r w:rsidRPr="00C5508B">
              <w:t xml:space="preserve"> </w:t>
            </w:r>
            <w:r w:rsidRPr="00C5508B">
              <w:rPr>
                <w:rStyle w:val="fontstyle01"/>
                <w:rFonts w:ascii="Times New Roman" w:hAnsi="Times New Roman"/>
                <w:color w:val="auto"/>
              </w:rPr>
              <w:t>недобросовестную конкуренцию</w:t>
            </w:r>
            <w:r w:rsidRPr="00C5508B">
              <w:t>;</w:t>
            </w:r>
          </w:p>
          <w:p w:rsidR="002641E0" w:rsidRPr="00C5508B" w:rsidRDefault="002641E0" w:rsidP="00C5508B">
            <w:pPr>
              <w:pStyle w:val="ConsPlusNormal"/>
              <w:contextualSpacing/>
              <w:jc w:val="both"/>
            </w:pPr>
            <w:r w:rsidRPr="00C5508B">
              <w:t>В. Человек, его права и свободы являются высшей ценностью. Признание, соблюдение и защита прав и свобод человека и гражданина - обязанность государства;</w:t>
            </w:r>
          </w:p>
          <w:p w:rsidR="002641E0" w:rsidRPr="00C5508B" w:rsidRDefault="002641E0" w:rsidP="00C5508B">
            <w:pPr>
              <w:pStyle w:val="ConsPlusNormal"/>
              <w:contextualSpacing/>
              <w:jc w:val="both"/>
            </w:pPr>
            <w:r w:rsidRPr="00C5508B">
              <w:t>Г. Впредь до введения в действие федерального закона, устанавливающего порядок рассмотрения дел судом с участием присяжных заседателей, сохраняется прежний порядок судебного рассмотрения соответствующих дел;</w:t>
            </w:r>
          </w:p>
          <w:p w:rsidR="002641E0" w:rsidRDefault="002641E0" w:rsidP="00C5508B">
            <w:pPr>
              <w:pStyle w:val="ConsPlusNormal"/>
              <w:spacing w:before="240"/>
              <w:contextualSpacing/>
              <w:jc w:val="both"/>
              <w:rPr>
                <w:rFonts w:eastAsiaTheme="minorHAnsi"/>
                <w:lang w:eastAsia="en-US"/>
              </w:rPr>
            </w:pPr>
            <w:r w:rsidRPr="00C5508B">
              <w:t xml:space="preserve">Д. </w:t>
            </w:r>
            <w:r w:rsidRPr="00C5508B">
              <w:rPr>
                <w:rFonts w:eastAsiaTheme="minorHAnsi"/>
                <w:bCs/>
                <w:lang w:eastAsia="en-US"/>
              </w:rPr>
              <w:t>Если иное не предусмотрено законом или договором розничной купли-продажи, договор розничной купли-продажи считается заключенным в надлежащей форме с момента выдачи продавцом покупателю кассового или товарного чека или иного документа, подтверждающего оплату товара</w:t>
            </w:r>
            <w:r w:rsidRPr="00C5508B">
              <w:rPr>
                <w:rFonts w:eastAsiaTheme="minorHAnsi"/>
                <w:lang w:eastAsia="en-US"/>
              </w:rPr>
              <w:t>.</w:t>
            </w:r>
          </w:p>
          <w:p w:rsidR="002641E0" w:rsidRDefault="002641E0" w:rsidP="00C5508B">
            <w:pPr>
              <w:pStyle w:val="ConsPlusNormal"/>
              <w:spacing w:before="240"/>
              <w:contextualSpacing/>
              <w:jc w:val="both"/>
              <w:rPr>
                <w:rFonts w:eastAsiaTheme="minorHAnsi"/>
                <w:lang w:eastAsia="en-US"/>
              </w:rPr>
            </w:pPr>
          </w:p>
          <w:p w:rsidR="002641E0" w:rsidRPr="00C5508B" w:rsidRDefault="002641E0" w:rsidP="002641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2641E0" w:rsidRPr="00C5508B" w:rsidRDefault="002641E0" w:rsidP="002641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  <w:p w:rsidR="002641E0" w:rsidRPr="00C5508B" w:rsidRDefault="002641E0" w:rsidP="002641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– </w:t>
            </w:r>
          </w:p>
          <w:p w:rsidR="002641E0" w:rsidRPr="00C5508B" w:rsidRDefault="002641E0" w:rsidP="002641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– </w:t>
            </w:r>
          </w:p>
          <w:p w:rsidR="002641E0" w:rsidRPr="002641E0" w:rsidRDefault="002641E0" w:rsidP="002641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– </w:t>
            </w:r>
          </w:p>
        </w:tc>
      </w:tr>
      <w:tr w:rsidR="002641E0" w:rsidRPr="00C5508B" w:rsidTr="002641E0">
        <w:tc>
          <w:tcPr>
            <w:tcW w:w="440" w:type="dxa"/>
          </w:tcPr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7" w:type="dxa"/>
            <w:gridSpan w:val="2"/>
          </w:tcPr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органы с руководителями по состоянию на 1.11.2025.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>1. Счетная палата;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>2. Центральный банк;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>3. Центральная избирательная комиссия;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>4. Генеральная прокуратура;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>5. Верховный Суд Республики Татарстан;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>6. Следственный комитет;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>7. Федеральная служба безопасности.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А. Э. Набиуллина;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Б. А. Бастрыкин;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В. А. Бортников;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Г. А. Гильмутдинов;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Д. Б. Ковальчук;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Е. Э. Памфилова;</w:t>
            </w:r>
          </w:p>
          <w:p w:rsidR="002641E0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 xml:space="preserve">Ж. А. Гуцан. </w:t>
            </w:r>
          </w:p>
          <w:p w:rsidR="002641E0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1E0" w:rsidRPr="00C5508B" w:rsidRDefault="002641E0" w:rsidP="002641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- </w:t>
            </w:r>
          </w:p>
          <w:p w:rsidR="002641E0" w:rsidRPr="00C5508B" w:rsidRDefault="002641E0" w:rsidP="002641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- </w:t>
            </w:r>
          </w:p>
          <w:p w:rsidR="002641E0" w:rsidRPr="00C5508B" w:rsidRDefault="002641E0" w:rsidP="002641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- </w:t>
            </w:r>
          </w:p>
          <w:p w:rsidR="002641E0" w:rsidRPr="00C5508B" w:rsidRDefault="002641E0" w:rsidP="002641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-</w:t>
            </w:r>
          </w:p>
          <w:p w:rsidR="002641E0" w:rsidRPr="00C5508B" w:rsidRDefault="002641E0" w:rsidP="002641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-</w:t>
            </w:r>
          </w:p>
          <w:p w:rsidR="002641E0" w:rsidRPr="00C5508B" w:rsidRDefault="002641E0" w:rsidP="002641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-</w:t>
            </w:r>
          </w:p>
          <w:p w:rsidR="002641E0" w:rsidRPr="00C5508B" w:rsidRDefault="002641E0" w:rsidP="00C5508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-</w:t>
            </w:r>
          </w:p>
        </w:tc>
      </w:tr>
      <w:tr w:rsidR="00C5508B" w:rsidRPr="00C5508B" w:rsidTr="00E963E6">
        <w:tc>
          <w:tcPr>
            <w:tcW w:w="11057" w:type="dxa"/>
            <w:gridSpan w:val="3"/>
          </w:tcPr>
          <w:p w:rsidR="005B0FB4" w:rsidRPr="007A75D4" w:rsidRDefault="005B0FB4" w:rsidP="00C5508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5D4">
              <w:rPr>
                <w:rFonts w:ascii="Times New Roman" w:hAnsi="Times New Roman" w:cs="Times New Roman"/>
                <w:b/>
                <w:sz w:val="24"/>
                <w:szCs w:val="24"/>
              </w:rPr>
              <w:t>Внимательно изучите изображение резиденции Конституционного Суда. Ответьте на вопросы.</w:t>
            </w:r>
            <w:r w:rsidR="00264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B0FB4" w:rsidRPr="00C5508B" w:rsidRDefault="005B0FB4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11047C" wp14:editId="1E66B4F1">
                  <wp:extent cx="5715000" cy="3810000"/>
                  <wp:effectExtent l="0" t="0" r="0" b="0"/>
                  <wp:docPr id="2" name="Рисунок 2" descr="https://www.ksrf.ru/images/photo/about/1-Cou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ksrf.ru/images/photo/about/1-Cou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1E0" w:rsidRPr="00C5508B" w:rsidTr="002641E0">
        <w:tc>
          <w:tcPr>
            <w:tcW w:w="440" w:type="dxa"/>
          </w:tcPr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7" w:type="dxa"/>
            <w:gridSpan w:val="2"/>
          </w:tcPr>
          <w:p w:rsidR="002641E0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В каком городе находится резиденция?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1E0" w:rsidRPr="00C5508B" w:rsidTr="002641E0">
        <w:tc>
          <w:tcPr>
            <w:tcW w:w="440" w:type="dxa"/>
          </w:tcPr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7" w:type="dxa"/>
            <w:gridSpan w:val="2"/>
          </w:tcPr>
          <w:p w:rsidR="002641E0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Кто является архитектором здания, в котором располагается Конституционный Суд?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1E0" w:rsidRPr="00C5508B" w:rsidTr="002641E0">
        <w:tc>
          <w:tcPr>
            <w:tcW w:w="440" w:type="dxa"/>
          </w:tcPr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17" w:type="dxa"/>
            <w:gridSpan w:val="2"/>
          </w:tcPr>
          <w:p w:rsidR="002641E0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Каков численный состав Конституционного Суда в соответствии с Конституцией РФ?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1E0" w:rsidRPr="00C5508B" w:rsidTr="002641E0">
        <w:tc>
          <w:tcPr>
            <w:tcW w:w="440" w:type="dxa"/>
          </w:tcPr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7" w:type="dxa"/>
            <w:gridSpan w:val="2"/>
          </w:tcPr>
          <w:p w:rsidR="002641E0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Сколько судей в составе Конституционного Суда на 1.11.2025 года?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1E0" w:rsidRPr="00C5508B" w:rsidTr="002641E0">
        <w:tc>
          <w:tcPr>
            <w:tcW w:w="440" w:type="dxa"/>
          </w:tcPr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17" w:type="dxa"/>
            <w:gridSpan w:val="2"/>
          </w:tcPr>
          <w:p w:rsidR="002641E0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Конституционный Суд РФ вправе давать толкование Конституции РФ. Какие органы вправе обратиться в КС РФ с запросом о толковании Конституции?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1E0" w:rsidRPr="00C5508B" w:rsidTr="002641E0">
        <w:tc>
          <w:tcPr>
            <w:tcW w:w="440" w:type="dxa"/>
          </w:tcPr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17" w:type="dxa"/>
            <w:gridSpan w:val="2"/>
          </w:tcPr>
          <w:p w:rsidR="002641E0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 xml:space="preserve">К каким видам толкования, с точки зрения теории права, будет относится толкование Конституции Судом? Дайте наиболее детальный ответ. 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Pr="00C5508B" w:rsidRDefault="002641E0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8B" w:rsidRPr="00C5508B" w:rsidTr="00E963E6">
        <w:tc>
          <w:tcPr>
            <w:tcW w:w="11057" w:type="dxa"/>
            <w:gridSpan w:val="3"/>
          </w:tcPr>
          <w:p w:rsidR="00134967" w:rsidRPr="00C5508B" w:rsidRDefault="00134967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>В общей теории права принято различать такое понятие</w:t>
            </w:r>
            <w:r w:rsidR="00AE4B7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юридико-технические категории. Назовите эти категории. </w:t>
            </w:r>
          </w:p>
          <w:p w:rsidR="00134967" w:rsidRPr="00C5508B" w:rsidRDefault="00134967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967" w:rsidRPr="00C5508B" w:rsidRDefault="00134967" w:rsidP="00C5508B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i/>
                <w:sz w:val="24"/>
                <w:szCs w:val="24"/>
              </w:rPr>
              <w:t>Дайте им определения.</w:t>
            </w: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508B">
              <w:rPr>
                <w:rFonts w:ascii="Times New Roman" w:hAnsi="Times New Roman" w:cs="Times New Roman"/>
                <w:i/>
                <w:sz w:val="24"/>
                <w:szCs w:val="24"/>
              </w:rPr>
              <w:t>Приведите примеры из законодательства или сконструируйте самостоятельно.</w:t>
            </w:r>
          </w:p>
          <w:p w:rsidR="00134967" w:rsidRPr="00C5508B" w:rsidRDefault="00134967" w:rsidP="00C5508B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34967" w:rsidRPr="00C5508B" w:rsidRDefault="00134967" w:rsidP="00C5508B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i/>
                <w:sz w:val="24"/>
                <w:szCs w:val="24"/>
              </w:rPr>
              <w:t>Ответ: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2641E0" w:rsidRDefault="002641E0" w:rsidP="002641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</w:p>
          <w:p w:rsidR="00134967" w:rsidRPr="00C5508B" w:rsidRDefault="00134967" w:rsidP="001520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8B" w:rsidRPr="00C5508B" w:rsidTr="00E963E6">
        <w:tc>
          <w:tcPr>
            <w:tcW w:w="11057" w:type="dxa"/>
            <w:gridSpan w:val="3"/>
          </w:tcPr>
          <w:p w:rsidR="00C5508B" w:rsidRPr="00C5508B" w:rsidRDefault="00C5508B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>Решите кроссворд: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jc w:val="center"/>
              <w:tblBorders>
                <w:top w:val="single" w:sz="4" w:space="0" w:color="888888"/>
                <w:left w:val="single" w:sz="4" w:space="0" w:color="888888"/>
                <w:bottom w:val="single" w:sz="4" w:space="0" w:color="888888"/>
                <w:right w:val="single" w:sz="4" w:space="0" w:color="888888"/>
                <w:insideH w:val="single" w:sz="4" w:space="0" w:color="888888"/>
                <w:insideV w:val="single" w:sz="4" w:space="0" w:color="888888"/>
              </w:tblBorders>
              <w:tblCellMar>
                <w:left w:w="0" w:type="dxa"/>
                <w:right w:w="0" w:type="dxa"/>
              </w:tblCellMar>
              <w:tblLook w:val="0400" w:firstRow="0" w:lastRow="0" w:firstColumn="0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C5508B" w:rsidRPr="00C5508B" w:rsidTr="0039406B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C5508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C5508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vertAlign w:val="superscript"/>
                    </w:rPr>
                    <w:t>9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5508B" w:rsidRPr="00C5508B" w:rsidTr="0039406B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C5508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vertAlign w:val="superscript"/>
                    </w:rPr>
                    <w:t>6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5508B" w:rsidRPr="00C5508B" w:rsidTr="0039406B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C5508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vertAlign w:val="superscript"/>
                    </w:rPr>
                    <w:t>7</w:t>
                  </w: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5508B" w:rsidRPr="00C5508B" w:rsidTr="0039406B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C5508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vertAlign w:val="superscript"/>
                    </w:rPr>
                    <w:t>4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5508B" w:rsidRPr="00C5508B" w:rsidTr="0039406B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C5508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5508B" w:rsidRPr="00C5508B" w:rsidTr="0039406B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5508B" w:rsidRPr="00C5508B" w:rsidTr="0039406B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C5508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vertAlign w:val="superscript"/>
                    </w:rPr>
                    <w:t>5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5508B" w:rsidRPr="00C5508B" w:rsidTr="0039406B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5508B" w:rsidRPr="00C5508B" w:rsidTr="0039406B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C5508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vertAlign w:val="superscript"/>
                    </w:rPr>
                    <w:t>3</w:t>
                  </w: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5508B" w:rsidRPr="00C5508B" w:rsidTr="0039406B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5508B" w:rsidRPr="00C5508B" w:rsidTr="0039406B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5508B" w:rsidRPr="00C5508B" w:rsidTr="0039406B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5508B" w:rsidRPr="00C5508B" w:rsidTr="0039406B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C5508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vertAlign w:val="superscript"/>
                    </w:rPr>
                    <w:t>8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5508B" w:rsidRPr="00C5508B" w:rsidTr="0039406B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5508B" w:rsidRPr="00C5508B" w:rsidTr="0039406B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5508B" w:rsidRPr="00C5508B" w:rsidTr="0039406B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C5508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vertAlign w:val="superscript"/>
                    </w:rPr>
                    <w:t>10</w:t>
                  </w: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5508B" w:rsidRPr="00C5508B" w:rsidTr="0039406B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5508B" w:rsidRPr="00C5508B" w:rsidTr="0039406B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C5508B" w:rsidRPr="00C5508B" w:rsidRDefault="00C5508B" w:rsidP="00C5508B">
                  <w:pPr>
                    <w:pStyle w:val="a4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142D88" w:rsidRPr="00C5508B" w:rsidRDefault="00142D88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508B" w:rsidRPr="00C5508B" w:rsidRDefault="00C5508B" w:rsidP="00C5508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b/>
                <w:sz w:val="24"/>
                <w:szCs w:val="24"/>
              </w:rPr>
              <w:t>По горизонтали:</w:t>
            </w:r>
          </w:p>
          <w:p w:rsidR="00C5508B" w:rsidRPr="00C5508B" w:rsidRDefault="00C5508B" w:rsidP="00C5508B">
            <w:pPr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508B">
              <w:rPr>
                <w:rFonts w:ascii="Times New Roman" w:eastAsia="Arial" w:hAnsi="Times New Roman" w:cs="Times New Roman"/>
                <w:sz w:val="24"/>
                <w:szCs w:val="24"/>
              </w:rPr>
              <w:t>ложный интеллектуально-волевой процесс, направленный на установление точного смысла правовой нормы, раскрытие выраженной в ней воли законодателя.</w:t>
            </w:r>
          </w:p>
          <w:p w:rsidR="00C5508B" w:rsidRPr="00C5508B" w:rsidRDefault="00C5508B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Э</w:t>
            </w:r>
            <w:r w:rsidRPr="00C5508B">
              <w:rPr>
                <w:rFonts w:ascii="Times New Roman" w:eastAsia="Arial" w:hAnsi="Times New Roman" w:cs="Times New Roman"/>
                <w:sz w:val="24"/>
                <w:szCs w:val="24"/>
              </w:rPr>
              <w:t>лемент нормы права, закреп</w:t>
            </w:r>
            <w:r w:rsidR="00AE4B7B">
              <w:rPr>
                <w:rFonts w:ascii="Times New Roman" w:eastAsia="Arial" w:hAnsi="Times New Roman" w:cs="Times New Roman"/>
                <w:sz w:val="24"/>
                <w:szCs w:val="24"/>
              </w:rPr>
              <w:t>ляющий в себе правило поведения</w:t>
            </w:r>
            <w:r w:rsidRPr="00C5508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путём предоставления прав и возложения обязанностей. </w:t>
            </w:r>
          </w:p>
          <w:p w:rsidR="00C5508B" w:rsidRPr="00C5508B" w:rsidRDefault="00C5508B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AE4B7B">
              <w:rPr>
                <w:rFonts w:ascii="Times New Roman" w:eastAsia="Arial" w:hAnsi="Times New Roman" w:cs="Times New Roman"/>
                <w:sz w:val="24"/>
                <w:szCs w:val="24"/>
              </w:rPr>
              <w:t>Правило поведения, утвердивше</w:t>
            </w:r>
            <w:r w:rsidRPr="00C5508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еся в результате их </w:t>
            </w:r>
            <w:r w:rsidR="00AE4B7B">
              <w:rPr>
                <w:rFonts w:ascii="Times New Roman" w:eastAsia="Arial" w:hAnsi="Times New Roman" w:cs="Times New Roman"/>
                <w:sz w:val="24"/>
                <w:szCs w:val="24"/>
              </w:rPr>
              <w:t>длительного применения и вошедше</w:t>
            </w:r>
            <w:r w:rsidRPr="00C5508B">
              <w:rPr>
                <w:rFonts w:ascii="Times New Roman" w:eastAsia="Arial" w:hAnsi="Times New Roman" w:cs="Times New Roman"/>
                <w:sz w:val="24"/>
                <w:szCs w:val="24"/>
              </w:rPr>
              <w:t>е в привычку</w:t>
            </w:r>
          </w:p>
          <w:p w:rsidR="00C5508B" w:rsidRPr="00C5508B" w:rsidRDefault="00C5508B" w:rsidP="00C5508B">
            <w:pPr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C5508B">
              <w:rPr>
                <w:rFonts w:ascii="Times New Roman" w:eastAsia="Arial" w:hAnsi="Times New Roman" w:cs="Times New Roman"/>
                <w:sz w:val="24"/>
                <w:szCs w:val="24"/>
              </w:rPr>
              <w:t>войство государства, выражающееся в верховенстве государственной власти внутри страны и её независимости вовне</w:t>
            </w:r>
          </w:p>
          <w:p w:rsidR="00C5508B" w:rsidRPr="00C5508B" w:rsidRDefault="00C5508B" w:rsidP="00C5508B">
            <w:pPr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5508B" w:rsidRPr="00C5508B" w:rsidRDefault="00C5508B" w:rsidP="00C5508B">
            <w:pPr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eastAsia="Arial" w:hAnsi="Times New Roman" w:cs="Times New Roman"/>
                <w:sz w:val="24"/>
                <w:szCs w:val="24"/>
              </w:rPr>
              <w:t>По вертикали:</w:t>
            </w:r>
          </w:p>
          <w:p w:rsidR="00C5508B" w:rsidRPr="00C5508B" w:rsidRDefault="00C5508B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Ф</w:t>
            </w:r>
            <w:r w:rsidRPr="00C5508B">
              <w:rPr>
                <w:rFonts w:ascii="Times New Roman" w:eastAsia="Arial" w:hAnsi="Times New Roman" w:cs="Times New Roman"/>
                <w:sz w:val="24"/>
                <w:szCs w:val="24"/>
              </w:rPr>
              <w:t>орма систематизации законодательства, при которой происходит полная переработка содержания нескольких нормативных правовых актов и создание на их базе нового нормативного акта.</w:t>
            </w:r>
          </w:p>
          <w:p w:rsidR="00C5508B" w:rsidRPr="00C5508B" w:rsidRDefault="00C5508B" w:rsidP="00C5508B">
            <w:pPr>
              <w:pStyle w:val="a4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4. </w:t>
            </w: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П</w:t>
            </w:r>
            <w:r w:rsidRPr="00C5508B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ретворение, воплощение предписаний юридических норм в жизнь путем правомерного поведения субъектов общественных отношений (государственных органов, должностных лиц, общественных объединений, физических лиц).</w:t>
            </w:r>
          </w:p>
          <w:p w:rsidR="00C5508B" w:rsidRPr="00C5508B" w:rsidRDefault="00C5508B" w:rsidP="00C5508B">
            <w:pPr>
              <w:pStyle w:val="a4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 С</w:t>
            </w:r>
            <w:r w:rsidRPr="00C550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уверенная организация политичес</w:t>
            </w:r>
            <w:r w:rsidR="00AE4B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кой власти в обществе, имеющая </w:t>
            </w:r>
            <w:r w:rsidRPr="00C550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территорию, специальный аппарат управления, принуждения и взимания налогов</w:t>
            </w:r>
          </w:p>
          <w:p w:rsidR="00C5508B" w:rsidRPr="00C5508B" w:rsidRDefault="00C5508B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Ф</w:t>
            </w:r>
            <w:r w:rsidRPr="00C5508B">
              <w:rPr>
                <w:rFonts w:ascii="Times New Roman" w:eastAsia="Arial" w:hAnsi="Times New Roman" w:cs="Times New Roman"/>
                <w:sz w:val="24"/>
                <w:szCs w:val="24"/>
              </w:rPr>
              <w:t>орма правления, базирующаяся на трёх признаках: наследуемость, несменяемость, единоличность.</w:t>
            </w:r>
          </w:p>
          <w:p w:rsidR="00C5508B" w:rsidRPr="00C5508B" w:rsidRDefault="00C5508B" w:rsidP="00C5508B">
            <w:pPr>
              <w:pStyle w:val="a4"/>
              <w:contextualSpacing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8. </w:t>
            </w: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С</w:t>
            </w:r>
            <w:r w:rsidRPr="00C5508B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пособность и возможность оказывать определ</w:t>
            </w:r>
            <w:r w:rsidR="00AE4B7B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яющее влияние на деятельность </w:t>
            </w:r>
            <w:r w:rsidRPr="00C5508B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и поведение людей с помощью воли, права, насилия, авторитета</w:t>
            </w:r>
          </w:p>
          <w:p w:rsidR="00C5508B" w:rsidRPr="00C5508B" w:rsidRDefault="00C5508B" w:rsidP="00C55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r w:rsidRPr="00C5508B">
              <w:rPr>
                <w:rFonts w:ascii="Times New Roman" w:eastAsia="Arial" w:hAnsi="Times New Roman" w:cs="Times New Roman"/>
                <w:sz w:val="24"/>
                <w:szCs w:val="24"/>
              </w:rPr>
              <w:t>ротивоправное виновное деяние (действие или бездействие), причиняющее или способное причинить вред обществу, государству, отдельным лицам и совершенное деликтоспособным субъектом.</w:t>
            </w:r>
          </w:p>
        </w:tc>
      </w:tr>
    </w:tbl>
    <w:p w:rsidR="003F51A8" w:rsidRDefault="003F51A8" w:rsidP="00C5508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E2A8C" w:rsidRPr="00AE4B7B" w:rsidRDefault="008E2A8C" w:rsidP="00C5508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8E2A8C" w:rsidRPr="00AE4B7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590" w:rsidRDefault="00787590" w:rsidP="00C5508B">
      <w:pPr>
        <w:spacing w:after="0" w:line="240" w:lineRule="auto"/>
      </w:pPr>
      <w:r>
        <w:separator/>
      </w:r>
    </w:p>
  </w:endnote>
  <w:endnote w:type="continuationSeparator" w:id="0">
    <w:p w:rsidR="00787590" w:rsidRDefault="00787590" w:rsidP="00C55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3598075"/>
      <w:docPartObj>
        <w:docPartGallery w:val="Page Numbers (Bottom of Page)"/>
        <w:docPartUnique/>
      </w:docPartObj>
    </w:sdtPr>
    <w:sdtEndPr/>
    <w:sdtContent>
      <w:p w:rsidR="00C5508B" w:rsidRDefault="00C5508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96A">
          <w:rPr>
            <w:noProof/>
          </w:rPr>
          <w:t>1</w:t>
        </w:r>
        <w:r>
          <w:fldChar w:fldCharType="end"/>
        </w:r>
      </w:p>
    </w:sdtContent>
  </w:sdt>
  <w:p w:rsidR="00C5508B" w:rsidRDefault="00C5508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590" w:rsidRDefault="00787590" w:rsidP="00C5508B">
      <w:pPr>
        <w:spacing w:after="0" w:line="240" w:lineRule="auto"/>
      </w:pPr>
      <w:r>
        <w:separator/>
      </w:r>
    </w:p>
  </w:footnote>
  <w:footnote w:type="continuationSeparator" w:id="0">
    <w:p w:rsidR="00787590" w:rsidRDefault="00787590" w:rsidP="00C550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99E"/>
    <w:rsid w:val="0009699E"/>
    <w:rsid w:val="000B3235"/>
    <w:rsid w:val="00106F4C"/>
    <w:rsid w:val="0012522E"/>
    <w:rsid w:val="00134967"/>
    <w:rsid w:val="00142D88"/>
    <w:rsid w:val="00152003"/>
    <w:rsid w:val="001B39F0"/>
    <w:rsid w:val="002641E0"/>
    <w:rsid w:val="00366EF5"/>
    <w:rsid w:val="003A2656"/>
    <w:rsid w:val="003F51A8"/>
    <w:rsid w:val="004C37F4"/>
    <w:rsid w:val="004F0852"/>
    <w:rsid w:val="005346B5"/>
    <w:rsid w:val="005B0FB4"/>
    <w:rsid w:val="0073344D"/>
    <w:rsid w:val="00757B6F"/>
    <w:rsid w:val="00787590"/>
    <w:rsid w:val="007A75D4"/>
    <w:rsid w:val="008E2A8C"/>
    <w:rsid w:val="00A4496A"/>
    <w:rsid w:val="00AE4B7B"/>
    <w:rsid w:val="00B81BDF"/>
    <w:rsid w:val="00C016E5"/>
    <w:rsid w:val="00C5508B"/>
    <w:rsid w:val="00C849CF"/>
    <w:rsid w:val="00E56647"/>
    <w:rsid w:val="00E963E6"/>
    <w:rsid w:val="00ED1849"/>
    <w:rsid w:val="00FA6C9B"/>
    <w:rsid w:val="00FB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4C7E1-C40E-4F92-A7BE-3335990A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6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A6C9B"/>
  </w:style>
  <w:style w:type="paragraph" w:customStyle="1" w:styleId="ConsPlusNormal">
    <w:name w:val="ConsPlusNormal"/>
    <w:rsid w:val="00C849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C849C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849C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Body Text"/>
    <w:link w:val="a5"/>
    <w:rsid w:val="005B0F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Основной текст Знак"/>
    <w:basedOn w:val="a0"/>
    <w:link w:val="a4"/>
    <w:rsid w:val="005B0FB4"/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header"/>
    <w:basedOn w:val="a"/>
    <w:link w:val="a7"/>
    <w:uiPriority w:val="99"/>
    <w:unhideWhenUsed/>
    <w:rsid w:val="00C55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508B"/>
  </w:style>
  <w:style w:type="paragraph" w:styleId="a8">
    <w:name w:val="footer"/>
    <w:basedOn w:val="a"/>
    <w:link w:val="a9"/>
    <w:uiPriority w:val="99"/>
    <w:unhideWhenUsed/>
    <w:rsid w:val="00C55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508B"/>
  </w:style>
  <w:style w:type="table" w:customStyle="1" w:styleId="6">
    <w:name w:val="Сетка таблицы6"/>
    <w:basedOn w:val="a1"/>
    <w:uiPriority w:val="59"/>
    <w:rsid w:val="00106F4C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dcterms:created xsi:type="dcterms:W3CDTF">2025-12-01T04:03:00Z</dcterms:created>
  <dcterms:modified xsi:type="dcterms:W3CDTF">2025-12-01T04:03:00Z</dcterms:modified>
</cp:coreProperties>
</file>