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customXml/_rels/item1.xml.rels" ContentType="application/vnd.openxmlformats-package.relationships+xml"/>
  <Override PartName="/customXml/itemProps1.xml" ContentType="application/vnd.openxmlformats-officedocument.customXmlProperties+xml"/>
  <Override PartName="/customXml/item1.xml" ContentType="application/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spacing w:lineRule="auto" w:line="240" w:before="120" w:after="120"/>
        <w:jc w:val="center"/>
        <w:rPr>
          <w:rFonts w:ascii="Times New Roman" w:hAnsi="Times New Roman" w:eastAsia="Times New Roman" w:cs="Times New Roman"/>
          <w:sz w:val="24"/>
          <w:szCs w:val="24"/>
          <w:lang w:eastAsia="ru-RU"/>
        </w:rPr>
      </w:pPr>
      <w:r>
        <w:rPr/>
        <w:t xml:space="preserve">                                                                  </w:t>
      </w:r>
      <w:r>
        <w:rPr>
          <w:rFonts w:eastAsia="Times New Roman" w:cs="Times New Roman" w:ascii="Times New Roman" w:hAnsi="Times New Roman"/>
          <w:sz w:val="24"/>
          <w:szCs w:val="24"/>
          <w:lang w:eastAsia="ru-RU"/>
        </w:rPr>
        <w:t>Приложение №1 к приказу от 12.12.2024 г. № 806</w:t>
      </w:r>
      <w:bookmarkStart w:id="0" w:name="_GoBack"/>
      <w:bookmarkEnd w:id="0"/>
    </w:p>
    <w:p>
      <w:pPr>
        <w:pStyle w:val="Normal"/>
        <w:spacing w:lineRule="auto" w:line="240" w:before="120" w:after="120"/>
        <w:jc w:val="center"/>
        <w:rPr>
          <w:rFonts w:ascii="Times New Roman" w:hAnsi="Times New Roman" w:eastAsia="Times New Roman" w:cs="Times New Roman"/>
          <w:b/>
          <w:bCs/>
          <w:sz w:val="28"/>
          <w:szCs w:val="28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8"/>
          <w:szCs w:val="28"/>
          <w:lang w:eastAsia="ru-RU"/>
        </w:rPr>
      </w:r>
    </w:p>
    <w:p>
      <w:pPr>
        <w:pStyle w:val="Normal"/>
        <w:spacing w:lineRule="auto" w:line="240" w:before="120" w:after="12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Государственная итоговая аттестация</w:t>
      </w:r>
    </w:p>
    <w:p>
      <w:pPr>
        <w:pStyle w:val="Normal"/>
        <w:spacing w:lineRule="auto" w:line="240" w:before="120" w:after="12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Информация о работе телефонов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 в 2024/2025 учебном году.</w:t>
      </w:r>
    </w:p>
    <w:p>
      <w:pPr>
        <w:pStyle w:val="Normal"/>
        <w:spacing w:lineRule="auto" w:line="240" w:before="120" w:after="12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Информация о РЕГИОНАЛЬНОЙ «горячей линии» на период подготовки и проведения государственной итоговой аттестации по образовательным программам основного общего и среднего общего образования в 2024/2025 учебном году</w:t>
      </w:r>
    </w:p>
    <w:tbl>
      <w:tblPr>
        <w:tblW w:w="10915" w:type="dxa"/>
        <w:jc w:val="left"/>
        <w:tblInd w:w="-1135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2410"/>
        <w:gridCol w:w="4678"/>
        <w:gridCol w:w="3827"/>
      </w:tblGrid>
      <w:tr>
        <w:trPr/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>
        <w:trPr/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8(843) 294-95-06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ЕГЭ)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9:00-18:00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(пн – пт 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>
        <w:trPr/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8(843) 294-95-62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отдел общего образования и итоговой аттестации обучающихся Министерства образования и науки Республики Татарстан (вопросы касающиеся ОГЭ)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9:00-18:00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(пн – пт 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  <w:tr>
        <w:trPr/>
        <w:tc>
          <w:tcPr>
            <w:tcW w:w="2410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8(843) 237-74-36</w:t>
            </w:r>
          </w:p>
        </w:tc>
        <w:tc>
          <w:tcPr>
            <w:tcW w:w="4678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Департамент надзора и контроля в сфере образования Министерства образования и науки Республики Татарстан</w:t>
            </w:r>
          </w:p>
        </w:tc>
        <w:tc>
          <w:tcPr>
            <w:tcW w:w="3827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09:00-18:00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(пн – пт 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</w:tc>
      </w:tr>
    </w:tbl>
    <w:p>
      <w:pPr>
        <w:pStyle w:val="Normal"/>
        <w:spacing w:lineRule="auto" w:line="240" w:before="120" w:after="120"/>
        <w:jc w:val="center"/>
        <w:rPr>
          <w:rFonts w:ascii="Times New Roman" w:hAnsi="Times New Roman" w:eastAsia="Times New Roman" w:cs="Times New Roman"/>
          <w:b/>
          <w:bCs/>
          <w:sz w:val="20"/>
          <w:szCs w:val="20"/>
          <w:lang w:eastAsia="ru-RU"/>
        </w:rPr>
      </w:pP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Информация о МУНИЦИПАЛЬНОЙ «горячей линии» по вопросам организации и проведения государственной итоговой аттестации по образовательным программам основного общего и среднего общего образования</w:t>
        <w:br/>
        <w:t>в 202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4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/202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>5</w:t>
      </w:r>
      <w:r>
        <w:rPr>
          <w:rFonts w:eastAsia="Times New Roman" w:cs="Times New Roman" w:ascii="Times New Roman" w:hAnsi="Times New Roman"/>
          <w:b/>
          <w:bCs/>
          <w:sz w:val="20"/>
          <w:szCs w:val="20"/>
          <w:lang w:eastAsia="ru-RU"/>
        </w:rPr>
        <w:t xml:space="preserve"> учебном году</w:t>
      </w:r>
    </w:p>
    <w:tbl>
      <w:tblPr>
        <w:tblW w:w="10774" w:type="dxa"/>
        <w:jc w:val="left"/>
        <w:tblInd w:w="-994" w:type="dxa"/>
        <w:tblLayout w:type="fixed"/>
        <w:tblCellMar>
          <w:top w:w="15" w:type="dxa"/>
          <w:left w:w="22" w:type="dxa"/>
          <w:bottom w:w="15" w:type="dxa"/>
          <w:right w:w="22" w:type="dxa"/>
        </w:tblCellMar>
        <w:tblLook w:noVBand="1" w:val="04a0" w:noHBand="0" w:lastColumn="0" w:firstColumn="1" w:lastRow="0" w:firstRow="1"/>
      </w:tblPr>
      <w:tblGrid>
        <w:gridCol w:w="2269"/>
        <w:gridCol w:w="3969"/>
        <w:gridCol w:w="4536"/>
      </w:tblGrid>
      <w:tr>
        <w:trPr/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Телефоны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Ф.И.О. ответственного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за работу «горячей линии»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vAlign w:val="center"/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Часы работы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bCs/>
                <w:sz w:val="20"/>
                <w:szCs w:val="20"/>
                <w:lang w:eastAsia="ru-RU"/>
              </w:rPr>
              <w:t>«горячей линии»</w:t>
            </w:r>
          </w:p>
        </w:tc>
      </w:tr>
      <w:tr>
        <w:trPr/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8(8553) 45 24 27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Васенькина Ирина Викторовна главный специалист Управления образования Альметьевского муниципального района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(вопросы касающиеся ЕГЭ)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8:00-17:00</w:t>
              <w:br/>
              <w:t xml:space="preserve">(пн-пт 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Перерыв</w:t>
              <w:br/>
              <w:t>12:00-13:00</w:t>
            </w:r>
          </w:p>
        </w:tc>
      </w:tr>
      <w:tr>
        <w:trPr/>
        <w:tc>
          <w:tcPr>
            <w:tcW w:w="22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8(8553) 45 16 92</w:t>
            </w:r>
          </w:p>
        </w:tc>
        <w:tc>
          <w:tcPr>
            <w:tcW w:w="3969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 xml:space="preserve">Фаизова Регина Ильясовна 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методист Управления образования Альметьевского муниципального района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b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b/>
                <w:sz w:val="20"/>
                <w:szCs w:val="20"/>
                <w:lang w:eastAsia="ru-RU"/>
              </w:rPr>
              <w:t>(вопросы касающиеся ОГЭ)</w:t>
            </w:r>
          </w:p>
        </w:tc>
        <w:tc>
          <w:tcPr>
            <w:tcW w:w="453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</w:tcPr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8:00-17:00</w:t>
              <w:br/>
              <w:t xml:space="preserve">(пн-пт 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за исключением нерабочих праздничных дней)</w:t>
            </w:r>
          </w:p>
          <w:p>
            <w:pPr>
              <w:pStyle w:val="Normal"/>
              <w:widowControl w:val="false"/>
              <w:spacing w:lineRule="auto" w:line="240" w:before="120" w:after="120"/>
              <w:jc w:val="center"/>
              <w:rPr>
                <w:rFonts w:ascii="Times New Roman" w:hAnsi="Times New Roman" w:eastAsia="Times New Roman" w:cs="Times New Roman"/>
                <w:sz w:val="20"/>
                <w:szCs w:val="20"/>
                <w:lang w:eastAsia="ru-RU"/>
              </w:rPr>
            </w:pPr>
            <w:r>
              <w:rPr>
                <w:rFonts w:eastAsia="Times New Roman" w:cs="Times New Roman" w:ascii="Times New Roman" w:hAnsi="Times New Roman"/>
                <w:sz w:val="20"/>
                <w:szCs w:val="20"/>
                <w:lang w:eastAsia="ru-RU"/>
              </w:rPr>
              <w:t>Перерыв</w:t>
              <w:br/>
              <w:t>12:00-13:00</w:t>
            </w:r>
          </w:p>
        </w:tc>
      </w:tr>
    </w:tbl>
    <w:p>
      <w:pPr>
        <w:pStyle w:val="Normal"/>
        <w:shd w:val="clear" w:color="auto" w:fill="E6E6E6"/>
        <w:spacing w:lineRule="auto" w:line="240" w:before="120" w:after="120"/>
        <w:textAlignment w:val="top"/>
        <w:rPr>
          <w:rFonts w:ascii="Times New Roman" w:hAnsi="Times New Roman" w:cs="Times New Roman"/>
          <w:sz w:val="20"/>
          <w:szCs w:val="20"/>
        </w:rPr>
      </w:pPr>
      <w:r>
        <w:rPr>
          <w:rFonts w:cs="Times New Roman" w:ascii="Times New Roman" w:hAnsi="Times New Roman"/>
          <w:sz w:val="20"/>
          <w:szCs w:val="20"/>
        </w:rPr>
      </w:r>
    </w:p>
    <w:sectPr>
      <w:type w:val="nextPage"/>
      <w:pgSz w:w="11906" w:h="16838"/>
      <w:pgMar w:left="1701" w:right="850" w:gutter="0" w:header="0" w:top="426" w:footer="0" w:bottom="1701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Segoe U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settings.xml><?xml version="1.0" encoding="utf-8"?>
<w:settings xmlns:w="http://schemas.openxmlformats.org/wordprocessingml/2006/main">
  <w:zoom w:percent="22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a031cd"/>
    <w:rPr>
      <w:rFonts w:ascii="Segoe UI" w:hAnsi="Segoe UI" w:cs="Segoe UI"/>
      <w:sz w:val="18"/>
      <w:szCs w:val="18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ascii="PT Astra Serif" w:hAnsi="PT Astra Serif"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a031cd"/>
    <w:pPr>
      <w:spacing w:lineRule="auto" w:line="240" w:before="0" w:after="0"/>
    </w:pPr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C00E6A-A19D-4AC2-9AED-1F83657A1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Application>LibreOffice/7.5.6.2$Linux_X86_64 LibreOffice_project/50$Build-2</Application>
  <AppVersion>15.0000</AppVersion>
  <Pages>1</Pages>
  <Words>243</Words>
  <Characters>1762</Characters>
  <CharactersWithSpaces>2035</CharactersWithSpaces>
  <Paragraphs>45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2022-12-08T08:28:00Z</dcterms:created>
  <dc:creator>Васенькина Ирина Викторовна</dc:creator>
  <dc:description/>
  <dc:language>ru-RU</dc:language>
  <cp:lastModifiedBy/>
  <cp:lastPrinted>2023-12-01T06:00:00Z</cp:lastPrinted>
  <dcterms:modified xsi:type="dcterms:W3CDTF">2025-01-16T22:18:48Z</dcterms:modified>
  <cp:revision>12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