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F4D" w:rsidRPr="00A21F4D" w:rsidRDefault="00A21F4D" w:rsidP="00A21F4D">
      <w:pPr>
        <w:shd w:val="clear" w:color="auto" w:fill="FFFBE7"/>
        <w:spacing w:after="0" w:line="478" w:lineRule="atLeast"/>
        <w:jc w:val="center"/>
        <w:outlineLvl w:val="1"/>
        <w:rPr>
          <w:rFonts w:ascii="Arial" w:eastAsia="Times New Roman" w:hAnsi="Arial" w:cs="Arial"/>
          <w:color w:val="000000"/>
          <w:sz w:val="44"/>
          <w:szCs w:val="44"/>
        </w:rPr>
      </w:pPr>
      <w:bookmarkStart w:id="0" w:name="_GoBack"/>
      <w:bookmarkEnd w:id="0"/>
      <w:r w:rsidRPr="00A21F4D">
        <w:rPr>
          <w:rFonts w:ascii="Arial" w:eastAsia="Times New Roman" w:hAnsi="Arial" w:cs="Arial"/>
          <w:color w:val="000000"/>
          <w:sz w:val="44"/>
          <w:szCs w:val="44"/>
        </w:rPr>
        <w:t xml:space="preserve">Опросник «Определение профессиональных склонностей» (методика Л. </w:t>
      </w:r>
      <w:proofErr w:type="spellStart"/>
      <w:r w:rsidRPr="00A21F4D">
        <w:rPr>
          <w:rFonts w:ascii="Arial" w:eastAsia="Times New Roman" w:hAnsi="Arial" w:cs="Arial"/>
          <w:color w:val="000000"/>
          <w:sz w:val="44"/>
          <w:szCs w:val="44"/>
        </w:rPr>
        <w:t>Йовайши</w:t>
      </w:r>
      <w:proofErr w:type="spellEnd"/>
      <w:r w:rsidRPr="00A21F4D">
        <w:rPr>
          <w:rFonts w:ascii="Arial" w:eastAsia="Times New Roman" w:hAnsi="Arial" w:cs="Arial"/>
          <w:color w:val="000000"/>
          <w:sz w:val="44"/>
          <w:szCs w:val="44"/>
        </w:rPr>
        <w:t xml:space="preserve"> в модификации Г. </w:t>
      </w:r>
      <w:proofErr w:type="spellStart"/>
      <w:r w:rsidRPr="00A21F4D">
        <w:rPr>
          <w:rFonts w:ascii="Arial" w:eastAsia="Times New Roman" w:hAnsi="Arial" w:cs="Arial"/>
          <w:color w:val="000000"/>
          <w:sz w:val="44"/>
          <w:szCs w:val="44"/>
        </w:rPr>
        <w:t>Резапкиной</w:t>
      </w:r>
      <w:proofErr w:type="spellEnd"/>
      <w:r w:rsidRPr="00A21F4D">
        <w:rPr>
          <w:rFonts w:ascii="Arial" w:eastAsia="Times New Roman" w:hAnsi="Arial" w:cs="Arial"/>
          <w:color w:val="000000"/>
          <w:sz w:val="44"/>
          <w:szCs w:val="44"/>
        </w:rPr>
        <w:t>)</w:t>
      </w:r>
    </w:p>
    <w:p w:rsidR="00A21F4D" w:rsidRPr="00A21F4D" w:rsidRDefault="004F2B4F" w:rsidP="00A21F4D">
      <w:pPr>
        <w:numPr>
          <w:ilvl w:val="0"/>
          <w:numId w:val="1"/>
        </w:numPr>
        <w:shd w:val="clear" w:color="auto" w:fill="FFFBE7"/>
        <w:spacing w:after="0" w:line="488" w:lineRule="atLeast"/>
        <w:ind w:left="0" w:right="240"/>
        <w:rPr>
          <w:rFonts w:ascii="Arial" w:eastAsia="Times New Roman" w:hAnsi="Arial" w:cs="Arial"/>
          <w:color w:val="AAAAAA"/>
          <w:sz w:val="34"/>
          <w:szCs w:val="34"/>
        </w:rPr>
      </w:pPr>
      <w:hyperlink r:id="rId6" w:history="1">
        <w:r w:rsidR="00A21F4D" w:rsidRPr="00A21F4D">
          <w:rPr>
            <w:rFonts w:ascii="Arial" w:eastAsia="Times New Roman" w:hAnsi="Arial" w:cs="Arial"/>
            <w:color w:val="555555"/>
            <w:sz w:val="34"/>
            <w:u w:val="single"/>
          </w:rPr>
          <w:t>Тесты</w:t>
        </w:r>
      </w:hyperlink>
    </w:p>
    <w:p w:rsidR="00A21F4D" w:rsidRPr="00A21F4D" w:rsidRDefault="00A21F4D" w:rsidP="00A21F4D">
      <w:pPr>
        <w:shd w:val="clear" w:color="auto" w:fill="FFFBE7"/>
        <w:spacing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color w:val="454545"/>
          <w:sz w:val="34"/>
          <w:szCs w:val="34"/>
        </w:rPr>
        <w:t>Склонность - это влечение к какому-либо занятию. Для того</w:t>
      </w:r>
      <w:proofErr w:type="gramStart"/>
      <w:r w:rsidRPr="00A21F4D">
        <w:rPr>
          <w:rFonts w:ascii="Arial" w:eastAsia="Times New Roman" w:hAnsi="Arial" w:cs="Arial"/>
          <w:color w:val="454545"/>
          <w:sz w:val="34"/>
          <w:szCs w:val="34"/>
        </w:rPr>
        <w:t>,</w:t>
      </w:r>
      <w:proofErr w:type="gramEnd"/>
      <w:r w:rsidRPr="00A21F4D">
        <w:rPr>
          <w:rFonts w:ascii="Arial" w:eastAsia="Times New Roman" w:hAnsi="Arial" w:cs="Arial"/>
          <w:color w:val="454545"/>
          <w:sz w:val="34"/>
          <w:szCs w:val="34"/>
        </w:rPr>
        <w:t xml:space="preserve"> чтобы определить свои профессиональные склонности, выберите один из трех вариантов утверждений – «а», «б» или «в» – и обведите его в бланке.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color w:val="454545"/>
          <w:sz w:val="34"/>
          <w:szCs w:val="34"/>
        </w:rPr>
        <w:t>После ответа на все утверждения, подсчитайте число обведенных букв в каждом из шести столбцов и запишите эти шесть чисел в пустых клетках нижней строчки.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1. Мне хотелось бы в своей профессиональной деятельности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общаться с самыми разными людьми;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снимать фильмы, писать книги, рисовать, выступать на сцене и т.д.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заниматься расчетами; вести документацию.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2. В книге или кинофильме меня больше всего привлекает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возможность следить за ходом мыслей автора;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художественная форма, мастерство писателя или режиссера;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сюжет, действия героев.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3. Меня больше обрадует Нобелевская премия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за общественную деятельность;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в области наук;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в области искусства.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lastRenderedPageBreak/>
        <w:t>4. Я скорее соглашусь стать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главным механиком;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начальником экспедиции;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главным бухгалтером.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5. Будущее людей определяют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взаимопонимание между людьми;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научные открытия;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развитие производства.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6. Если я стану руководителем, то в первую очередь займусь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созданием дружного, сплоченного коллектива;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разработкой новых технологий обучения;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работой с документами.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7. На технической выставке меня больше привлечет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внутреннее устройство экспонатов;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их практическое применение;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внешний вид экспонатов (цвет, форма).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 xml:space="preserve">8. В людях я ценю, прежде </w:t>
      </w:r>
      <w:proofErr w:type="gramStart"/>
      <w:r w:rsidRPr="00A21F4D">
        <w:rPr>
          <w:rFonts w:ascii="Arial" w:eastAsia="Times New Roman" w:hAnsi="Arial" w:cs="Arial"/>
          <w:b/>
          <w:bCs/>
          <w:color w:val="454545"/>
          <w:sz w:val="34"/>
        </w:rPr>
        <w:t>всего</w:t>
      </w:r>
      <w:proofErr w:type="gramEnd"/>
      <w:r w:rsidRPr="00A21F4D">
        <w:rPr>
          <w:rFonts w:ascii="Arial" w:eastAsia="Times New Roman" w:hAnsi="Arial" w:cs="Arial"/>
          <w:b/>
          <w:bCs/>
          <w:color w:val="454545"/>
          <w:sz w:val="34"/>
        </w:rPr>
        <w:t>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дружелюбие и отзывчивость;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смелость и выносливость;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обязательность и аккуратность.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9. В свободное время мне хотелось бы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ставить различные опыты, эксперименты;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писать стихи, сочинять музыку или рисовать;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тренироваться.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10. В заграничных поездках меня скорее заинтересует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lastRenderedPageBreak/>
        <w:t>а) возможность знакомства с историей и культурой другой страны;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экстремальный туризм (альпинизм, виндсерфинг, горные лыжи);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деловое общение.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11. Мне интереснее беседовать о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человеческих взаимоотношениях;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новой научной гипотезе;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технических характеристиках новой модели машины, компьютера.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12. Если бы в моей школе было всего три кружка, я бы выбрал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технический;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музыкальный;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спортивный.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13. В школе следует обратить особое внимание на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улучшение взаимопонимания между учителями и учениками;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поддержание здоровья учащихся, занятия спортом;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укрепление дисциплины.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14. Я с большим удовольствием смотрю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научно-популярные фильмы;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программы о культуре и искусстве;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спортивные программы.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15. Мне хотелось бы работать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с детьми или сверстниками;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с машинами, механизмами;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с объектами природы.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lastRenderedPageBreak/>
        <w:t>16. Школа в первую очередь должна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учить общению с другими людьми;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давать знания;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обучать навыкам работы.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17. Главное в жизни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иметь возможность заниматься творчеством;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вести здоровый образ жизни;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тщательно планировать свои дела.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18. Государство должно в первую очередь заботиться о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защите интересов и прав граждан;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достижениях в области науки и техники;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материальном благополучии граждан.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19. Мне больше всего нравятся уроки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труда;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физкультуры;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математики.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20. Мне интереснее было бы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заниматься сбытом товаров;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изготавливать изделия;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планировать производство товаров.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21. Я предпочитаю читать статьи о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выдающихся ученых и их открытиях;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интересных изобретениях;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жизни и творчестве писателей, художников, музыкантов.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lastRenderedPageBreak/>
        <w:t xml:space="preserve">22. </w:t>
      </w:r>
      <w:proofErr w:type="gramStart"/>
      <w:r w:rsidRPr="00A21F4D">
        <w:rPr>
          <w:rFonts w:ascii="Arial" w:eastAsia="Times New Roman" w:hAnsi="Arial" w:cs="Arial"/>
          <w:b/>
          <w:bCs/>
          <w:color w:val="454545"/>
          <w:sz w:val="34"/>
        </w:rPr>
        <w:t>Свободное время я люблю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читать, думать, рассуждать;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что-нибудь мастерить, шить, ухаживать за животными, растениями;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ходить на выставки, концерты, в музеи.</w:t>
      </w:r>
      <w:proofErr w:type="gramEnd"/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23. Больший интерес у меня вызовет сообщение о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научном открытии;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художественной выставке;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экономической ситуации.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24. Я предпочту работать 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а) в помещении, где много людей;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б) в необычных условиях;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в) в обычном кабинете.</w:t>
      </w:r>
    </w:p>
    <w:p w:rsidR="00A21F4D" w:rsidRPr="00A21F4D" w:rsidRDefault="00A21F4D" w:rsidP="00A21F4D">
      <w:pPr>
        <w:pBdr>
          <w:bottom w:val="single" w:sz="12" w:space="0" w:color="CCCCCC"/>
        </w:pBdr>
        <w:shd w:val="clear" w:color="auto" w:fill="FFFBE7"/>
        <w:spacing w:before="240" w:after="120" w:line="478" w:lineRule="atLeast"/>
        <w:outlineLvl w:val="2"/>
        <w:rPr>
          <w:rFonts w:ascii="Arial" w:eastAsia="Times New Roman" w:hAnsi="Arial" w:cs="Arial"/>
          <w:b/>
          <w:bCs/>
          <w:color w:val="454545"/>
          <w:sz w:val="37"/>
          <w:szCs w:val="37"/>
        </w:rPr>
      </w:pPr>
      <w:r w:rsidRPr="00A21F4D">
        <w:rPr>
          <w:rFonts w:ascii="Arial" w:eastAsia="Times New Roman" w:hAnsi="Arial" w:cs="Arial"/>
          <w:b/>
          <w:bCs/>
          <w:color w:val="454545"/>
          <w:sz w:val="37"/>
          <w:szCs w:val="37"/>
        </w:rPr>
        <w:t>Обработка результатов.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color w:val="454545"/>
          <w:sz w:val="34"/>
          <w:szCs w:val="34"/>
        </w:rPr>
        <w:t>Подсчитайте число обведенных букв в каждом из шести столбцов и запишите эти шесть чисел в пустых клетках нижней строчки.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color w:val="454545"/>
          <w:sz w:val="34"/>
          <w:szCs w:val="34"/>
        </w:rPr>
        <w:t>10-12 баллов – ярко выраженная профессиональная склонность.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7-9 баллов – склонность к определенному виду деятельности.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4-6 баллов – слабо выраженная профессиональная склонность.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br/>
        <w:t>0-3 баллов – профессиональная склонность не выражена.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color w:val="454545"/>
          <w:sz w:val="34"/>
          <w:szCs w:val="34"/>
        </w:rPr>
        <w:t xml:space="preserve">Шесть столбцов – это шесть видов деятельности. Обратите внимание </w:t>
      </w:r>
      <w:proofErr w:type="gramStart"/>
      <w:r w:rsidRPr="00A21F4D">
        <w:rPr>
          <w:rFonts w:ascii="Arial" w:eastAsia="Times New Roman" w:hAnsi="Arial" w:cs="Arial"/>
          <w:color w:val="454545"/>
          <w:sz w:val="34"/>
          <w:szCs w:val="34"/>
        </w:rPr>
        <w:t>на те</w:t>
      </w:r>
      <w:proofErr w:type="gramEnd"/>
      <w:r w:rsidRPr="00A21F4D">
        <w:rPr>
          <w:rFonts w:ascii="Arial" w:eastAsia="Times New Roman" w:hAnsi="Arial" w:cs="Arial"/>
          <w:color w:val="454545"/>
          <w:sz w:val="34"/>
          <w:szCs w:val="34"/>
        </w:rPr>
        <w:t xml:space="preserve"> виды деятельности, которые 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lastRenderedPageBreak/>
        <w:t>набрали большее количество баллов. Совпадает ли ваш выбор профессии с полученными результатами?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1 - склонность к работе с людьми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t>. Профессии, связанные с управлением, обучением, воспитанием, обслуживанием (бытовым, медицинским, справочно-информационным). Людей, успешных в профессиях этой группы, отличает общительность, способность находить общий язык с разными людьми, понимать их настроение, намерения.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2 - склонность к исследовательской (интеллектуальной) работе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t>. Профессии, связанные с научной деятельностью. Кроме специальных знаний такие люди обычно отличаются рациональностью, независимостью суждений, аналитическим складом ума.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3 - склонность к практической деятельности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t xml:space="preserve">. </w:t>
      </w:r>
      <w:proofErr w:type="gramStart"/>
      <w:r w:rsidRPr="00A21F4D">
        <w:rPr>
          <w:rFonts w:ascii="Arial" w:eastAsia="Times New Roman" w:hAnsi="Arial" w:cs="Arial"/>
          <w:color w:val="454545"/>
          <w:sz w:val="34"/>
          <w:szCs w:val="34"/>
        </w:rPr>
        <w:t>Круг этих профессий очень широк: производство и обработка металла; сборка, монтаж приборов и механизмов; ремонт, наладка, обслуживание электронного и механического оборудования; монтаж, ремонт зданий, конструкций; управление транспортом; изготовление изделий.</w:t>
      </w:r>
      <w:proofErr w:type="gramEnd"/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 xml:space="preserve">4 - склонность к </w:t>
      </w:r>
      <w:proofErr w:type="gramStart"/>
      <w:r w:rsidRPr="00A21F4D">
        <w:rPr>
          <w:rFonts w:ascii="Arial" w:eastAsia="Times New Roman" w:hAnsi="Arial" w:cs="Arial"/>
          <w:b/>
          <w:bCs/>
          <w:color w:val="454545"/>
          <w:sz w:val="34"/>
        </w:rPr>
        <w:t>эстетическим видам</w:t>
      </w:r>
      <w:proofErr w:type="gramEnd"/>
      <w:r w:rsidRPr="00A21F4D">
        <w:rPr>
          <w:rFonts w:ascii="Arial" w:eastAsia="Times New Roman" w:hAnsi="Arial" w:cs="Arial"/>
          <w:b/>
          <w:bCs/>
          <w:color w:val="454545"/>
          <w:sz w:val="34"/>
        </w:rPr>
        <w:t xml:space="preserve"> деятельности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t>. Профессии творческого характера, связанные с изобразительной, музыкальной, литературно-художественной, актерско-сценической деятельностью. Людей творческих профессий кроме специальных способностей (музыкальных, литературных, актерских) отличает оригинальность и независимость.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lastRenderedPageBreak/>
        <w:t>5 - склонность к экстремальным видам деятельности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t>. Профессии, связанные с занятиями спортом, путешествиями, экспедиционной работой, охранной и оперативно-розыскной деятельности, службой в армии. Все они предъявляют особые требования к физической подготовке, здоровью, волевым качествам.</w:t>
      </w:r>
    </w:p>
    <w:p w:rsidR="00A21F4D" w:rsidRPr="00A21F4D" w:rsidRDefault="00A21F4D" w:rsidP="00A21F4D">
      <w:pPr>
        <w:shd w:val="clear" w:color="auto" w:fill="FFFBE7"/>
        <w:spacing w:before="120" w:after="216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b/>
          <w:bCs/>
          <w:color w:val="454545"/>
          <w:sz w:val="34"/>
        </w:rPr>
        <w:t>6 - склонность к планово-экономическим видам деятельности</w:t>
      </w:r>
      <w:r w:rsidRPr="00A21F4D">
        <w:rPr>
          <w:rFonts w:ascii="Arial" w:eastAsia="Times New Roman" w:hAnsi="Arial" w:cs="Arial"/>
          <w:color w:val="454545"/>
          <w:sz w:val="34"/>
          <w:szCs w:val="34"/>
        </w:rPr>
        <w:t xml:space="preserve">. </w:t>
      </w:r>
      <w:proofErr w:type="gramStart"/>
      <w:r w:rsidRPr="00A21F4D">
        <w:rPr>
          <w:rFonts w:ascii="Arial" w:eastAsia="Times New Roman" w:hAnsi="Arial" w:cs="Arial"/>
          <w:color w:val="454545"/>
          <w:sz w:val="34"/>
          <w:szCs w:val="34"/>
        </w:rPr>
        <w:t>Профессии, связанные с расчетами и планированием (бухгалтер, экономист); делопроизводством, анализом текстов и их преобразованием (редактор, переводчик, лингвист); схематическим изображением объектов (чертежник, топограф).</w:t>
      </w:r>
      <w:proofErr w:type="gramEnd"/>
      <w:r w:rsidRPr="00A21F4D">
        <w:rPr>
          <w:rFonts w:ascii="Arial" w:eastAsia="Times New Roman" w:hAnsi="Arial" w:cs="Arial"/>
          <w:color w:val="454545"/>
          <w:sz w:val="34"/>
          <w:szCs w:val="34"/>
        </w:rPr>
        <w:t xml:space="preserve"> Эти профессии требуют от человека собранности и аккуратности.</w:t>
      </w:r>
    </w:p>
    <w:p w:rsidR="00A21F4D" w:rsidRPr="00A21F4D" w:rsidRDefault="00A21F4D" w:rsidP="00A21F4D">
      <w:pPr>
        <w:pBdr>
          <w:bottom w:val="single" w:sz="12" w:space="0" w:color="CCCCCC"/>
        </w:pBdr>
        <w:shd w:val="clear" w:color="auto" w:fill="FFFBE7"/>
        <w:spacing w:before="240" w:after="120" w:line="478" w:lineRule="atLeast"/>
        <w:outlineLvl w:val="2"/>
        <w:rPr>
          <w:rFonts w:ascii="Arial" w:eastAsia="Times New Roman" w:hAnsi="Arial" w:cs="Arial"/>
          <w:b/>
          <w:bCs/>
          <w:color w:val="454545"/>
          <w:sz w:val="37"/>
          <w:szCs w:val="37"/>
        </w:rPr>
      </w:pPr>
      <w:r w:rsidRPr="00A21F4D">
        <w:rPr>
          <w:rFonts w:ascii="Arial" w:eastAsia="Times New Roman" w:hAnsi="Arial" w:cs="Arial"/>
          <w:b/>
          <w:bCs/>
          <w:color w:val="454545"/>
          <w:sz w:val="37"/>
          <w:szCs w:val="37"/>
        </w:rPr>
        <w:t>Бланк ответов «Профессиональные склонности»</w:t>
      </w:r>
    </w:p>
    <w:p w:rsidR="00A21F4D" w:rsidRPr="00A21F4D" w:rsidRDefault="00A21F4D" w:rsidP="00A21F4D">
      <w:pPr>
        <w:shd w:val="clear" w:color="auto" w:fill="FFFBE7"/>
        <w:spacing w:before="120" w:line="478" w:lineRule="atLeast"/>
        <w:rPr>
          <w:rFonts w:ascii="Arial" w:eastAsia="Times New Roman" w:hAnsi="Arial" w:cs="Arial"/>
          <w:color w:val="454545"/>
          <w:sz w:val="34"/>
          <w:szCs w:val="34"/>
        </w:rPr>
      </w:pPr>
      <w:r w:rsidRPr="00A21F4D">
        <w:rPr>
          <w:rFonts w:ascii="Arial" w:eastAsia="Times New Roman" w:hAnsi="Arial" w:cs="Arial"/>
          <w:color w:val="454545"/>
          <w:sz w:val="34"/>
          <w:szCs w:val="34"/>
        </w:rPr>
        <w:t>Класс</w:t>
      </w:r>
      <w:proofErr w:type="gramStart"/>
      <w:r w:rsidRPr="00A21F4D">
        <w:rPr>
          <w:rFonts w:ascii="Arial" w:eastAsia="Times New Roman" w:hAnsi="Arial" w:cs="Arial"/>
          <w:color w:val="454545"/>
          <w:sz w:val="34"/>
          <w:szCs w:val="34"/>
        </w:rPr>
        <w:t xml:space="preserve"> :</w:t>
      </w:r>
      <w:proofErr w:type="gramEnd"/>
      <w:r w:rsidRPr="00A21F4D">
        <w:rPr>
          <w:rFonts w:ascii="Arial" w:eastAsia="Times New Roman" w:hAnsi="Arial" w:cs="Arial"/>
          <w:color w:val="454545"/>
          <w:sz w:val="34"/>
          <w:szCs w:val="34"/>
        </w:rPr>
        <w:t xml:space="preserve"> _________________   Фамилия Имя</w:t>
      </w:r>
      <w:proofErr w:type="gramStart"/>
      <w:r w:rsidRPr="00A21F4D">
        <w:rPr>
          <w:rFonts w:ascii="Arial" w:eastAsia="Times New Roman" w:hAnsi="Arial" w:cs="Arial"/>
          <w:color w:val="454545"/>
          <w:sz w:val="34"/>
          <w:szCs w:val="34"/>
        </w:rPr>
        <w:t xml:space="preserve"> :</w:t>
      </w:r>
      <w:proofErr w:type="gramEnd"/>
      <w:r w:rsidRPr="00A21F4D">
        <w:rPr>
          <w:rFonts w:ascii="Arial" w:eastAsia="Times New Roman" w:hAnsi="Arial" w:cs="Arial"/>
          <w:color w:val="454545"/>
          <w:sz w:val="34"/>
          <w:szCs w:val="34"/>
        </w:rPr>
        <w:t xml:space="preserve"> __________________________________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780"/>
        <w:gridCol w:w="780"/>
        <w:gridCol w:w="780"/>
        <w:gridCol w:w="780"/>
        <w:gridCol w:w="780"/>
        <w:gridCol w:w="780"/>
      </w:tblGrid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I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II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III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IV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V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VI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1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2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3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4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5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lastRenderedPageBreak/>
              <w:t>6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7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8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9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10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11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12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13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14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15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16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17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18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19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20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21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lastRenderedPageBreak/>
              <w:t>22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23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sz w:val="34"/>
                <w:szCs w:val="34"/>
              </w:rPr>
              <w:t>24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а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б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в</w:t>
            </w:r>
          </w:p>
        </w:tc>
      </w:tr>
      <w:tr w:rsidR="00A21F4D" w:rsidRPr="00A21F4D" w:rsidTr="00A21F4D">
        <w:trPr>
          <w:jc w:val="center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A21F4D" w:rsidRPr="00A21F4D" w:rsidRDefault="00A21F4D" w:rsidP="00A21F4D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Сумма баллов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21F4D" w:rsidRPr="00A21F4D" w:rsidRDefault="00A21F4D" w:rsidP="00A21F4D">
            <w:pPr>
              <w:spacing w:before="120" w:after="216" w:line="240" w:lineRule="auto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21F4D" w:rsidRPr="00A21F4D" w:rsidRDefault="00A21F4D" w:rsidP="00A21F4D">
            <w:pPr>
              <w:spacing w:before="120" w:after="216" w:line="240" w:lineRule="auto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21F4D" w:rsidRPr="00A21F4D" w:rsidRDefault="00A21F4D" w:rsidP="00A21F4D">
            <w:pPr>
              <w:spacing w:before="120" w:after="216" w:line="240" w:lineRule="auto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21F4D" w:rsidRPr="00A21F4D" w:rsidRDefault="00A21F4D" w:rsidP="00A21F4D">
            <w:pPr>
              <w:spacing w:before="120" w:after="216" w:line="240" w:lineRule="auto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21F4D" w:rsidRPr="00A21F4D" w:rsidRDefault="00A21F4D" w:rsidP="00A21F4D">
            <w:pPr>
              <w:spacing w:before="120" w:after="216" w:line="240" w:lineRule="auto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A21F4D" w:rsidRPr="00A21F4D" w:rsidRDefault="00A21F4D" w:rsidP="00A21F4D">
            <w:pPr>
              <w:spacing w:before="120" w:after="216" w:line="240" w:lineRule="auto"/>
              <w:rPr>
                <w:rFonts w:ascii="Arial" w:eastAsia="Times New Roman" w:hAnsi="Arial" w:cs="Arial"/>
                <w:sz w:val="34"/>
                <w:szCs w:val="34"/>
              </w:rPr>
            </w:pPr>
            <w:r w:rsidRPr="00A21F4D">
              <w:rPr>
                <w:rFonts w:ascii="Arial" w:eastAsia="Times New Roman" w:hAnsi="Arial" w:cs="Arial"/>
                <w:b/>
                <w:bCs/>
                <w:sz w:val="34"/>
              </w:rPr>
              <w:t> </w:t>
            </w:r>
          </w:p>
        </w:tc>
      </w:tr>
    </w:tbl>
    <w:p w:rsidR="00AB7718" w:rsidRDefault="00AB7718"/>
    <w:sectPr w:rsidR="00AB7718" w:rsidSect="00AB7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F249C"/>
    <w:multiLevelType w:val="multilevel"/>
    <w:tmpl w:val="F34C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4D"/>
    <w:rsid w:val="004F2B4F"/>
    <w:rsid w:val="00A21F4D"/>
    <w:rsid w:val="00A6153E"/>
    <w:rsid w:val="00AB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1F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21F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1F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1F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21F4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21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21F4D"/>
    <w:rPr>
      <w:b/>
      <w:bCs/>
    </w:rPr>
  </w:style>
  <w:style w:type="character" w:customStyle="1" w:styleId="apple-converted-space">
    <w:name w:val="apple-converted-space"/>
    <w:basedOn w:val="a0"/>
    <w:rsid w:val="00A21F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1F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21F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1F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1F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21F4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21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21F4D"/>
    <w:rPr>
      <w:b/>
      <w:bCs/>
    </w:rPr>
  </w:style>
  <w:style w:type="character" w:customStyle="1" w:styleId="apple-converted-space">
    <w:name w:val="apple-converted-space"/>
    <w:basedOn w:val="a0"/>
    <w:rsid w:val="00A21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087">
          <w:marLeft w:val="0"/>
          <w:marRight w:val="0"/>
          <w:marTop w:val="0"/>
          <w:marBottom w:val="7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8306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06853">
                  <w:marLeft w:val="0"/>
                  <w:marRight w:val="0"/>
                  <w:marTop w:val="4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51034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imaster.ru/tes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2021-07-19T07:27:00Z</dcterms:created>
  <dcterms:modified xsi:type="dcterms:W3CDTF">2021-07-19T07:27:00Z</dcterms:modified>
</cp:coreProperties>
</file>