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937" w:rsidRDefault="00565937" w:rsidP="005659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473" w:rsidRDefault="00AF6473" w:rsidP="00AF6473">
      <w:pPr>
        <w:spacing w:after="0" w:line="23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473" w:rsidRDefault="00AF6473" w:rsidP="00AF6473">
      <w:pPr>
        <w:spacing w:after="0" w:line="23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473" w:rsidRDefault="00AF6473" w:rsidP="00AF6473">
      <w:pPr>
        <w:spacing w:after="0" w:line="23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473" w:rsidRDefault="00AF6473" w:rsidP="00AF6473">
      <w:pPr>
        <w:spacing w:after="0" w:line="23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473" w:rsidRDefault="00AF6473" w:rsidP="00AF6473">
      <w:pPr>
        <w:spacing w:after="0" w:line="23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473" w:rsidRDefault="00AF6473" w:rsidP="00AF6473">
      <w:pPr>
        <w:spacing w:after="0" w:line="23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473" w:rsidRDefault="00AF6473" w:rsidP="00AF6473">
      <w:pPr>
        <w:spacing w:after="0" w:line="23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473" w:rsidRDefault="00AF6473" w:rsidP="00AF6473">
      <w:pPr>
        <w:spacing w:after="0" w:line="23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937" w:rsidRPr="00AF6473" w:rsidRDefault="00565937" w:rsidP="00AF6473">
      <w:pPr>
        <w:pStyle w:val="ConsPlusTitle"/>
        <w:spacing w:line="230" w:lineRule="auto"/>
        <w:jc w:val="center"/>
        <w:rPr>
          <w:sz w:val="28"/>
          <w:szCs w:val="28"/>
        </w:rPr>
      </w:pPr>
      <w:r w:rsidRPr="00AF6473">
        <w:rPr>
          <w:sz w:val="28"/>
          <w:szCs w:val="28"/>
        </w:rPr>
        <w:t xml:space="preserve">О внесении изменений в отдельные законодательные акты </w:t>
      </w:r>
      <w:r w:rsidRPr="00AF6473">
        <w:rPr>
          <w:sz w:val="28"/>
          <w:szCs w:val="28"/>
        </w:rPr>
        <w:br/>
        <w:t>Республики Татарстан в части установления ограничения продажи несовершеннолетним отдельных товаров</w:t>
      </w:r>
    </w:p>
    <w:p w:rsidR="00AF6473" w:rsidRPr="00AF6473" w:rsidRDefault="00AF6473" w:rsidP="00AF6473">
      <w:pPr>
        <w:pStyle w:val="ConsPlusTitle"/>
        <w:spacing w:line="230" w:lineRule="auto"/>
        <w:jc w:val="center"/>
        <w:rPr>
          <w:sz w:val="28"/>
          <w:szCs w:val="28"/>
        </w:rPr>
      </w:pPr>
    </w:p>
    <w:p w:rsidR="00AF6473" w:rsidRPr="00AF6473" w:rsidRDefault="00AF6473" w:rsidP="00AF6473">
      <w:pPr>
        <w:spacing w:after="0" w:line="23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F6473" w:rsidRPr="00AF6473" w:rsidRDefault="00AF6473" w:rsidP="00AF6473">
      <w:pPr>
        <w:spacing w:after="0" w:line="23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Принят</w:t>
      </w:r>
    </w:p>
    <w:p w:rsidR="00AF6473" w:rsidRPr="00AF6473" w:rsidRDefault="00AF6473" w:rsidP="00AF6473">
      <w:pPr>
        <w:spacing w:after="0" w:line="23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Государственным Советом</w:t>
      </w:r>
    </w:p>
    <w:p w:rsidR="00AF6473" w:rsidRPr="00AF6473" w:rsidRDefault="00AF6473" w:rsidP="00AF6473">
      <w:pPr>
        <w:spacing w:after="0" w:line="23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AF6473" w:rsidRPr="00AF6473" w:rsidRDefault="00AF6473" w:rsidP="00AF6473">
      <w:pPr>
        <w:spacing w:after="0" w:line="23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20 октября 2022 года</w:t>
      </w:r>
    </w:p>
    <w:p w:rsidR="00AF6473" w:rsidRPr="00AF6473" w:rsidRDefault="00AF6473" w:rsidP="00AF6473">
      <w:pPr>
        <w:pStyle w:val="ConsPlusTitle"/>
        <w:spacing w:line="230" w:lineRule="auto"/>
        <w:jc w:val="center"/>
        <w:rPr>
          <w:b w:val="0"/>
          <w:sz w:val="28"/>
          <w:szCs w:val="28"/>
        </w:rPr>
      </w:pP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473">
        <w:rPr>
          <w:rFonts w:ascii="Times New Roman" w:hAnsi="Times New Roman" w:cs="Times New Roman"/>
          <w:b/>
          <w:sz w:val="28"/>
          <w:szCs w:val="28"/>
        </w:rPr>
        <w:t xml:space="preserve">Статья 1 </w:t>
      </w: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Внести в Кодекс Республики Татарстан об административных правонарушениях</w:t>
      </w:r>
      <w:r w:rsidRPr="00AF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73">
        <w:rPr>
          <w:rFonts w:ascii="Times New Roman" w:hAnsi="Times New Roman" w:cs="Times New Roman"/>
          <w:sz w:val="28"/>
          <w:szCs w:val="28"/>
        </w:rPr>
        <w:t xml:space="preserve">(Ведомости Государственного Совета Татарстана, 2006, № 12 </w:t>
      </w:r>
      <w:r w:rsidRPr="00AF6473">
        <w:rPr>
          <w:rFonts w:ascii="Times New Roman" w:hAnsi="Times New Roman" w:cs="Times New Roman"/>
          <w:sz w:val="28"/>
          <w:szCs w:val="28"/>
        </w:rPr>
        <w:br/>
        <w:t xml:space="preserve">(I часть); 2007, № 11; 2009, № 2, № 7 – 8 (I часть), № 9 – 10, № 12 (I часть); 2010, </w:t>
      </w:r>
      <w:r w:rsidRPr="00AF6473">
        <w:rPr>
          <w:rFonts w:ascii="Times New Roman" w:hAnsi="Times New Roman" w:cs="Times New Roman"/>
          <w:sz w:val="28"/>
          <w:szCs w:val="28"/>
        </w:rPr>
        <w:br/>
        <w:t xml:space="preserve">№ 1 – 2, № 3, № 6 (I часть), № 7 (I часть), № 7 (II часть), № 10 (II часть); 2011, </w:t>
      </w:r>
      <w:r w:rsidRPr="00AF6473">
        <w:rPr>
          <w:rFonts w:ascii="Times New Roman" w:hAnsi="Times New Roman" w:cs="Times New Roman"/>
          <w:sz w:val="28"/>
          <w:szCs w:val="28"/>
        </w:rPr>
        <w:br/>
        <w:t xml:space="preserve">№ 6 (I часть), № 8 (I часть), № 10 (I часть), № 11 (I часть); 2012, № 1, № 6 (I часть), № 7 (I часть), № 12 (I часть); 2013, № 1, № 2 (I часть), № 6 (II часть), № 7, № 10; 2014, № 1 – 2, № 5, № 6 (I часть), № 7; 2015, № 3, № 4, № 12 (I часть); 2016, № 5, </w:t>
      </w:r>
      <w:r w:rsidRPr="00AF6473">
        <w:rPr>
          <w:rFonts w:ascii="Times New Roman" w:hAnsi="Times New Roman" w:cs="Times New Roman"/>
          <w:sz w:val="28"/>
          <w:szCs w:val="28"/>
        </w:rPr>
        <w:br/>
        <w:t xml:space="preserve">№ 7 – 8; Собрание законодательства Республики Татарстан, 2017, № 33 (часть I), № 55 (часть I), № 85 (часть I), № 94 (часть I); 2018, № 22 (часть I), № 83 (часть I); 2020, № 37 (часть I), № 87 (часть I); 2021, № 77 (часть </w:t>
      </w:r>
      <w:r w:rsidRPr="00AF647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F6473">
        <w:rPr>
          <w:rFonts w:ascii="Times New Roman" w:hAnsi="Times New Roman" w:cs="Times New Roman"/>
          <w:sz w:val="28"/>
          <w:szCs w:val="28"/>
        </w:rPr>
        <w:t>); 2022, № 49 (часть I) следующие изменения:</w:t>
      </w: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1) главу 2 дополнить статьями 2.19 и 2.20 следующего содержания:</w:t>
      </w:r>
    </w:p>
    <w:p w:rsidR="00565937" w:rsidRPr="00AF6473" w:rsidRDefault="00565937" w:rsidP="00AF6473">
      <w:pPr>
        <w:spacing w:after="0" w:line="230" w:lineRule="auto"/>
        <w:ind w:left="2410" w:hanging="1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12F">
        <w:rPr>
          <w:rFonts w:ascii="Times New Roman" w:hAnsi="Times New Roman" w:cs="Times New Roman"/>
          <w:sz w:val="28"/>
          <w:szCs w:val="28"/>
        </w:rPr>
        <w:t>«</w:t>
      </w:r>
      <w:r w:rsidRPr="00AF6473">
        <w:rPr>
          <w:rFonts w:ascii="Times New Roman" w:hAnsi="Times New Roman" w:cs="Times New Roman"/>
          <w:sz w:val="28"/>
          <w:szCs w:val="28"/>
        </w:rPr>
        <w:t>Статья 2.19. </w:t>
      </w:r>
      <w:r w:rsidRPr="00AF6473">
        <w:rPr>
          <w:rFonts w:ascii="Times New Roman" w:hAnsi="Times New Roman" w:cs="Times New Roman"/>
          <w:b/>
          <w:sz w:val="28"/>
          <w:szCs w:val="28"/>
        </w:rPr>
        <w:t xml:space="preserve">Несоблюдение ограничения розничной продажи несовершеннолетним безалкогольных тонизирующих напитков, а также вовлечение несовершеннолетних </w:t>
      </w:r>
      <w:r w:rsidR="00AF6473">
        <w:rPr>
          <w:rFonts w:ascii="Times New Roman" w:hAnsi="Times New Roman" w:cs="Times New Roman"/>
          <w:b/>
          <w:sz w:val="28"/>
          <w:szCs w:val="28"/>
        </w:rPr>
        <w:br/>
      </w:r>
      <w:r w:rsidRPr="00AF6473">
        <w:rPr>
          <w:rFonts w:ascii="Times New Roman" w:hAnsi="Times New Roman" w:cs="Times New Roman"/>
          <w:b/>
          <w:sz w:val="28"/>
          <w:szCs w:val="28"/>
        </w:rPr>
        <w:t xml:space="preserve">в их потребление </w:t>
      </w: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 xml:space="preserve">Несоблюдение ограничения розничной продажи несовершеннолетним безалкогольных тонизирующих напитков, а также вовлечение несовершеннолетних в их потребление – </w:t>
      </w: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трех тысяч до пяти тысяч рублей; на должностных лиц – от тридцати тысяч до пятидесяти тысяч рублей; на юридических лиц – от ста тысяч до ста пятидесяти тысяч рублей.</w:t>
      </w: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937" w:rsidRPr="00AF6473" w:rsidRDefault="00565937" w:rsidP="00AF6473">
      <w:pPr>
        <w:spacing w:after="0" w:line="230" w:lineRule="auto"/>
        <w:ind w:left="2268" w:hanging="155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Статья 2.20. </w:t>
      </w:r>
      <w:r w:rsidRPr="00AF6473">
        <w:rPr>
          <w:rFonts w:ascii="Times New Roman" w:hAnsi="Times New Roman" w:cs="Times New Roman"/>
          <w:b/>
          <w:bCs/>
          <w:sz w:val="28"/>
          <w:szCs w:val="28"/>
        </w:rPr>
        <w:t xml:space="preserve">Несоблюдение ограничения </w:t>
      </w:r>
      <w:r w:rsidRPr="00AF6473">
        <w:rPr>
          <w:rFonts w:ascii="Times New Roman" w:hAnsi="Times New Roman" w:cs="Times New Roman"/>
          <w:b/>
          <w:sz w:val="28"/>
          <w:szCs w:val="28"/>
        </w:rPr>
        <w:t>розничной</w:t>
      </w:r>
      <w:r w:rsidRPr="00AF6473">
        <w:rPr>
          <w:rFonts w:ascii="Times New Roman" w:hAnsi="Times New Roman" w:cs="Times New Roman"/>
          <w:b/>
          <w:bCs/>
          <w:sz w:val="28"/>
          <w:szCs w:val="28"/>
        </w:rPr>
        <w:t xml:space="preserve"> продажи несовершеннолетним товаров для личных и бытовых нужд граждан, содержащих сжиженный углеводородный газ, </w:t>
      </w:r>
      <w:r w:rsidR="00AF647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F647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 также вовлечение несовершеннолетних в потребление </w:t>
      </w:r>
      <w:r w:rsidRPr="00AF6473">
        <w:rPr>
          <w:rFonts w:ascii="Times New Roman" w:hAnsi="Times New Roman" w:cs="Times New Roman"/>
          <w:b/>
          <w:sz w:val="28"/>
          <w:szCs w:val="28"/>
        </w:rPr>
        <w:t>путем вдыхания</w:t>
      </w:r>
      <w:r w:rsidRPr="00AF6473">
        <w:rPr>
          <w:rFonts w:ascii="Times New Roman" w:hAnsi="Times New Roman" w:cs="Times New Roman"/>
          <w:b/>
          <w:bCs/>
          <w:sz w:val="28"/>
          <w:szCs w:val="28"/>
        </w:rPr>
        <w:t xml:space="preserve"> сжиженного углеводородного газа </w:t>
      </w:r>
    </w:p>
    <w:p w:rsidR="00565937" w:rsidRPr="00AF6473" w:rsidRDefault="00565937" w:rsidP="00AF6473">
      <w:pPr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 xml:space="preserve">Несоблюдение ограничения розничной продажи несовершеннолетним </w:t>
      </w:r>
      <w:r w:rsidRPr="00AF6473">
        <w:rPr>
          <w:rFonts w:ascii="Times New Roman" w:hAnsi="Times New Roman" w:cs="Times New Roman"/>
          <w:bCs/>
          <w:sz w:val="28"/>
          <w:szCs w:val="28"/>
        </w:rPr>
        <w:t>товаров для личных и бытовых нужд граждан, содержащих сжиженный углеводородный газ</w:t>
      </w:r>
      <w:r w:rsidRPr="00AF6473">
        <w:rPr>
          <w:rFonts w:ascii="Times New Roman" w:hAnsi="Times New Roman" w:cs="Times New Roman"/>
          <w:sz w:val="28"/>
          <w:szCs w:val="28"/>
        </w:rPr>
        <w:t xml:space="preserve">, а также вовлечение несовершеннолетних </w:t>
      </w:r>
      <w:r w:rsidRPr="00AF6473">
        <w:rPr>
          <w:rFonts w:ascii="Times New Roman" w:hAnsi="Times New Roman" w:cs="Times New Roman"/>
          <w:bCs/>
          <w:sz w:val="28"/>
          <w:szCs w:val="28"/>
        </w:rPr>
        <w:t xml:space="preserve">в потребление </w:t>
      </w:r>
      <w:r w:rsidRPr="00AF6473">
        <w:rPr>
          <w:rFonts w:ascii="Times New Roman" w:hAnsi="Times New Roman" w:cs="Times New Roman"/>
          <w:sz w:val="28"/>
          <w:szCs w:val="28"/>
        </w:rPr>
        <w:t>путем вдыхания</w:t>
      </w:r>
      <w:r w:rsidRPr="00AF6473">
        <w:rPr>
          <w:rFonts w:ascii="Times New Roman" w:hAnsi="Times New Roman" w:cs="Times New Roman"/>
          <w:bCs/>
          <w:sz w:val="28"/>
          <w:szCs w:val="28"/>
        </w:rPr>
        <w:t xml:space="preserve"> сжиженного углеводородного газа</w:t>
      </w:r>
      <w:r w:rsidRPr="00AF6473">
        <w:rPr>
          <w:rFonts w:ascii="Times New Roman" w:hAnsi="Times New Roman" w:cs="Times New Roman"/>
          <w:sz w:val="28"/>
          <w:szCs w:val="28"/>
        </w:rPr>
        <w:t xml:space="preserve"> –  </w:t>
      </w: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трех тысяч до пяти тысяч рублей; на должностных лиц – от тридцати тысяч до пятидесяти тысяч рублей; на юридических лиц – от ста тысяч до ста пятидесяти тысяч рублей.»;</w:t>
      </w: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2) в статье 7.1 цифры «2.11 – 2.18» заменить цифрами «2.11 – 2.20»;</w:t>
      </w: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3) часть 14 статьи 8.1 после цифр «2.17,» дополнить цифрами «2.19, 2.20,».</w:t>
      </w:r>
    </w:p>
    <w:p w:rsidR="00565937" w:rsidRPr="00AF6473" w:rsidRDefault="00565937" w:rsidP="00AF6473">
      <w:pPr>
        <w:pStyle w:val="ConsPlusTitle"/>
        <w:spacing w:line="230" w:lineRule="auto"/>
        <w:ind w:firstLine="540"/>
        <w:jc w:val="both"/>
        <w:outlineLvl w:val="0"/>
        <w:rPr>
          <w:sz w:val="28"/>
          <w:szCs w:val="28"/>
        </w:rPr>
      </w:pPr>
    </w:p>
    <w:p w:rsidR="00565937" w:rsidRPr="00AF6473" w:rsidRDefault="00565937" w:rsidP="00AF6473">
      <w:pPr>
        <w:pStyle w:val="ConsPlusTitle"/>
        <w:spacing w:line="230" w:lineRule="auto"/>
        <w:ind w:firstLine="709"/>
        <w:jc w:val="both"/>
        <w:outlineLvl w:val="0"/>
        <w:rPr>
          <w:sz w:val="28"/>
          <w:szCs w:val="28"/>
        </w:rPr>
      </w:pPr>
      <w:r w:rsidRPr="00AF6473">
        <w:rPr>
          <w:sz w:val="28"/>
          <w:szCs w:val="28"/>
        </w:rPr>
        <w:t>Статья 2</w:t>
      </w:r>
    </w:p>
    <w:p w:rsidR="00565937" w:rsidRPr="00AF6473" w:rsidRDefault="00565937" w:rsidP="00AF6473">
      <w:pPr>
        <w:pStyle w:val="ConsPlusTitle"/>
        <w:spacing w:line="230" w:lineRule="auto"/>
        <w:ind w:firstLine="540"/>
        <w:jc w:val="both"/>
        <w:outlineLvl w:val="0"/>
        <w:rPr>
          <w:sz w:val="28"/>
          <w:szCs w:val="28"/>
        </w:rPr>
      </w:pP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5"/>
      <w:bookmarkEnd w:id="0"/>
      <w:r w:rsidRPr="00AF6473">
        <w:rPr>
          <w:rFonts w:ascii="Times New Roman" w:hAnsi="Times New Roman" w:cs="Times New Roman"/>
          <w:sz w:val="28"/>
          <w:szCs w:val="28"/>
        </w:rPr>
        <w:t>Внести в статью 1 Закона Республики Татарстан от 30 июля 2010 года № 60</w:t>
      </w:r>
      <w:r w:rsidRPr="00AF6473">
        <w:rPr>
          <w:rFonts w:ascii="Times New Roman" w:hAnsi="Times New Roman" w:cs="Times New Roman"/>
          <w:sz w:val="28"/>
          <w:szCs w:val="28"/>
        </w:rPr>
        <w:noBreakHyphen/>
        <w:t>ЗРТ «О наделении органов местного самоуправления муниципальных образований в Республике Татарстан государственными полномочиями Республики Татарстан по определению перечня должностных лиц, уполномоченных составлять протоколы об административных правонарушениях» (Ведомости Государственного Совета Татарстана, 2010, № 7 (II часть); 2013, № 2 (I часть), № 6 (II часть), № 10; 2014, № 7; 2015, № 3, № 4; Собрание законодательства Республики Татарстан, 2017, № 55 (часть I); 2018, № 22 (часть I), № 83 (часть I); 2019, № 79 (часть I)</w:t>
      </w:r>
      <w:r w:rsidR="00723C2D" w:rsidRPr="00AF6473">
        <w:rPr>
          <w:rFonts w:ascii="Times New Roman" w:hAnsi="Times New Roman" w:cs="Times New Roman"/>
          <w:sz w:val="28"/>
          <w:szCs w:val="28"/>
        </w:rPr>
        <w:t>;</w:t>
      </w:r>
      <w:r w:rsidRPr="00AF6473">
        <w:rPr>
          <w:rFonts w:ascii="Times New Roman" w:hAnsi="Times New Roman" w:cs="Times New Roman"/>
          <w:sz w:val="28"/>
          <w:szCs w:val="28"/>
        </w:rPr>
        <w:t xml:space="preserve"> 2020, № 37 (часть I), № 57 (часть I), № 87 (часть I); 2022, № 49 (часть I) изменение, дополнив ее после цифр «2.17,» цифрами «2.19, 2.20,».</w:t>
      </w: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937" w:rsidRPr="00AF6473" w:rsidRDefault="00565937" w:rsidP="00AF6473">
      <w:pPr>
        <w:spacing w:after="0" w:line="23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473">
        <w:rPr>
          <w:rFonts w:ascii="Times New Roman" w:hAnsi="Times New Roman" w:cs="Times New Roman"/>
          <w:b/>
          <w:sz w:val="28"/>
          <w:szCs w:val="28"/>
        </w:rPr>
        <w:t>Статья 3</w:t>
      </w:r>
    </w:p>
    <w:p w:rsidR="00565937" w:rsidRPr="00AF6473" w:rsidRDefault="00565937" w:rsidP="00AF6473">
      <w:pPr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473">
        <w:rPr>
          <w:rFonts w:ascii="Times New Roman" w:hAnsi="Times New Roman" w:cs="Times New Roman"/>
          <w:bCs/>
          <w:sz w:val="28"/>
          <w:szCs w:val="28"/>
        </w:rPr>
        <w:t xml:space="preserve">Внести в Закон Республики Татарстан от 14 октября 2010 года № 71-ЗРТ </w:t>
      </w:r>
      <w:r w:rsidRPr="00AF6473">
        <w:rPr>
          <w:rFonts w:ascii="Times New Roman" w:hAnsi="Times New Roman" w:cs="Times New Roman"/>
          <w:bCs/>
          <w:sz w:val="28"/>
          <w:szCs w:val="28"/>
        </w:rPr>
        <w:br/>
        <w:t xml:space="preserve">«О мерах по предупреждению причинения вреда здоровью детей, их физическому, интеллектуальному, психическому, духовному и нравственному развитию </w:t>
      </w:r>
      <w:r w:rsidR="00A43654" w:rsidRPr="00AF6473">
        <w:rPr>
          <w:rFonts w:ascii="Times New Roman" w:hAnsi="Times New Roman" w:cs="Times New Roman"/>
          <w:bCs/>
          <w:sz w:val="28"/>
          <w:szCs w:val="28"/>
        </w:rPr>
        <w:br/>
      </w:r>
      <w:r w:rsidRPr="00AF6473">
        <w:rPr>
          <w:rFonts w:ascii="Times New Roman" w:hAnsi="Times New Roman" w:cs="Times New Roman"/>
          <w:bCs/>
          <w:sz w:val="28"/>
          <w:szCs w:val="28"/>
        </w:rPr>
        <w:t xml:space="preserve">в Республике Татарстан» (Ведомости Государственного Совета Татарстана, 2010, </w:t>
      </w:r>
      <w:r w:rsidRPr="00AF6473">
        <w:rPr>
          <w:rFonts w:ascii="Times New Roman" w:hAnsi="Times New Roman" w:cs="Times New Roman"/>
          <w:bCs/>
          <w:sz w:val="28"/>
          <w:szCs w:val="28"/>
        </w:rPr>
        <w:br/>
        <w:t>№ 10 (II часть); 2011, № 10 (I часть); 2013, № 10; 2015, № 10 (I часть) следующие изменения:</w:t>
      </w: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bCs/>
          <w:sz w:val="28"/>
          <w:szCs w:val="28"/>
        </w:rPr>
        <w:t xml:space="preserve">1) статью 1 после слов «(далее </w:t>
      </w:r>
      <w:r w:rsidRPr="00AF6473">
        <w:rPr>
          <w:rFonts w:ascii="Times New Roman" w:hAnsi="Times New Roman" w:cs="Times New Roman"/>
          <w:sz w:val="28"/>
          <w:szCs w:val="28"/>
        </w:rPr>
        <w:t>–</w:t>
      </w:r>
      <w:r w:rsidRPr="00AF6473">
        <w:rPr>
          <w:rFonts w:ascii="Times New Roman" w:hAnsi="Times New Roman" w:cs="Times New Roman"/>
          <w:bCs/>
          <w:sz w:val="28"/>
          <w:szCs w:val="28"/>
        </w:rPr>
        <w:t xml:space="preserve"> Федеральный закон)» дополнить словами </w:t>
      </w:r>
      <w:r w:rsidRPr="00AF6473">
        <w:rPr>
          <w:rFonts w:ascii="Times New Roman" w:hAnsi="Times New Roman" w:cs="Times New Roman"/>
          <w:bCs/>
          <w:sz w:val="28"/>
          <w:szCs w:val="28"/>
        </w:rPr>
        <w:br/>
        <w:t xml:space="preserve">«, </w:t>
      </w:r>
      <w:r w:rsidRPr="00AF6473">
        <w:rPr>
          <w:rFonts w:ascii="Times New Roman" w:hAnsi="Times New Roman" w:cs="Times New Roman"/>
          <w:sz w:val="28"/>
          <w:szCs w:val="28"/>
        </w:rPr>
        <w:t xml:space="preserve">Федеральным законом от 21 ноября 2011 года № 323-ФЗ «Об основах охраны здоровья граждан в Российской Федерации»; </w:t>
      </w: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473">
        <w:rPr>
          <w:rFonts w:ascii="Times New Roman" w:hAnsi="Times New Roman" w:cs="Times New Roman"/>
          <w:bCs/>
          <w:sz w:val="28"/>
          <w:szCs w:val="28"/>
        </w:rPr>
        <w:t>2) статью 2 дополнить пунктами 6 и 7 следующего содержания:</w:t>
      </w: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«6) безалкогольные тонизирующие напитки –</w:t>
      </w:r>
      <w:r w:rsidR="00AD4DCD" w:rsidRPr="00AF6473">
        <w:rPr>
          <w:rFonts w:ascii="Times New Roman" w:hAnsi="Times New Roman" w:cs="Times New Roman"/>
          <w:sz w:val="28"/>
          <w:szCs w:val="28"/>
        </w:rPr>
        <w:t xml:space="preserve"> </w:t>
      </w:r>
      <w:r w:rsidRPr="00AF6473">
        <w:rPr>
          <w:rFonts w:ascii="Times New Roman" w:hAnsi="Times New Roman" w:cs="Times New Roman"/>
          <w:sz w:val="28"/>
          <w:szCs w:val="28"/>
        </w:rPr>
        <w:t>напитки, соответствующие требованиям, установленным Национальным стандартом Российской Федерации ГОСТ Р 52844-2007 «Напитки безалкогольные тонизирующие. Общие технические условия»;</w:t>
      </w: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bCs/>
          <w:sz w:val="28"/>
          <w:szCs w:val="28"/>
        </w:rPr>
        <w:t xml:space="preserve">7) </w:t>
      </w:r>
      <w:r w:rsidRPr="00AF6473">
        <w:rPr>
          <w:rFonts w:ascii="Times New Roman" w:hAnsi="Times New Roman" w:cs="Times New Roman"/>
          <w:sz w:val="28"/>
          <w:szCs w:val="28"/>
        </w:rPr>
        <w:t xml:space="preserve">товары для личных и бытовых нужд граждан, содержащие сжиженный углеводородный газ, – зажигалки, в которых имеется контейнер со сжиженным </w:t>
      </w:r>
      <w:r w:rsidRPr="00AF6473">
        <w:rPr>
          <w:rFonts w:ascii="Times New Roman" w:hAnsi="Times New Roman" w:cs="Times New Roman"/>
          <w:sz w:val="28"/>
          <w:szCs w:val="28"/>
        </w:rPr>
        <w:lastRenderedPageBreak/>
        <w:t>углеводородным газом, а также баллоны, содержащие сжиженный углеводородный газ, используе</w:t>
      </w:r>
      <w:r w:rsidR="001A0543" w:rsidRPr="00AF6473">
        <w:rPr>
          <w:rFonts w:ascii="Times New Roman" w:hAnsi="Times New Roman" w:cs="Times New Roman"/>
          <w:sz w:val="28"/>
          <w:szCs w:val="28"/>
        </w:rPr>
        <w:t>мые для работы бытовых приборов</w:t>
      </w:r>
      <w:r w:rsidRPr="00AF6473">
        <w:rPr>
          <w:rFonts w:ascii="Times New Roman" w:hAnsi="Times New Roman" w:cs="Times New Roman"/>
          <w:sz w:val="28"/>
          <w:szCs w:val="28"/>
        </w:rPr>
        <w:t>, заправки зажигалок.»;</w:t>
      </w: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3) дополнить статьями 7</w:t>
      </w:r>
      <w:r w:rsidRPr="00AF647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F6473">
        <w:rPr>
          <w:rFonts w:ascii="Times New Roman" w:hAnsi="Times New Roman" w:cs="Times New Roman"/>
          <w:sz w:val="28"/>
          <w:szCs w:val="28"/>
        </w:rPr>
        <w:t xml:space="preserve"> и 7</w:t>
      </w:r>
      <w:r w:rsidRPr="00AF647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F647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left="2366" w:hanging="179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«Статья 7</w:t>
      </w:r>
      <w:r w:rsidRPr="00AF647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F6473">
        <w:rPr>
          <w:rFonts w:ascii="Times New Roman" w:hAnsi="Times New Roman" w:cs="Times New Roman"/>
          <w:sz w:val="28"/>
          <w:szCs w:val="28"/>
        </w:rPr>
        <w:t xml:space="preserve">. </w:t>
      </w:r>
      <w:r w:rsidRPr="00AF6473">
        <w:rPr>
          <w:rFonts w:ascii="Times New Roman" w:hAnsi="Times New Roman" w:cs="Times New Roman"/>
          <w:b/>
          <w:sz w:val="28"/>
          <w:szCs w:val="28"/>
        </w:rPr>
        <w:t>Ограничение розничной продажи несовершеннолетним безалкогольных тонизирующих напитков и запрет вовлечения несовершеннолетних в их потребление</w:t>
      </w: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1. Не допускается розничная продажа несовершеннолетним безалкогольных тонизирующих напитков.</w:t>
      </w:r>
    </w:p>
    <w:p w:rsidR="00565937" w:rsidRPr="00AF6473" w:rsidRDefault="00565937" w:rsidP="00AF6473">
      <w:pPr>
        <w:spacing w:after="0" w:line="23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2. Запрещается вовлечение несовершеннолетних в потребление безалкогольных тонизирующих напитков путем покупки для них либо передачи им таких напитков, предложения или требования их употребить.</w:t>
      </w:r>
    </w:p>
    <w:p w:rsidR="00565937" w:rsidRPr="00AF6473" w:rsidRDefault="00565937" w:rsidP="00AF6473">
      <w:pPr>
        <w:spacing w:after="0" w:line="23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left="2296" w:hanging="17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Статья 7</w:t>
      </w:r>
      <w:r w:rsidRPr="00AF647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F6473">
        <w:rPr>
          <w:rFonts w:ascii="Times New Roman" w:hAnsi="Times New Roman" w:cs="Times New Roman"/>
          <w:sz w:val="28"/>
          <w:szCs w:val="28"/>
        </w:rPr>
        <w:t xml:space="preserve">. </w:t>
      </w:r>
      <w:r w:rsidRPr="00AF6473">
        <w:rPr>
          <w:rFonts w:ascii="Times New Roman" w:hAnsi="Times New Roman" w:cs="Times New Roman"/>
          <w:b/>
          <w:sz w:val="28"/>
          <w:szCs w:val="28"/>
        </w:rPr>
        <w:t xml:space="preserve">Ограничение розничной продажи несовершеннолетним товаров для личных и бытовых нужд граждан, содержащих сжиженный углеводородный газ, и запрет вовлечения несовершеннолетних в потребление путем вдыхания сжиженного углеводородного газа </w:t>
      </w: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1. Не допускается розничная продажа несовершеннолетним товаров для личных и бытовых нужд граждан, содержащих сжиженный углеводородный газ.</w:t>
      </w:r>
    </w:p>
    <w:p w:rsidR="00565937" w:rsidRPr="00AF6473" w:rsidRDefault="00565937" w:rsidP="00AF6473">
      <w:pPr>
        <w:spacing w:after="0" w:line="23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2. Запрещается вовлечение несовершеннолетних в потребление путем вдыхания сжиженного углеводородного газа путем предложения или требования его употребить</w:t>
      </w:r>
      <w:r w:rsidRPr="00AF6473">
        <w:rPr>
          <w:rFonts w:ascii="Times New Roman" w:hAnsi="Times New Roman" w:cs="Times New Roman"/>
          <w:i/>
          <w:sz w:val="28"/>
          <w:szCs w:val="28"/>
        </w:rPr>
        <w:t>.</w:t>
      </w:r>
      <w:r w:rsidRPr="00AF6473">
        <w:rPr>
          <w:rFonts w:ascii="Times New Roman" w:hAnsi="Times New Roman" w:cs="Times New Roman"/>
          <w:sz w:val="28"/>
          <w:szCs w:val="28"/>
        </w:rPr>
        <w:t>».</w:t>
      </w: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F6473">
        <w:rPr>
          <w:rFonts w:ascii="Times New Roman" w:hAnsi="Times New Roman" w:cs="Times New Roman"/>
          <w:b/>
          <w:bCs/>
          <w:sz w:val="28"/>
          <w:szCs w:val="28"/>
        </w:rPr>
        <w:t xml:space="preserve">Статья 4 </w:t>
      </w: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5937" w:rsidRPr="00AF6473" w:rsidRDefault="00565937" w:rsidP="00AF6473">
      <w:pPr>
        <w:autoSpaceDE w:val="0"/>
        <w:autoSpaceDN w:val="0"/>
        <w:adjustRightInd w:val="0"/>
        <w:spacing w:after="0" w:line="23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по истечении 10 дней после дня </w:t>
      </w:r>
      <w:r w:rsidR="00AF6473">
        <w:rPr>
          <w:rFonts w:ascii="Times New Roman" w:hAnsi="Times New Roman" w:cs="Times New Roman"/>
          <w:sz w:val="28"/>
          <w:szCs w:val="28"/>
        </w:rPr>
        <w:br/>
      </w:r>
      <w:r w:rsidRPr="00AF6473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565937" w:rsidRPr="00AF6473" w:rsidRDefault="00565937" w:rsidP="00AF6473">
      <w:pPr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937" w:rsidRPr="00AF6473" w:rsidRDefault="00565937" w:rsidP="00AF6473">
      <w:pPr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 xml:space="preserve">Президент </w:t>
      </w:r>
    </w:p>
    <w:p w:rsidR="00565937" w:rsidRPr="00AF6473" w:rsidRDefault="00565937" w:rsidP="00AF6473">
      <w:pPr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473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AF6473" w:rsidRPr="00AF64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AF6473">
        <w:rPr>
          <w:rFonts w:ascii="Times New Roman" w:hAnsi="Times New Roman" w:cs="Times New Roman"/>
          <w:sz w:val="28"/>
          <w:szCs w:val="28"/>
        </w:rPr>
        <w:t xml:space="preserve"> </w:t>
      </w:r>
      <w:r w:rsidR="00AF6473" w:rsidRPr="00AF6473">
        <w:rPr>
          <w:rFonts w:ascii="Times New Roman" w:hAnsi="Times New Roman" w:cs="Times New Roman"/>
          <w:sz w:val="28"/>
          <w:szCs w:val="28"/>
        </w:rPr>
        <w:t xml:space="preserve">          Р.Н. </w:t>
      </w:r>
      <w:proofErr w:type="spellStart"/>
      <w:r w:rsidR="00AF6473" w:rsidRPr="00AF6473">
        <w:rPr>
          <w:rFonts w:ascii="Times New Roman" w:hAnsi="Times New Roman" w:cs="Times New Roman"/>
          <w:sz w:val="28"/>
          <w:szCs w:val="28"/>
        </w:rPr>
        <w:t>Минниханов</w:t>
      </w:r>
      <w:proofErr w:type="spellEnd"/>
    </w:p>
    <w:p w:rsidR="00364C59" w:rsidRDefault="00364C59" w:rsidP="00364C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4C59" w:rsidRPr="00364C59" w:rsidRDefault="00364C59" w:rsidP="00364C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C59">
        <w:rPr>
          <w:rFonts w:ascii="Times New Roman" w:eastAsia="Calibri" w:hAnsi="Times New Roman" w:cs="Times New Roman"/>
          <w:sz w:val="28"/>
          <w:szCs w:val="28"/>
        </w:rPr>
        <w:t>Казань, Кремль</w:t>
      </w:r>
    </w:p>
    <w:p w:rsidR="00364C59" w:rsidRPr="00364C59" w:rsidRDefault="00364C59" w:rsidP="00364C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C59">
        <w:rPr>
          <w:rFonts w:ascii="Times New Roman" w:eastAsia="Calibri" w:hAnsi="Times New Roman" w:cs="Times New Roman"/>
          <w:sz w:val="28"/>
          <w:szCs w:val="28"/>
        </w:rPr>
        <w:t>02 ноября 2022 года</w:t>
      </w:r>
    </w:p>
    <w:p w:rsidR="00487079" w:rsidRDefault="00364C59" w:rsidP="00AF6473">
      <w:pPr>
        <w:spacing w:line="230" w:lineRule="auto"/>
      </w:pPr>
      <w:r w:rsidRPr="00364C59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B63DC4">
        <w:rPr>
          <w:rFonts w:ascii="Times New Roman" w:eastAsia="Calibri" w:hAnsi="Times New Roman" w:cs="Times New Roman"/>
          <w:sz w:val="28"/>
          <w:szCs w:val="28"/>
        </w:rPr>
        <w:t>80</w:t>
      </w:r>
      <w:bookmarkStart w:id="1" w:name="_GoBack"/>
      <w:bookmarkEnd w:id="1"/>
      <w:r w:rsidRPr="00364C59">
        <w:rPr>
          <w:rFonts w:ascii="Times New Roman" w:eastAsia="Calibri" w:hAnsi="Times New Roman" w:cs="Times New Roman"/>
          <w:sz w:val="28"/>
          <w:szCs w:val="28"/>
        </w:rPr>
        <w:t>-ЗРТ</w:t>
      </w:r>
    </w:p>
    <w:sectPr w:rsidR="00487079" w:rsidSect="00AF6473">
      <w:headerReference w:type="default" r:id="rId6"/>
      <w:pgSz w:w="11712" w:h="16622"/>
      <w:pgMar w:top="567" w:right="624" w:bottom="3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1C9" w:rsidRDefault="001241C9" w:rsidP="005F6F18">
      <w:pPr>
        <w:spacing w:after="0" w:line="240" w:lineRule="auto"/>
      </w:pPr>
      <w:r>
        <w:separator/>
      </w:r>
    </w:p>
  </w:endnote>
  <w:endnote w:type="continuationSeparator" w:id="0">
    <w:p w:rsidR="001241C9" w:rsidRDefault="001241C9" w:rsidP="005F6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1C9" w:rsidRDefault="001241C9" w:rsidP="005F6F18">
      <w:pPr>
        <w:spacing w:after="0" w:line="240" w:lineRule="auto"/>
      </w:pPr>
      <w:r>
        <w:separator/>
      </w:r>
    </w:p>
  </w:footnote>
  <w:footnote w:type="continuationSeparator" w:id="0">
    <w:p w:rsidR="001241C9" w:rsidRDefault="001241C9" w:rsidP="005F6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8407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15E5" w:rsidRDefault="00B15B61">
        <w:pPr>
          <w:pStyle w:val="a3"/>
          <w:jc w:val="center"/>
        </w:pPr>
        <w:r w:rsidRPr="0001416B">
          <w:rPr>
            <w:rFonts w:ascii="Times New Roman" w:hAnsi="Times New Roman" w:cs="Times New Roman"/>
          </w:rPr>
          <w:fldChar w:fldCharType="begin"/>
        </w:r>
        <w:r w:rsidR="001A0543" w:rsidRPr="0001416B">
          <w:rPr>
            <w:rFonts w:ascii="Times New Roman" w:hAnsi="Times New Roman" w:cs="Times New Roman"/>
          </w:rPr>
          <w:instrText xml:space="preserve"> PAGE   \* MERGEFORMAT </w:instrText>
        </w:r>
        <w:r w:rsidRPr="0001416B">
          <w:rPr>
            <w:rFonts w:ascii="Times New Roman" w:hAnsi="Times New Roman" w:cs="Times New Roman"/>
          </w:rPr>
          <w:fldChar w:fldCharType="separate"/>
        </w:r>
        <w:r w:rsidR="00B63DC4">
          <w:rPr>
            <w:rFonts w:ascii="Times New Roman" w:hAnsi="Times New Roman" w:cs="Times New Roman"/>
            <w:noProof/>
          </w:rPr>
          <w:t>2</w:t>
        </w:r>
        <w:r w:rsidRPr="0001416B">
          <w:rPr>
            <w:rFonts w:ascii="Times New Roman" w:hAnsi="Times New Roman" w:cs="Times New Roman"/>
          </w:rPr>
          <w:fldChar w:fldCharType="end"/>
        </w:r>
      </w:p>
    </w:sdtContent>
  </w:sdt>
  <w:p w:rsidR="005815E5" w:rsidRDefault="001241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37"/>
    <w:rsid w:val="001241C9"/>
    <w:rsid w:val="001A0543"/>
    <w:rsid w:val="00364C59"/>
    <w:rsid w:val="00376FA5"/>
    <w:rsid w:val="00453823"/>
    <w:rsid w:val="00487079"/>
    <w:rsid w:val="00565937"/>
    <w:rsid w:val="005F6F18"/>
    <w:rsid w:val="00723C2D"/>
    <w:rsid w:val="00930C42"/>
    <w:rsid w:val="00A43654"/>
    <w:rsid w:val="00A72418"/>
    <w:rsid w:val="00AD4DCD"/>
    <w:rsid w:val="00AF6473"/>
    <w:rsid w:val="00B15B61"/>
    <w:rsid w:val="00B63DC4"/>
    <w:rsid w:val="00D0312F"/>
    <w:rsid w:val="00D329EA"/>
    <w:rsid w:val="00EF09DC"/>
    <w:rsid w:val="00EF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D4AF"/>
  <w15:docId w15:val="{F3D2E2CD-5CEB-411E-BCD1-069B9C76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9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5937"/>
  </w:style>
  <w:style w:type="paragraph" w:styleId="a5">
    <w:name w:val="footer"/>
    <w:basedOn w:val="a"/>
    <w:link w:val="a6"/>
    <w:uiPriority w:val="99"/>
    <w:semiHidden/>
    <w:unhideWhenUsed/>
    <w:rsid w:val="00565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937"/>
  </w:style>
  <w:style w:type="paragraph" w:customStyle="1" w:styleId="ConsPlusTitle">
    <w:name w:val="ConsPlusTitle"/>
    <w:rsid w:val="005659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2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bekreneva_l</dc:creator>
  <cp:lastModifiedBy>Яруллина_АИ</cp:lastModifiedBy>
  <cp:revision>3</cp:revision>
  <cp:lastPrinted>2022-10-20T12:36:00Z</cp:lastPrinted>
  <dcterms:created xsi:type="dcterms:W3CDTF">2022-11-02T10:13:00Z</dcterms:created>
  <dcterms:modified xsi:type="dcterms:W3CDTF">2022-11-02T10:14:00Z</dcterms:modified>
</cp:coreProperties>
</file>