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F91" w:rsidRPr="00212471" w:rsidRDefault="00A75F91" w:rsidP="00A75F91">
      <w:pPr>
        <w:pStyle w:val="ConsPlusTitle"/>
        <w:jc w:val="center"/>
        <w:rPr>
          <w:b w:val="0"/>
          <w:sz w:val="28"/>
          <w:szCs w:val="28"/>
        </w:rPr>
      </w:pPr>
    </w:p>
    <w:p w:rsidR="00A75F91" w:rsidRPr="00212471" w:rsidRDefault="00A75F91" w:rsidP="00A75F91">
      <w:pPr>
        <w:pStyle w:val="ConsPlusTitle"/>
        <w:jc w:val="center"/>
        <w:rPr>
          <w:b w:val="0"/>
          <w:sz w:val="28"/>
          <w:szCs w:val="28"/>
        </w:rPr>
      </w:pPr>
      <w:r w:rsidRPr="00212471">
        <w:rPr>
          <w:b w:val="0"/>
          <w:sz w:val="28"/>
          <w:szCs w:val="28"/>
        </w:rPr>
        <w:t xml:space="preserve"> </w:t>
      </w:r>
    </w:p>
    <w:p w:rsidR="00A75F91" w:rsidRDefault="00A75F91" w:rsidP="00A75F91">
      <w:pPr>
        <w:pStyle w:val="ConsPlusTitle"/>
        <w:jc w:val="center"/>
        <w:rPr>
          <w:sz w:val="28"/>
          <w:szCs w:val="28"/>
        </w:rPr>
      </w:pPr>
    </w:p>
    <w:p w:rsidR="00212471" w:rsidRDefault="00212471" w:rsidP="00A75F91">
      <w:pPr>
        <w:pStyle w:val="ConsPlusTitle"/>
        <w:jc w:val="center"/>
        <w:rPr>
          <w:sz w:val="28"/>
          <w:szCs w:val="28"/>
        </w:rPr>
      </w:pPr>
    </w:p>
    <w:p w:rsidR="00212471" w:rsidRDefault="00212471" w:rsidP="00A75F91">
      <w:pPr>
        <w:pStyle w:val="ConsPlusTitle"/>
        <w:jc w:val="center"/>
        <w:rPr>
          <w:sz w:val="28"/>
          <w:szCs w:val="28"/>
        </w:rPr>
      </w:pPr>
    </w:p>
    <w:p w:rsidR="00212471" w:rsidRDefault="00212471" w:rsidP="00A75F91">
      <w:pPr>
        <w:pStyle w:val="ConsPlusTitle"/>
        <w:jc w:val="center"/>
        <w:rPr>
          <w:sz w:val="28"/>
          <w:szCs w:val="28"/>
        </w:rPr>
      </w:pPr>
    </w:p>
    <w:p w:rsidR="00212471" w:rsidRDefault="00212471" w:rsidP="00A75F91">
      <w:pPr>
        <w:pStyle w:val="ConsPlusTitle"/>
        <w:jc w:val="center"/>
        <w:rPr>
          <w:sz w:val="28"/>
          <w:szCs w:val="28"/>
        </w:rPr>
      </w:pPr>
    </w:p>
    <w:p w:rsidR="00212471" w:rsidRDefault="00212471" w:rsidP="00A75F91">
      <w:pPr>
        <w:pStyle w:val="ConsPlusTitle"/>
        <w:jc w:val="center"/>
        <w:rPr>
          <w:sz w:val="28"/>
          <w:szCs w:val="28"/>
        </w:rPr>
      </w:pPr>
    </w:p>
    <w:p w:rsidR="00212471" w:rsidRPr="00212471" w:rsidRDefault="00212471" w:rsidP="00A75F91">
      <w:pPr>
        <w:pStyle w:val="ConsPlusTitle"/>
        <w:jc w:val="center"/>
        <w:rPr>
          <w:sz w:val="28"/>
          <w:szCs w:val="28"/>
        </w:rPr>
      </w:pPr>
    </w:p>
    <w:p w:rsidR="00A75F91" w:rsidRPr="00212471" w:rsidRDefault="00A75F91" w:rsidP="00A75F91">
      <w:pPr>
        <w:pStyle w:val="ConsPlusTitle"/>
        <w:jc w:val="center"/>
        <w:rPr>
          <w:sz w:val="28"/>
          <w:szCs w:val="28"/>
        </w:rPr>
      </w:pPr>
      <w:r w:rsidRPr="00212471">
        <w:rPr>
          <w:sz w:val="28"/>
          <w:szCs w:val="28"/>
        </w:rPr>
        <w:t>Об отдельн</w:t>
      </w:r>
      <w:r w:rsidRPr="00212471">
        <w:rPr>
          <w:rFonts w:eastAsia="Calibri"/>
          <w:sz w:val="28"/>
          <w:szCs w:val="28"/>
        </w:rPr>
        <w:t xml:space="preserve">ых мерах по защите прав и законных интересов ребенка </w:t>
      </w:r>
      <w:r w:rsidRPr="00212471">
        <w:rPr>
          <w:rFonts w:eastAsia="Calibri"/>
          <w:sz w:val="28"/>
          <w:szCs w:val="28"/>
        </w:rPr>
        <w:br/>
      </w:r>
      <w:r w:rsidRPr="00212471">
        <w:rPr>
          <w:sz w:val="28"/>
          <w:szCs w:val="28"/>
        </w:rPr>
        <w:t xml:space="preserve">в Республике Татарстан </w:t>
      </w:r>
    </w:p>
    <w:p w:rsidR="00212471" w:rsidRDefault="00212471" w:rsidP="00212471">
      <w:pPr>
        <w:jc w:val="center"/>
        <w:rPr>
          <w:b/>
          <w:szCs w:val="28"/>
        </w:rPr>
      </w:pPr>
    </w:p>
    <w:p w:rsidR="00212471" w:rsidRPr="00212471" w:rsidRDefault="00212471" w:rsidP="00212471">
      <w:pPr>
        <w:jc w:val="center"/>
        <w:rPr>
          <w:b/>
          <w:szCs w:val="28"/>
        </w:rPr>
      </w:pPr>
    </w:p>
    <w:p w:rsidR="00212471" w:rsidRPr="00212471" w:rsidRDefault="00212471" w:rsidP="00212471">
      <w:pPr>
        <w:jc w:val="right"/>
        <w:rPr>
          <w:szCs w:val="28"/>
        </w:rPr>
      </w:pPr>
      <w:r w:rsidRPr="00212471">
        <w:rPr>
          <w:szCs w:val="28"/>
        </w:rPr>
        <w:t>Принят</w:t>
      </w:r>
    </w:p>
    <w:p w:rsidR="00212471" w:rsidRPr="00212471" w:rsidRDefault="00212471" w:rsidP="00212471">
      <w:pPr>
        <w:jc w:val="right"/>
        <w:rPr>
          <w:szCs w:val="28"/>
        </w:rPr>
      </w:pPr>
      <w:r w:rsidRPr="00212471">
        <w:rPr>
          <w:szCs w:val="28"/>
        </w:rPr>
        <w:t>Государственным Советом</w:t>
      </w:r>
    </w:p>
    <w:p w:rsidR="00212471" w:rsidRPr="00212471" w:rsidRDefault="00212471" w:rsidP="00212471">
      <w:pPr>
        <w:jc w:val="right"/>
        <w:rPr>
          <w:szCs w:val="28"/>
        </w:rPr>
      </w:pPr>
      <w:r w:rsidRPr="00212471">
        <w:rPr>
          <w:szCs w:val="28"/>
        </w:rPr>
        <w:t>Республики Татарстан</w:t>
      </w:r>
    </w:p>
    <w:p w:rsidR="00212471" w:rsidRPr="00212471" w:rsidRDefault="00212471" w:rsidP="00212471">
      <w:pPr>
        <w:jc w:val="right"/>
        <w:rPr>
          <w:szCs w:val="28"/>
        </w:rPr>
      </w:pPr>
      <w:r w:rsidRPr="00212471">
        <w:rPr>
          <w:szCs w:val="28"/>
        </w:rPr>
        <w:t>21 апреля 2022 года</w:t>
      </w:r>
    </w:p>
    <w:p w:rsidR="00A75F91" w:rsidRPr="00212471" w:rsidRDefault="00A75F91" w:rsidP="00A75F91">
      <w:pPr>
        <w:pStyle w:val="ConsPlusTitle"/>
        <w:ind w:firstLine="540"/>
        <w:jc w:val="both"/>
        <w:outlineLvl w:val="1"/>
        <w:rPr>
          <w:sz w:val="28"/>
          <w:szCs w:val="28"/>
        </w:rPr>
      </w:pPr>
    </w:p>
    <w:p w:rsidR="00A75F91" w:rsidRPr="00212471" w:rsidRDefault="00A75F91" w:rsidP="00A75F91">
      <w:pPr>
        <w:pStyle w:val="ConsPlusTitle"/>
        <w:ind w:firstLine="540"/>
        <w:jc w:val="both"/>
        <w:outlineLvl w:val="1"/>
        <w:rPr>
          <w:sz w:val="28"/>
          <w:szCs w:val="28"/>
        </w:rPr>
      </w:pPr>
    </w:p>
    <w:p w:rsidR="00A75F91" w:rsidRPr="00212471" w:rsidRDefault="00A75F91" w:rsidP="00A75F91">
      <w:pPr>
        <w:pStyle w:val="ConsPlusTitle"/>
        <w:ind w:firstLine="540"/>
        <w:jc w:val="both"/>
        <w:outlineLvl w:val="0"/>
        <w:rPr>
          <w:sz w:val="28"/>
          <w:szCs w:val="28"/>
        </w:rPr>
      </w:pPr>
      <w:r w:rsidRPr="00212471">
        <w:rPr>
          <w:b w:val="0"/>
          <w:sz w:val="28"/>
          <w:szCs w:val="28"/>
        </w:rPr>
        <w:t>Статья 1.</w:t>
      </w:r>
      <w:r w:rsidRPr="00212471">
        <w:rPr>
          <w:sz w:val="28"/>
          <w:szCs w:val="28"/>
        </w:rPr>
        <w:t xml:space="preserve"> Предмет регулирования настоящего Закона</w:t>
      </w:r>
    </w:p>
    <w:p w:rsidR="00A75F91" w:rsidRPr="00212471" w:rsidRDefault="00A75F91" w:rsidP="00A75F91">
      <w:pPr>
        <w:pStyle w:val="ConsPlusTitle"/>
        <w:ind w:firstLine="540"/>
        <w:jc w:val="both"/>
        <w:outlineLvl w:val="0"/>
        <w:rPr>
          <w:sz w:val="28"/>
          <w:szCs w:val="28"/>
        </w:rPr>
      </w:pPr>
    </w:p>
    <w:p w:rsidR="00A75F91" w:rsidRPr="00212471" w:rsidRDefault="00A75F91" w:rsidP="00A75F91">
      <w:pPr>
        <w:suppressAutoHyphens w:val="0"/>
        <w:autoSpaceDE w:val="0"/>
        <w:autoSpaceDN w:val="0"/>
        <w:adjustRightInd w:val="0"/>
        <w:ind w:firstLine="540"/>
        <w:rPr>
          <w:szCs w:val="28"/>
        </w:rPr>
      </w:pPr>
      <w:r w:rsidRPr="00212471">
        <w:rPr>
          <w:szCs w:val="28"/>
        </w:rPr>
        <w:t xml:space="preserve">1. Настоящий Закон регулирует правоотношения, возникающие в связи </w:t>
      </w:r>
      <w:r w:rsidR="00212471">
        <w:rPr>
          <w:szCs w:val="28"/>
        </w:rPr>
        <w:br/>
      </w:r>
      <w:r w:rsidRPr="00212471">
        <w:rPr>
          <w:szCs w:val="28"/>
        </w:rPr>
        <w:t xml:space="preserve">с реализацией основных гарантий прав и законных интересов ребенка </w:t>
      </w:r>
      <w:r w:rsidR="008A2C2B" w:rsidRPr="00212471">
        <w:rPr>
          <w:szCs w:val="28"/>
        </w:rPr>
        <w:t xml:space="preserve">в </w:t>
      </w:r>
      <w:r w:rsidRPr="00212471">
        <w:rPr>
          <w:szCs w:val="28"/>
        </w:rPr>
        <w:t>Республик</w:t>
      </w:r>
      <w:r w:rsidR="008A2C2B" w:rsidRPr="00212471">
        <w:rPr>
          <w:szCs w:val="28"/>
        </w:rPr>
        <w:t>е</w:t>
      </w:r>
      <w:r w:rsidRPr="00212471">
        <w:rPr>
          <w:szCs w:val="28"/>
        </w:rPr>
        <w:t xml:space="preserve"> Татарстан, в пределах полномочий, отнесенных законодательством Российской Федерации к полномочиям субъектов Российской Федерации.</w:t>
      </w:r>
    </w:p>
    <w:p w:rsidR="00A75F91" w:rsidRPr="00212471" w:rsidRDefault="00A75F91" w:rsidP="00A75F91">
      <w:pPr>
        <w:ind w:firstLine="540"/>
        <w:rPr>
          <w:szCs w:val="28"/>
        </w:rPr>
      </w:pPr>
      <w:r w:rsidRPr="00212471">
        <w:rPr>
          <w:szCs w:val="28"/>
        </w:rPr>
        <w:t xml:space="preserve">2. Меры по предупреждению причинения вреда здоровью, физическому, интеллектуальному, психическому, духовному и нравственному развитию детей </w:t>
      </w:r>
      <w:r w:rsidR="00212471">
        <w:rPr>
          <w:szCs w:val="28"/>
        </w:rPr>
        <w:br/>
      </w:r>
      <w:r w:rsidRPr="00212471">
        <w:rPr>
          <w:szCs w:val="28"/>
        </w:rPr>
        <w:t xml:space="preserve">на территории Республики Татарстан установлены Законом Республики Татарстан от 14 октября 2010 года № 71-ЗРТ «О мерах по предупреждению причинения вреда здоровью детей, их физическому, интеллектуальному, психическому, духовному </w:t>
      </w:r>
      <w:r w:rsidR="00212471">
        <w:rPr>
          <w:szCs w:val="28"/>
        </w:rPr>
        <w:br/>
      </w:r>
      <w:r w:rsidRPr="00212471">
        <w:rPr>
          <w:szCs w:val="28"/>
        </w:rPr>
        <w:t>и нравственному развитию в Республике Татарстан».</w:t>
      </w:r>
    </w:p>
    <w:p w:rsidR="00A75F91" w:rsidRPr="00212471" w:rsidRDefault="00A75F91" w:rsidP="00A75F91">
      <w:pPr>
        <w:suppressAutoHyphens w:val="0"/>
        <w:autoSpaceDE w:val="0"/>
        <w:autoSpaceDN w:val="0"/>
        <w:adjustRightInd w:val="0"/>
        <w:ind w:firstLine="540"/>
        <w:outlineLvl w:val="0"/>
        <w:rPr>
          <w:szCs w:val="28"/>
        </w:rPr>
      </w:pPr>
    </w:p>
    <w:p w:rsidR="00A75F91" w:rsidRPr="00212471" w:rsidRDefault="00A75F91" w:rsidP="00A75F91">
      <w:pPr>
        <w:suppressAutoHyphens w:val="0"/>
        <w:autoSpaceDE w:val="0"/>
        <w:autoSpaceDN w:val="0"/>
        <w:adjustRightInd w:val="0"/>
        <w:ind w:firstLine="540"/>
        <w:outlineLvl w:val="0"/>
        <w:rPr>
          <w:b/>
          <w:bCs/>
          <w:szCs w:val="28"/>
        </w:rPr>
      </w:pPr>
      <w:r w:rsidRPr="00212471">
        <w:rPr>
          <w:bCs/>
          <w:szCs w:val="28"/>
        </w:rPr>
        <w:t>Статья 2.</w:t>
      </w:r>
      <w:r w:rsidRPr="00212471">
        <w:rPr>
          <w:b/>
          <w:bCs/>
          <w:szCs w:val="28"/>
        </w:rPr>
        <w:t xml:space="preserve"> Понятия, используемые в настоящем Законе</w:t>
      </w:r>
    </w:p>
    <w:p w:rsidR="00A75F91" w:rsidRPr="00212471" w:rsidRDefault="00A75F91" w:rsidP="00A75F91">
      <w:pPr>
        <w:suppressAutoHyphens w:val="0"/>
        <w:autoSpaceDE w:val="0"/>
        <w:autoSpaceDN w:val="0"/>
        <w:adjustRightInd w:val="0"/>
        <w:ind w:firstLine="540"/>
        <w:outlineLvl w:val="0"/>
        <w:rPr>
          <w:b/>
          <w:bCs/>
          <w:szCs w:val="28"/>
        </w:rPr>
      </w:pPr>
    </w:p>
    <w:p w:rsidR="00A75F91" w:rsidRPr="00212471" w:rsidRDefault="00A75F91" w:rsidP="00A75F91">
      <w:pPr>
        <w:suppressAutoHyphens w:val="0"/>
        <w:autoSpaceDE w:val="0"/>
        <w:autoSpaceDN w:val="0"/>
        <w:adjustRightInd w:val="0"/>
        <w:ind w:firstLine="540"/>
        <w:rPr>
          <w:szCs w:val="28"/>
        </w:rPr>
      </w:pPr>
      <w:r w:rsidRPr="00212471">
        <w:rPr>
          <w:szCs w:val="28"/>
        </w:rPr>
        <w:t xml:space="preserve">Для целей настоящего Закона используются понятия, установленные Федеральным </w:t>
      </w:r>
      <w:hyperlink r:id="rId7" w:history="1">
        <w:r w:rsidRPr="00212471">
          <w:rPr>
            <w:szCs w:val="28"/>
          </w:rPr>
          <w:t>законом</w:t>
        </w:r>
      </w:hyperlink>
      <w:r w:rsidRPr="00212471">
        <w:rPr>
          <w:szCs w:val="28"/>
        </w:rPr>
        <w:t xml:space="preserve"> от 24 июля 1998 года № 124-ФЗ «Об основных гарантиях прав ребенка в Российской Федерации» (далее – Федеральный закон).</w:t>
      </w:r>
    </w:p>
    <w:p w:rsidR="00A75F91" w:rsidRPr="00212471" w:rsidRDefault="00A75F91" w:rsidP="00A75F91">
      <w:pPr>
        <w:suppressAutoHyphens w:val="0"/>
        <w:autoSpaceDE w:val="0"/>
        <w:autoSpaceDN w:val="0"/>
        <w:adjustRightInd w:val="0"/>
        <w:ind w:firstLine="0"/>
        <w:rPr>
          <w:szCs w:val="28"/>
        </w:rPr>
      </w:pPr>
    </w:p>
    <w:p w:rsidR="00A75F91" w:rsidRPr="00212471" w:rsidRDefault="00A75F91" w:rsidP="00A75F91">
      <w:pPr>
        <w:suppressAutoHyphens w:val="0"/>
        <w:autoSpaceDE w:val="0"/>
        <w:autoSpaceDN w:val="0"/>
        <w:adjustRightInd w:val="0"/>
        <w:ind w:left="2016" w:hanging="1449"/>
        <w:outlineLvl w:val="0"/>
        <w:rPr>
          <w:b/>
          <w:szCs w:val="28"/>
        </w:rPr>
      </w:pPr>
      <w:r w:rsidRPr="00212471">
        <w:rPr>
          <w:bCs/>
          <w:szCs w:val="28"/>
        </w:rPr>
        <w:t>Статья 3.</w:t>
      </w:r>
      <w:r w:rsidRPr="00212471">
        <w:rPr>
          <w:b/>
          <w:bCs/>
          <w:szCs w:val="28"/>
        </w:rPr>
        <w:t xml:space="preserve"> </w:t>
      </w:r>
      <w:r w:rsidRPr="00212471">
        <w:rPr>
          <w:b/>
          <w:szCs w:val="28"/>
        </w:rPr>
        <w:t xml:space="preserve">Полномочия органов государственной власти Республики Татарстан </w:t>
      </w:r>
      <w:r w:rsidR="0030398F" w:rsidRPr="00212471">
        <w:rPr>
          <w:b/>
          <w:szCs w:val="28"/>
        </w:rPr>
        <w:t>в области з</w:t>
      </w:r>
      <w:r w:rsidRPr="00212471">
        <w:rPr>
          <w:b/>
          <w:szCs w:val="28"/>
        </w:rPr>
        <w:t>ащит</w:t>
      </w:r>
      <w:r w:rsidR="0030398F" w:rsidRPr="00212471">
        <w:rPr>
          <w:b/>
          <w:szCs w:val="28"/>
        </w:rPr>
        <w:t>ы</w:t>
      </w:r>
      <w:r w:rsidRPr="00212471">
        <w:rPr>
          <w:b/>
          <w:szCs w:val="28"/>
        </w:rPr>
        <w:t xml:space="preserve"> прав и законных интересов ребенка</w:t>
      </w:r>
    </w:p>
    <w:p w:rsidR="00A75F91" w:rsidRPr="00212471" w:rsidRDefault="00A75F91" w:rsidP="00A75F91">
      <w:pPr>
        <w:pStyle w:val="ConsPlusNormal"/>
        <w:jc w:val="both"/>
        <w:rPr>
          <w:sz w:val="28"/>
          <w:szCs w:val="28"/>
        </w:rPr>
      </w:pPr>
    </w:p>
    <w:p w:rsidR="00A75F91" w:rsidRPr="00212471" w:rsidRDefault="00A75F91" w:rsidP="00A75F91">
      <w:pPr>
        <w:suppressAutoHyphens w:val="0"/>
        <w:autoSpaceDE w:val="0"/>
        <w:autoSpaceDN w:val="0"/>
        <w:adjustRightInd w:val="0"/>
        <w:ind w:firstLine="539"/>
        <w:rPr>
          <w:szCs w:val="28"/>
        </w:rPr>
      </w:pPr>
      <w:r w:rsidRPr="00212471">
        <w:rPr>
          <w:szCs w:val="28"/>
        </w:rPr>
        <w:t>1. К полномочиям Государственного Совета Республики Татарстан относятся:</w:t>
      </w:r>
    </w:p>
    <w:p w:rsidR="00A75F91" w:rsidRPr="00212471" w:rsidRDefault="00A75F91" w:rsidP="00A75F91">
      <w:pPr>
        <w:suppressAutoHyphens w:val="0"/>
        <w:autoSpaceDE w:val="0"/>
        <w:autoSpaceDN w:val="0"/>
        <w:adjustRightInd w:val="0"/>
        <w:ind w:firstLine="539"/>
        <w:rPr>
          <w:szCs w:val="28"/>
        </w:rPr>
      </w:pPr>
      <w:r w:rsidRPr="00212471">
        <w:rPr>
          <w:szCs w:val="28"/>
        </w:rPr>
        <w:t>1) законодательное регулирование в области защиты прав и законных интересов ребенка;</w:t>
      </w:r>
    </w:p>
    <w:p w:rsidR="00A75F91" w:rsidRPr="00212471" w:rsidRDefault="00A75F91" w:rsidP="00A75F91">
      <w:pPr>
        <w:suppressAutoHyphens w:val="0"/>
        <w:autoSpaceDE w:val="0"/>
        <w:autoSpaceDN w:val="0"/>
        <w:adjustRightInd w:val="0"/>
        <w:ind w:firstLine="539"/>
        <w:rPr>
          <w:szCs w:val="28"/>
        </w:rPr>
      </w:pPr>
      <w:r w:rsidRPr="00212471">
        <w:rPr>
          <w:szCs w:val="28"/>
        </w:rPr>
        <w:lastRenderedPageBreak/>
        <w:t>2) контроль за исполнением законодательства Республики Татарстан в области защиты прав и законных интересов ребенка;</w:t>
      </w:r>
    </w:p>
    <w:p w:rsidR="00A75F91" w:rsidRPr="00212471" w:rsidRDefault="00A75F91" w:rsidP="00A75F91">
      <w:pPr>
        <w:suppressAutoHyphens w:val="0"/>
        <w:autoSpaceDE w:val="0"/>
        <w:autoSpaceDN w:val="0"/>
        <w:adjustRightInd w:val="0"/>
        <w:ind w:firstLine="539"/>
        <w:rPr>
          <w:szCs w:val="28"/>
        </w:rPr>
      </w:pPr>
      <w:r w:rsidRPr="00212471">
        <w:rPr>
          <w:szCs w:val="28"/>
        </w:rPr>
        <w:t xml:space="preserve">3) иные полномочия, предусмотренные законодательством </w:t>
      </w:r>
      <w:r w:rsidR="00103D45" w:rsidRPr="00212471">
        <w:rPr>
          <w:szCs w:val="28"/>
        </w:rPr>
        <w:t>Р</w:t>
      </w:r>
      <w:r w:rsidR="00143419" w:rsidRPr="00212471">
        <w:rPr>
          <w:szCs w:val="28"/>
        </w:rPr>
        <w:t xml:space="preserve">оссийской Федерации </w:t>
      </w:r>
      <w:r w:rsidRPr="00212471">
        <w:rPr>
          <w:szCs w:val="28"/>
        </w:rPr>
        <w:t>и законодательством Республики Татарстан.</w:t>
      </w:r>
    </w:p>
    <w:p w:rsidR="00A75F91" w:rsidRPr="00212471" w:rsidRDefault="00A75F91" w:rsidP="00A75F91">
      <w:pPr>
        <w:suppressAutoHyphens w:val="0"/>
        <w:autoSpaceDE w:val="0"/>
        <w:autoSpaceDN w:val="0"/>
        <w:adjustRightInd w:val="0"/>
        <w:ind w:firstLine="539"/>
        <w:rPr>
          <w:szCs w:val="28"/>
        </w:rPr>
      </w:pPr>
      <w:r w:rsidRPr="00212471">
        <w:rPr>
          <w:szCs w:val="28"/>
        </w:rPr>
        <w:t>2. К полномочиям Кабинета Министров Республики Татарстан относятся:</w:t>
      </w:r>
    </w:p>
    <w:p w:rsidR="00A75F91" w:rsidRPr="00212471" w:rsidRDefault="00A75F91" w:rsidP="00A75F91">
      <w:pPr>
        <w:suppressAutoHyphens w:val="0"/>
        <w:autoSpaceDE w:val="0"/>
        <w:autoSpaceDN w:val="0"/>
        <w:adjustRightInd w:val="0"/>
        <w:ind w:firstLine="539"/>
        <w:rPr>
          <w:szCs w:val="28"/>
        </w:rPr>
      </w:pPr>
      <w:r w:rsidRPr="00212471">
        <w:rPr>
          <w:szCs w:val="28"/>
        </w:rPr>
        <w:t>1) утверждение государственных программ Республики Татарстан в области защиты прав и законных интересов ребенка;</w:t>
      </w:r>
    </w:p>
    <w:p w:rsidR="00A75F91" w:rsidRPr="00212471" w:rsidRDefault="00A75F91" w:rsidP="00A75F91">
      <w:pPr>
        <w:suppressAutoHyphens w:val="0"/>
        <w:autoSpaceDE w:val="0"/>
        <w:autoSpaceDN w:val="0"/>
        <w:adjustRightInd w:val="0"/>
        <w:ind w:firstLine="539"/>
        <w:rPr>
          <w:szCs w:val="28"/>
        </w:rPr>
      </w:pPr>
      <w:r w:rsidRPr="00212471">
        <w:rPr>
          <w:szCs w:val="28"/>
        </w:rPr>
        <w:t xml:space="preserve">2) установление порядка проведения оценки последствий принятия решения </w:t>
      </w:r>
      <w:r w:rsidR="00212471">
        <w:rPr>
          <w:szCs w:val="28"/>
        </w:rPr>
        <w:br/>
      </w:r>
      <w:r w:rsidRPr="00212471">
        <w:rPr>
          <w:szCs w:val="28"/>
        </w:rPr>
        <w:t xml:space="preserve">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Республики Татарстан </w:t>
      </w:r>
      <w:r w:rsidR="00E7377B" w:rsidRPr="00212471">
        <w:rPr>
          <w:szCs w:val="28"/>
        </w:rPr>
        <w:t>и (</w:t>
      </w:r>
      <w:r w:rsidRPr="00212471">
        <w:rPr>
          <w:szCs w:val="28"/>
        </w:rPr>
        <w:t>или</w:t>
      </w:r>
      <w:r w:rsidR="00E7377B" w:rsidRPr="00212471">
        <w:rPr>
          <w:szCs w:val="28"/>
        </w:rPr>
        <w:t>)</w:t>
      </w:r>
      <w:r w:rsidRPr="00212471">
        <w:rPr>
          <w:szCs w:val="28"/>
        </w:rPr>
        <w:t xml:space="preserve"> муниципальной собственностью, </w:t>
      </w:r>
      <w:r w:rsidR="00212471">
        <w:rPr>
          <w:szCs w:val="28"/>
        </w:rPr>
        <w:br/>
      </w:r>
      <w:r w:rsidRPr="00212471">
        <w:rPr>
          <w:szCs w:val="28"/>
        </w:rPr>
        <w:t>а также о реорганизации или ликвидации государственных организаций Республики Татарстан,  муниципальных организаций, образующих социальную инфраструктуру для детей, включая критерии этой оценки, поряд</w:t>
      </w:r>
      <w:r w:rsidR="00972621" w:rsidRPr="00212471">
        <w:rPr>
          <w:szCs w:val="28"/>
        </w:rPr>
        <w:t>ка</w:t>
      </w:r>
      <w:r w:rsidRPr="00212471">
        <w:rPr>
          <w:szCs w:val="28"/>
        </w:rPr>
        <w:t xml:space="preserve"> создания комиссии по оценке последствий такого решения и подготовки ею заключений;</w:t>
      </w:r>
    </w:p>
    <w:p w:rsidR="00A75F91" w:rsidRPr="00212471" w:rsidRDefault="00A75F91" w:rsidP="00A75F91">
      <w:pPr>
        <w:suppressAutoHyphens w:val="0"/>
        <w:autoSpaceDE w:val="0"/>
        <w:autoSpaceDN w:val="0"/>
        <w:adjustRightInd w:val="0"/>
        <w:ind w:firstLine="539"/>
        <w:rPr>
          <w:szCs w:val="28"/>
        </w:rPr>
      </w:pPr>
      <w:r w:rsidRPr="00212471">
        <w:rPr>
          <w:szCs w:val="28"/>
        </w:rPr>
        <w:t>3) определение органа исполнительной власти Республики Татарстан, ответственного за разработку и утверждение списка рекомендуемых туристских маршрутов (других маршрутов передвижения) для прохождения группами туристов с участием детей в рамках осуществления самодеятельного туризма и для прохождения организованными группами детей, находящихся в организациях отдыха детей и их оздоровления, размещение указанного списка на официальном сайте органа исполнительной власти Республики Татарстан в информационно-телекоммуникационной сети «Интернет»;</w:t>
      </w:r>
    </w:p>
    <w:p w:rsidR="00A75F91" w:rsidRPr="00212471" w:rsidRDefault="00A75F91" w:rsidP="00A75F91">
      <w:pPr>
        <w:suppressAutoHyphens w:val="0"/>
        <w:autoSpaceDE w:val="0"/>
        <w:autoSpaceDN w:val="0"/>
        <w:adjustRightInd w:val="0"/>
        <w:ind w:firstLine="539"/>
        <w:rPr>
          <w:szCs w:val="28"/>
        </w:rPr>
      </w:pPr>
      <w:r w:rsidRPr="00212471">
        <w:rPr>
          <w:szCs w:val="28"/>
        </w:rPr>
        <w:t xml:space="preserve">4) иные полномочия, предусмотренные законодательством </w:t>
      </w:r>
      <w:r w:rsidR="00972621" w:rsidRPr="00212471">
        <w:rPr>
          <w:szCs w:val="28"/>
        </w:rPr>
        <w:t xml:space="preserve">Российской Федерации </w:t>
      </w:r>
      <w:r w:rsidRPr="00212471">
        <w:rPr>
          <w:szCs w:val="28"/>
        </w:rPr>
        <w:t>и законодательством Республики Татарстан.</w:t>
      </w:r>
    </w:p>
    <w:p w:rsidR="00A75F91" w:rsidRPr="00212471" w:rsidRDefault="00A75F91" w:rsidP="00A75F91">
      <w:pPr>
        <w:suppressAutoHyphens w:val="0"/>
        <w:autoSpaceDE w:val="0"/>
        <w:autoSpaceDN w:val="0"/>
        <w:adjustRightInd w:val="0"/>
        <w:ind w:firstLine="539"/>
        <w:rPr>
          <w:szCs w:val="28"/>
        </w:rPr>
      </w:pPr>
    </w:p>
    <w:p w:rsidR="00A75F91" w:rsidRPr="00212471" w:rsidRDefault="00A75F91" w:rsidP="00A75F91">
      <w:pPr>
        <w:pStyle w:val="ConsPlusTitle"/>
        <w:ind w:left="1985" w:hanging="1445"/>
        <w:jc w:val="both"/>
        <w:outlineLvl w:val="0"/>
        <w:rPr>
          <w:sz w:val="28"/>
          <w:szCs w:val="28"/>
        </w:rPr>
      </w:pPr>
      <w:r w:rsidRPr="00212471">
        <w:rPr>
          <w:b w:val="0"/>
          <w:sz w:val="28"/>
          <w:szCs w:val="28"/>
        </w:rPr>
        <w:t>Статья 4.</w:t>
      </w:r>
      <w:r w:rsidRPr="00212471">
        <w:rPr>
          <w:sz w:val="28"/>
          <w:szCs w:val="28"/>
        </w:rPr>
        <w:t xml:space="preserve"> Защита ребенка от информации, пропаганды и агитации, наносящих вред его здоровью, нравственному и духовному развитию</w:t>
      </w:r>
    </w:p>
    <w:p w:rsidR="00A75F91" w:rsidRPr="00212471" w:rsidRDefault="00A75F91" w:rsidP="00A75F91">
      <w:pPr>
        <w:pStyle w:val="ConsPlusTitle"/>
        <w:ind w:firstLine="540"/>
        <w:jc w:val="both"/>
        <w:outlineLvl w:val="0"/>
        <w:rPr>
          <w:sz w:val="28"/>
          <w:szCs w:val="28"/>
        </w:rPr>
      </w:pPr>
    </w:p>
    <w:p w:rsidR="00A75F91" w:rsidRPr="00212471" w:rsidRDefault="00A75F91" w:rsidP="00A75F91">
      <w:pPr>
        <w:pStyle w:val="ConsPlusTitle"/>
        <w:ind w:firstLine="540"/>
        <w:jc w:val="both"/>
        <w:outlineLvl w:val="0"/>
        <w:rPr>
          <w:b w:val="0"/>
          <w:sz w:val="28"/>
          <w:szCs w:val="28"/>
        </w:rPr>
      </w:pPr>
      <w:r w:rsidRPr="00212471">
        <w:rPr>
          <w:b w:val="0"/>
          <w:sz w:val="28"/>
          <w:szCs w:val="28"/>
        </w:rPr>
        <w:t xml:space="preserve">Защита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w:t>
      </w:r>
      <w:r w:rsidR="00972621" w:rsidRPr="00212471">
        <w:rPr>
          <w:b w:val="0"/>
          <w:sz w:val="28"/>
          <w:szCs w:val="28"/>
        </w:rPr>
        <w:t xml:space="preserve">от </w:t>
      </w:r>
      <w:r w:rsidRPr="00212471">
        <w:rPr>
          <w:b w:val="0"/>
          <w:sz w:val="28"/>
          <w:szCs w:val="28"/>
        </w:rPr>
        <w:t xml:space="preserve">рекламы алкогольной продукции </w:t>
      </w:r>
      <w:r w:rsidR="00212471">
        <w:rPr>
          <w:b w:val="0"/>
          <w:sz w:val="28"/>
          <w:szCs w:val="28"/>
        </w:rPr>
        <w:br/>
      </w:r>
      <w:r w:rsidRPr="00212471">
        <w:rPr>
          <w:b w:val="0"/>
          <w:sz w:val="28"/>
          <w:szCs w:val="28"/>
        </w:rPr>
        <w:t xml:space="preserve">и табачных изделий, </w:t>
      </w:r>
      <w:r w:rsidR="00972621" w:rsidRPr="00212471">
        <w:rPr>
          <w:b w:val="0"/>
          <w:sz w:val="28"/>
          <w:szCs w:val="28"/>
        </w:rPr>
        <w:t xml:space="preserve">от </w:t>
      </w:r>
      <w:r w:rsidRPr="00212471">
        <w:rPr>
          <w:b w:val="0"/>
          <w:sz w:val="28"/>
          <w:szCs w:val="28"/>
        </w:rPr>
        <w:t xml:space="preserve">пропаганды социального, расового, национального </w:t>
      </w:r>
      <w:r w:rsidR="00212471">
        <w:rPr>
          <w:b w:val="0"/>
          <w:sz w:val="28"/>
          <w:szCs w:val="28"/>
        </w:rPr>
        <w:br/>
      </w:r>
      <w:r w:rsidRPr="00212471">
        <w:rPr>
          <w:b w:val="0"/>
          <w:sz w:val="28"/>
          <w:szCs w:val="28"/>
        </w:rPr>
        <w:t xml:space="preserve">и религиозного неравенства, от информации порнографического характера, </w:t>
      </w:r>
      <w:r w:rsidR="00212471">
        <w:rPr>
          <w:b w:val="0"/>
          <w:sz w:val="28"/>
          <w:szCs w:val="28"/>
        </w:rPr>
        <w:br/>
      </w:r>
      <w:r w:rsidRPr="00212471">
        <w:rPr>
          <w:b w:val="0"/>
          <w:sz w:val="28"/>
          <w:szCs w:val="28"/>
        </w:rPr>
        <w:t xml:space="preserve">от информации, пропагандирующей нетрадиционные сексуальные отношения, </w:t>
      </w:r>
      <w:r w:rsidR="00212471">
        <w:rPr>
          <w:b w:val="0"/>
          <w:sz w:val="28"/>
          <w:szCs w:val="28"/>
        </w:rPr>
        <w:br/>
      </w:r>
      <w:r w:rsidRPr="00212471">
        <w:rPr>
          <w:b w:val="0"/>
          <w:sz w:val="28"/>
          <w:szCs w:val="28"/>
        </w:rPr>
        <w:t xml:space="preserve">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 осуществляется в соответствии с Федеральным </w:t>
      </w:r>
      <w:hyperlink r:id="rId8" w:history="1">
        <w:r w:rsidRPr="00212471">
          <w:rPr>
            <w:b w:val="0"/>
            <w:sz w:val="28"/>
            <w:szCs w:val="28"/>
          </w:rPr>
          <w:t>законом</w:t>
        </w:r>
      </w:hyperlink>
      <w:r w:rsidRPr="00212471">
        <w:rPr>
          <w:sz w:val="28"/>
          <w:szCs w:val="28"/>
        </w:rPr>
        <w:t xml:space="preserve"> </w:t>
      </w:r>
      <w:r w:rsidRPr="00212471">
        <w:rPr>
          <w:b w:val="0"/>
          <w:sz w:val="28"/>
          <w:szCs w:val="28"/>
        </w:rPr>
        <w:t xml:space="preserve">и Федеральным </w:t>
      </w:r>
      <w:hyperlink r:id="rId9" w:history="1">
        <w:r w:rsidRPr="00212471">
          <w:rPr>
            <w:b w:val="0"/>
            <w:sz w:val="28"/>
            <w:szCs w:val="28"/>
          </w:rPr>
          <w:t>законом</w:t>
        </w:r>
      </w:hyperlink>
      <w:r w:rsidRPr="00212471">
        <w:rPr>
          <w:b w:val="0"/>
          <w:sz w:val="28"/>
          <w:szCs w:val="28"/>
        </w:rPr>
        <w:t xml:space="preserve"> </w:t>
      </w:r>
      <w:r w:rsidRPr="00212471">
        <w:rPr>
          <w:b w:val="0"/>
          <w:bCs/>
          <w:sz w:val="28"/>
          <w:szCs w:val="28"/>
        </w:rPr>
        <w:t xml:space="preserve">от 29 декабря 2010 года № 436-ФЗ </w:t>
      </w:r>
      <w:r w:rsidRPr="00212471">
        <w:rPr>
          <w:b w:val="0"/>
          <w:sz w:val="28"/>
          <w:szCs w:val="28"/>
        </w:rPr>
        <w:t>«О защите детей от информации, причиняющей вред их здоровью и развитию».</w:t>
      </w:r>
    </w:p>
    <w:p w:rsidR="00A75F91" w:rsidRDefault="00A75F91" w:rsidP="00A75F91">
      <w:pPr>
        <w:pStyle w:val="ConsPlusTitle"/>
        <w:ind w:firstLine="540"/>
        <w:jc w:val="both"/>
        <w:outlineLvl w:val="1"/>
        <w:rPr>
          <w:b w:val="0"/>
          <w:sz w:val="28"/>
          <w:szCs w:val="28"/>
        </w:rPr>
      </w:pPr>
    </w:p>
    <w:p w:rsidR="00212471" w:rsidRDefault="00212471" w:rsidP="00A75F91">
      <w:pPr>
        <w:pStyle w:val="ConsPlusTitle"/>
        <w:ind w:firstLine="540"/>
        <w:jc w:val="both"/>
        <w:outlineLvl w:val="1"/>
        <w:rPr>
          <w:b w:val="0"/>
          <w:sz w:val="28"/>
          <w:szCs w:val="28"/>
        </w:rPr>
      </w:pPr>
    </w:p>
    <w:p w:rsidR="00212471" w:rsidRDefault="00212471" w:rsidP="00A75F91">
      <w:pPr>
        <w:pStyle w:val="ConsPlusTitle"/>
        <w:ind w:firstLine="540"/>
        <w:jc w:val="both"/>
        <w:outlineLvl w:val="1"/>
        <w:rPr>
          <w:b w:val="0"/>
          <w:sz w:val="28"/>
          <w:szCs w:val="28"/>
        </w:rPr>
      </w:pPr>
    </w:p>
    <w:p w:rsidR="00212471" w:rsidRPr="00212471" w:rsidRDefault="00212471" w:rsidP="00A75F91">
      <w:pPr>
        <w:pStyle w:val="ConsPlusTitle"/>
        <w:ind w:firstLine="540"/>
        <w:jc w:val="both"/>
        <w:outlineLvl w:val="1"/>
        <w:rPr>
          <w:b w:val="0"/>
          <w:sz w:val="28"/>
          <w:szCs w:val="28"/>
        </w:rPr>
      </w:pPr>
    </w:p>
    <w:p w:rsidR="00A75F91" w:rsidRPr="00212471" w:rsidRDefault="00A75F91" w:rsidP="00A75F91">
      <w:pPr>
        <w:pStyle w:val="ConsPlusTitle"/>
        <w:ind w:left="1792" w:hanging="1252"/>
        <w:jc w:val="both"/>
        <w:outlineLvl w:val="1"/>
        <w:rPr>
          <w:sz w:val="28"/>
          <w:szCs w:val="28"/>
        </w:rPr>
      </w:pPr>
      <w:r w:rsidRPr="00212471">
        <w:rPr>
          <w:b w:val="0"/>
          <w:sz w:val="28"/>
          <w:szCs w:val="28"/>
        </w:rPr>
        <w:lastRenderedPageBreak/>
        <w:t>Статья 5.</w:t>
      </w:r>
      <w:r w:rsidRPr="00212471">
        <w:rPr>
          <w:sz w:val="28"/>
          <w:szCs w:val="28"/>
        </w:rPr>
        <w:t xml:space="preserve"> Защита прав и законных интересов ребенка при формировании социальной инфраструктуры для детей</w:t>
      </w:r>
    </w:p>
    <w:p w:rsidR="00A75F91" w:rsidRPr="00212471" w:rsidRDefault="00A75F91" w:rsidP="00A75F91">
      <w:pPr>
        <w:pStyle w:val="ConsPlusNormal"/>
        <w:rPr>
          <w:sz w:val="28"/>
          <w:szCs w:val="28"/>
        </w:rPr>
      </w:pPr>
    </w:p>
    <w:p w:rsidR="00A75F91" w:rsidRPr="00212471" w:rsidRDefault="00A75F91" w:rsidP="00A75F91">
      <w:pPr>
        <w:pStyle w:val="ConsPlusNormal"/>
        <w:ind w:firstLine="539"/>
        <w:jc w:val="both"/>
        <w:rPr>
          <w:sz w:val="28"/>
          <w:szCs w:val="28"/>
        </w:rPr>
      </w:pPr>
      <w:r w:rsidRPr="00212471">
        <w:rPr>
          <w:sz w:val="28"/>
          <w:szCs w:val="28"/>
        </w:rPr>
        <w:t>1. Органы исполнительной власти Республики Татарстан при принятии решений по вопросам социально-экономического развития Республики Татарстан учитывают нормативы строительства объектов социальной инфраструктуры для детей. Указанные нормативы устанавливаются в соответствии с законодательством Российской Федерации и применяются с учетом особенностей Республики Татарстан, традиций народов Республики Татарстан, если иное не установлено законодательством Республики Татарстан.</w:t>
      </w:r>
    </w:p>
    <w:p w:rsidR="00A75F91" w:rsidRPr="00212471" w:rsidRDefault="00A75F91" w:rsidP="00A75F91">
      <w:pPr>
        <w:pStyle w:val="ConsPlusNormal"/>
        <w:ind w:firstLine="539"/>
        <w:jc w:val="both"/>
        <w:rPr>
          <w:sz w:val="28"/>
          <w:szCs w:val="28"/>
        </w:rPr>
      </w:pPr>
      <w:r w:rsidRPr="00212471">
        <w:rPr>
          <w:sz w:val="28"/>
          <w:szCs w:val="28"/>
        </w:rPr>
        <w:t xml:space="preserve">2. Принятие органом исполнительной власти Республики Татарстан или органом местного самоуправления решения о реконструкции, модернизации, </w:t>
      </w:r>
      <w:r w:rsidR="00212471">
        <w:rPr>
          <w:sz w:val="28"/>
          <w:szCs w:val="28"/>
        </w:rPr>
        <w:br/>
      </w:r>
      <w:r w:rsidRPr="00212471">
        <w:rPr>
          <w:sz w:val="28"/>
          <w:szCs w:val="28"/>
        </w:rPr>
        <w:t xml:space="preserve">об изменении назначения или о ликвидации объекта социальной инфраструктуры для детей, являющегося государственной собственностью Республики Татарстан </w:t>
      </w:r>
      <w:r w:rsidR="00212471">
        <w:rPr>
          <w:sz w:val="28"/>
          <w:szCs w:val="28"/>
        </w:rPr>
        <w:br/>
      </w:r>
      <w:r w:rsidRPr="00212471">
        <w:rPr>
          <w:sz w:val="28"/>
          <w:szCs w:val="28"/>
        </w:rPr>
        <w:t xml:space="preserve">и (или) муниципальной собственностью, а также о реорганизации или ликвидации государственных организаций Республики Татарстан, муниципальных организаций, образующих социальную инфраструктуру для детей, допускается на основании положительного заключения комиссии по оценке последствий такого решения для обеспечения жизнедеятельности, образования, развития, отдыха и оздоровления детей, оказания им медицинской помощи, профилактики заболеваний у детей, </w:t>
      </w:r>
      <w:r w:rsidR="00212471">
        <w:rPr>
          <w:sz w:val="28"/>
          <w:szCs w:val="28"/>
        </w:rPr>
        <w:br/>
      </w:r>
      <w:r w:rsidRPr="00212471">
        <w:rPr>
          <w:sz w:val="28"/>
          <w:szCs w:val="28"/>
        </w:rPr>
        <w:t>их социальной защиты и социального обслуживания.</w:t>
      </w:r>
    </w:p>
    <w:p w:rsidR="00A75F91" w:rsidRPr="00212471" w:rsidRDefault="00A75F91" w:rsidP="00A75F91">
      <w:pPr>
        <w:pStyle w:val="ConsPlusNormal"/>
        <w:ind w:firstLine="539"/>
        <w:jc w:val="both"/>
        <w:rPr>
          <w:sz w:val="28"/>
          <w:szCs w:val="28"/>
        </w:rPr>
      </w:pPr>
      <w:r w:rsidRPr="00212471">
        <w:rPr>
          <w:sz w:val="28"/>
          <w:szCs w:val="28"/>
        </w:rPr>
        <w:t xml:space="preserve">Порядок проведения оценки последствий принятия решения о реконструкции, модернизации, </w:t>
      </w:r>
      <w:r w:rsidR="00A07807" w:rsidRPr="00212471">
        <w:rPr>
          <w:sz w:val="28"/>
          <w:szCs w:val="28"/>
        </w:rPr>
        <w:t xml:space="preserve">об </w:t>
      </w:r>
      <w:r w:rsidRPr="00212471">
        <w:rPr>
          <w:sz w:val="28"/>
          <w:szCs w:val="28"/>
        </w:rPr>
        <w:t xml:space="preserve">изменении назначения или </w:t>
      </w:r>
      <w:r w:rsidR="00A07807" w:rsidRPr="00212471">
        <w:rPr>
          <w:sz w:val="28"/>
          <w:szCs w:val="28"/>
        </w:rPr>
        <w:t xml:space="preserve">о </w:t>
      </w:r>
      <w:r w:rsidRPr="00212471">
        <w:rPr>
          <w:sz w:val="28"/>
          <w:szCs w:val="28"/>
        </w:rPr>
        <w:t xml:space="preserve">ликвидации объекта социальной инфраструктуры для детей, являющегося государственной собственностью Республики Татарстан </w:t>
      </w:r>
      <w:r w:rsidR="00A07807" w:rsidRPr="00212471">
        <w:rPr>
          <w:sz w:val="28"/>
          <w:szCs w:val="28"/>
        </w:rPr>
        <w:t>и (</w:t>
      </w:r>
      <w:r w:rsidRPr="00212471">
        <w:rPr>
          <w:sz w:val="28"/>
          <w:szCs w:val="28"/>
        </w:rPr>
        <w:t>или</w:t>
      </w:r>
      <w:r w:rsidR="00A07807" w:rsidRPr="00212471">
        <w:rPr>
          <w:sz w:val="28"/>
          <w:szCs w:val="28"/>
        </w:rPr>
        <w:t>)</w:t>
      </w:r>
      <w:r w:rsidRPr="00212471">
        <w:rPr>
          <w:sz w:val="28"/>
          <w:szCs w:val="28"/>
        </w:rPr>
        <w:t xml:space="preserve"> муниципальной собственностью, а также </w:t>
      </w:r>
      <w:r w:rsidR="00212471">
        <w:rPr>
          <w:sz w:val="28"/>
          <w:szCs w:val="28"/>
        </w:rPr>
        <w:br/>
      </w:r>
      <w:r w:rsidRPr="00212471">
        <w:rPr>
          <w:sz w:val="28"/>
          <w:szCs w:val="28"/>
        </w:rPr>
        <w:t>о реорганизации или ликвидации государственных организаций Республики Татарстан, муниципальных организаций, образующих социальную инфраструктуру для детей, включая критерии этой оценки, порядок создания комиссии по оценке последствий такого решения и подготовки ею заключений устанавливаются Кабинетом Министров Республики Татарстан.</w:t>
      </w:r>
    </w:p>
    <w:p w:rsidR="00A75F91" w:rsidRPr="00212471" w:rsidRDefault="00A75F91" w:rsidP="00A75F91">
      <w:pPr>
        <w:pStyle w:val="ConsPlusNormal"/>
        <w:ind w:firstLine="539"/>
        <w:jc w:val="both"/>
        <w:rPr>
          <w:sz w:val="28"/>
          <w:szCs w:val="28"/>
        </w:rPr>
      </w:pPr>
      <w:r w:rsidRPr="00212471">
        <w:rPr>
          <w:sz w:val="28"/>
          <w:szCs w:val="28"/>
        </w:rPr>
        <w:t xml:space="preserve">3. Имущество, которое является государственной собственностью Республики Татарстан (земельные участки, здания, строения и сооружения, оборудование </w:t>
      </w:r>
      <w:r w:rsidR="00212471">
        <w:rPr>
          <w:sz w:val="28"/>
          <w:szCs w:val="28"/>
        </w:rPr>
        <w:br/>
      </w:r>
      <w:r w:rsidRPr="00212471">
        <w:rPr>
          <w:sz w:val="28"/>
          <w:szCs w:val="28"/>
        </w:rPr>
        <w:t xml:space="preserve">и иное имущество), которое относится к объектам социальной инфраструктуры для детей и возникновение, обособление или приобретение которого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w:t>
      </w:r>
      <w:r w:rsidR="00212471">
        <w:rPr>
          <w:sz w:val="28"/>
          <w:szCs w:val="28"/>
        </w:rPr>
        <w:br/>
      </w:r>
      <w:r w:rsidRPr="00212471">
        <w:rPr>
          <w:sz w:val="28"/>
          <w:szCs w:val="28"/>
        </w:rPr>
        <w:t>и социального обслуживания детей, может использоваться только в данных целях.</w:t>
      </w:r>
    </w:p>
    <w:p w:rsidR="00A75F91" w:rsidRPr="00212471" w:rsidRDefault="00A75F91" w:rsidP="00A75F91">
      <w:pPr>
        <w:suppressAutoHyphens w:val="0"/>
        <w:autoSpaceDE w:val="0"/>
        <w:autoSpaceDN w:val="0"/>
        <w:adjustRightInd w:val="0"/>
        <w:ind w:firstLine="539"/>
        <w:rPr>
          <w:rFonts w:eastAsiaTheme="minorHAnsi"/>
          <w:szCs w:val="28"/>
          <w:lang w:eastAsia="en-US"/>
        </w:rPr>
      </w:pPr>
      <w:r w:rsidRPr="00212471">
        <w:rPr>
          <w:rFonts w:eastAsiaTheme="minorHAnsi"/>
          <w:szCs w:val="28"/>
          <w:lang w:eastAsia="en-US"/>
        </w:rPr>
        <w:t xml:space="preserve">Имущество, которое является собственностью Республики Татарстан </w:t>
      </w:r>
      <w:r w:rsidR="00212471">
        <w:rPr>
          <w:rFonts w:eastAsiaTheme="minorHAnsi"/>
          <w:szCs w:val="28"/>
          <w:lang w:eastAsia="en-US"/>
        </w:rPr>
        <w:br/>
      </w:r>
      <w:r w:rsidRPr="00212471">
        <w:rPr>
          <w:rFonts w:eastAsiaTheme="minorHAnsi"/>
          <w:szCs w:val="28"/>
          <w:lang w:eastAsia="en-US"/>
        </w:rPr>
        <w:t>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используется в порядке, определенном законодательством Российской Федерации и законодательством Республики Татарстан.</w:t>
      </w:r>
    </w:p>
    <w:p w:rsidR="00A75F91" w:rsidRPr="00212471" w:rsidRDefault="00A75F91" w:rsidP="00A75F91">
      <w:pPr>
        <w:suppressAutoHyphens w:val="0"/>
        <w:autoSpaceDE w:val="0"/>
        <w:autoSpaceDN w:val="0"/>
        <w:adjustRightInd w:val="0"/>
        <w:ind w:firstLine="539"/>
        <w:rPr>
          <w:szCs w:val="28"/>
        </w:rPr>
      </w:pPr>
      <w:bookmarkStart w:id="0" w:name="Par0"/>
      <w:bookmarkEnd w:id="0"/>
      <w:r w:rsidRPr="00212471">
        <w:rPr>
          <w:szCs w:val="28"/>
        </w:rPr>
        <w:t xml:space="preserve">4. Если государственная организация Республики Татарстан или муниципальная организация, образующая социальную инфраструктуру для детей, сдает в аренду, </w:t>
      </w:r>
      <w:r w:rsidRPr="00212471">
        <w:rPr>
          <w:szCs w:val="28"/>
        </w:rPr>
        <w:lastRenderedPageBreak/>
        <w:t>передает в безвозмездное пользование закрепленные за ней объекты собственности, заключению договора аренды и договора безвозмездного пользования должна предшествовать проводимая учредителем в порядке, установленном частью 2</w:t>
      </w:r>
      <w:hyperlink r:id="rId10" w:history="1"/>
      <w:r w:rsidRPr="00212471">
        <w:rPr>
          <w:szCs w:val="28"/>
        </w:rPr>
        <w:t xml:space="preserve"> настоящей статьи, оценка последствий заключения таких договоров для обеспечения жизнедеятельности, образования, развития, отдыха и оздоровления детей, оказания </w:t>
      </w:r>
      <w:r w:rsidR="00BA7AC2" w:rsidRPr="00212471">
        <w:rPr>
          <w:szCs w:val="28"/>
        </w:rPr>
        <w:t xml:space="preserve">им </w:t>
      </w:r>
      <w:r w:rsidRPr="00212471">
        <w:rPr>
          <w:szCs w:val="28"/>
        </w:rPr>
        <w:t>медицинской помощи</w:t>
      </w:r>
      <w:r w:rsidR="00BA7AC2" w:rsidRPr="00212471">
        <w:rPr>
          <w:szCs w:val="28"/>
        </w:rPr>
        <w:t>,</w:t>
      </w:r>
      <w:r w:rsidRPr="00212471">
        <w:rPr>
          <w:szCs w:val="28"/>
        </w:rPr>
        <w:t xml:space="preserve"> профилактики заболеваний у </w:t>
      </w:r>
      <w:r w:rsidR="008D37D9" w:rsidRPr="00212471">
        <w:rPr>
          <w:szCs w:val="28"/>
        </w:rPr>
        <w:t>детей</w:t>
      </w:r>
      <w:r w:rsidRPr="00212471">
        <w:rPr>
          <w:szCs w:val="28"/>
        </w:rPr>
        <w:t xml:space="preserve">, </w:t>
      </w:r>
      <w:r w:rsidR="008D37D9" w:rsidRPr="00212471">
        <w:rPr>
          <w:szCs w:val="28"/>
        </w:rPr>
        <w:t xml:space="preserve">их </w:t>
      </w:r>
      <w:r w:rsidRPr="00212471">
        <w:rPr>
          <w:szCs w:val="28"/>
        </w:rPr>
        <w:t>социальной защиты и социального обслуживания.</w:t>
      </w:r>
    </w:p>
    <w:p w:rsidR="00A75F91" w:rsidRPr="00212471" w:rsidRDefault="00A75F91" w:rsidP="00A75F91">
      <w:pPr>
        <w:suppressAutoHyphens w:val="0"/>
        <w:autoSpaceDE w:val="0"/>
        <w:autoSpaceDN w:val="0"/>
        <w:adjustRightInd w:val="0"/>
        <w:ind w:firstLine="539"/>
        <w:rPr>
          <w:szCs w:val="28"/>
        </w:rPr>
      </w:pPr>
      <w:r w:rsidRPr="00212471">
        <w:rPr>
          <w:szCs w:val="28"/>
        </w:rPr>
        <w:t>Договор аренды и договор безвозмездного пользования не могут заключаться, если в результате проведенной оценки последствий их заключения установлена возможность ухудшения указанных в абзаце первом настоящей части условий.</w:t>
      </w:r>
    </w:p>
    <w:p w:rsidR="00A75F91" w:rsidRPr="00212471" w:rsidRDefault="00A75F91" w:rsidP="00A75F91">
      <w:pPr>
        <w:suppressAutoHyphens w:val="0"/>
        <w:autoSpaceDE w:val="0"/>
        <w:autoSpaceDN w:val="0"/>
        <w:adjustRightInd w:val="0"/>
        <w:ind w:firstLine="539"/>
        <w:rPr>
          <w:szCs w:val="28"/>
        </w:rPr>
      </w:pPr>
      <w:r w:rsidRPr="00212471">
        <w:rPr>
          <w:szCs w:val="28"/>
        </w:rPr>
        <w:t xml:space="preserve">Требование о проведении оценки последствий заключения договоров, указанное в абзаце первом настоящей части, не распространяется </w:t>
      </w:r>
      <w:r w:rsidR="00212471">
        <w:rPr>
          <w:szCs w:val="28"/>
        </w:rPr>
        <w:br/>
      </w:r>
      <w:r w:rsidRPr="00212471">
        <w:rPr>
          <w:szCs w:val="28"/>
        </w:rPr>
        <w:t>на предусмотренные абзацем третьим пункта 4 статьи 13 Федерального закона случаи заключения договоров государственной или муниципальной профессиональной образовательной организацией, образовательной организацией высшего образования.</w:t>
      </w:r>
    </w:p>
    <w:p w:rsidR="00A75F91" w:rsidRPr="00212471" w:rsidRDefault="00A75F91" w:rsidP="00A75F91">
      <w:pPr>
        <w:suppressAutoHyphens w:val="0"/>
        <w:autoSpaceDE w:val="0"/>
        <w:autoSpaceDN w:val="0"/>
        <w:adjustRightInd w:val="0"/>
        <w:ind w:firstLine="540"/>
        <w:rPr>
          <w:szCs w:val="28"/>
        </w:rPr>
      </w:pPr>
    </w:p>
    <w:p w:rsidR="00A75F91" w:rsidRPr="00212471" w:rsidRDefault="00A75F91" w:rsidP="00A75F91">
      <w:pPr>
        <w:pStyle w:val="ConsPlusTitle"/>
        <w:ind w:firstLine="540"/>
        <w:jc w:val="both"/>
        <w:outlineLvl w:val="0"/>
        <w:rPr>
          <w:sz w:val="28"/>
          <w:szCs w:val="28"/>
        </w:rPr>
      </w:pPr>
      <w:r w:rsidRPr="00212471">
        <w:rPr>
          <w:b w:val="0"/>
          <w:sz w:val="28"/>
          <w:szCs w:val="28"/>
        </w:rPr>
        <w:t>Статья 6.</w:t>
      </w:r>
      <w:r w:rsidRPr="00212471">
        <w:rPr>
          <w:sz w:val="28"/>
          <w:szCs w:val="28"/>
        </w:rPr>
        <w:t xml:space="preserve"> Вступление в силу настоящего Закона</w:t>
      </w:r>
    </w:p>
    <w:p w:rsidR="00A75F91" w:rsidRPr="00212471" w:rsidRDefault="00A75F91" w:rsidP="00A75F91">
      <w:pPr>
        <w:pStyle w:val="ConsPlusNormal"/>
        <w:rPr>
          <w:sz w:val="28"/>
          <w:szCs w:val="28"/>
        </w:rPr>
      </w:pPr>
    </w:p>
    <w:p w:rsidR="00A75F91" w:rsidRPr="00212471" w:rsidRDefault="00A75F91" w:rsidP="00A75F91">
      <w:pPr>
        <w:suppressAutoHyphens w:val="0"/>
        <w:autoSpaceDE w:val="0"/>
        <w:autoSpaceDN w:val="0"/>
        <w:adjustRightInd w:val="0"/>
        <w:ind w:firstLine="567"/>
        <w:outlineLvl w:val="0"/>
        <w:rPr>
          <w:rFonts w:eastAsiaTheme="minorHAnsi"/>
          <w:szCs w:val="28"/>
          <w:lang w:eastAsia="en-US"/>
        </w:rPr>
      </w:pPr>
      <w:r w:rsidRPr="00212471">
        <w:rPr>
          <w:szCs w:val="28"/>
        </w:rPr>
        <w:t>Настоящий Закон вступает в силу ч</w:t>
      </w:r>
      <w:r w:rsidRPr="00212471">
        <w:rPr>
          <w:rFonts w:eastAsiaTheme="minorHAnsi"/>
          <w:szCs w:val="28"/>
          <w:lang w:eastAsia="en-US"/>
        </w:rPr>
        <w:t xml:space="preserve">ерез 10 дней после дня </w:t>
      </w:r>
      <w:r w:rsidRPr="00212471">
        <w:rPr>
          <w:szCs w:val="28"/>
        </w:rPr>
        <w:t>его официального опубликования.</w:t>
      </w:r>
    </w:p>
    <w:p w:rsidR="00A75F91" w:rsidRPr="00212471" w:rsidRDefault="00A75F91" w:rsidP="00A75F91">
      <w:pPr>
        <w:rPr>
          <w:szCs w:val="28"/>
        </w:rPr>
      </w:pPr>
    </w:p>
    <w:p w:rsidR="00A75F91" w:rsidRPr="00212471" w:rsidRDefault="00A75F91" w:rsidP="00A75F91">
      <w:pPr>
        <w:rPr>
          <w:szCs w:val="28"/>
        </w:rPr>
      </w:pPr>
    </w:p>
    <w:p w:rsidR="00A75F91" w:rsidRPr="00212471" w:rsidRDefault="00A75F91" w:rsidP="00A75F91">
      <w:pPr>
        <w:ind w:firstLine="0"/>
        <w:rPr>
          <w:szCs w:val="28"/>
        </w:rPr>
      </w:pPr>
      <w:r w:rsidRPr="00212471">
        <w:rPr>
          <w:szCs w:val="28"/>
        </w:rPr>
        <w:t xml:space="preserve">Президент </w:t>
      </w:r>
    </w:p>
    <w:p w:rsidR="00A75F91" w:rsidRDefault="00A75F91" w:rsidP="00212471">
      <w:pPr>
        <w:ind w:firstLine="0"/>
        <w:jc w:val="left"/>
        <w:rPr>
          <w:szCs w:val="28"/>
        </w:rPr>
      </w:pPr>
      <w:r w:rsidRPr="00212471">
        <w:rPr>
          <w:szCs w:val="28"/>
        </w:rPr>
        <w:t xml:space="preserve">Республики Татарстан </w:t>
      </w:r>
      <w:r w:rsidR="00212471">
        <w:rPr>
          <w:szCs w:val="28"/>
        </w:rPr>
        <w:t xml:space="preserve">                                                                           Р.Н. </w:t>
      </w:r>
      <w:proofErr w:type="spellStart"/>
      <w:r w:rsidR="00212471">
        <w:rPr>
          <w:szCs w:val="28"/>
        </w:rPr>
        <w:t>Минниханов</w:t>
      </w:r>
      <w:proofErr w:type="spellEnd"/>
    </w:p>
    <w:p w:rsidR="003C798C" w:rsidRDefault="003C798C" w:rsidP="00212471">
      <w:pPr>
        <w:ind w:firstLine="0"/>
        <w:jc w:val="left"/>
        <w:rPr>
          <w:szCs w:val="28"/>
        </w:rPr>
      </w:pPr>
    </w:p>
    <w:p w:rsidR="003C798C" w:rsidRDefault="003C798C" w:rsidP="00212471">
      <w:pPr>
        <w:ind w:firstLine="0"/>
        <w:jc w:val="left"/>
        <w:rPr>
          <w:szCs w:val="28"/>
        </w:rPr>
      </w:pPr>
    </w:p>
    <w:p w:rsidR="003C798C" w:rsidRPr="003C798C" w:rsidRDefault="003C798C" w:rsidP="003C798C">
      <w:pPr>
        <w:suppressAutoHyphens w:val="0"/>
        <w:autoSpaceDE w:val="0"/>
        <w:autoSpaceDN w:val="0"/>
        <w:adjustRightInd w:val="0"/>
        <w:ind w:firstLine="0"/>
        <w:jc w:val="left"/>
        <w:rPr>
          <w:szCs w:val="28"/>
        </w:rPr>
      </w:pPr>
      <w:r w:rsidRPr="003C798C">
        <w:rPr>
          <w:szCs w:val="28"/>
        </w:rPr>
        <w:t>Казань, Кремль</w:t>
      </w:r>
    </w:p>
    <w:p w:rsidR="003C798C" w:rsidRPr="003C798C" w:rsidRDefault="00D203B9" w:rsidP="003C798C">
      <w:pPr>
        <w:suppressAutoHyphens w:val="0"/>
        <w:autoSpaceDE w:val="0"/>
        <w:autoSpaceDN w:val="0"/>
        <w:adjustRightInd w:val="0"/>
        <w:ind w:firstLine="0"/>
        <w:jc w:val="left"/>
        <w:rPr>
          <w:szCs w:val="28"/>
        </w:rPr>
      </w:pPr>
      <w:r>
        <w:rPr>
          <w:szCs w:val="28"/>
        </w:rPr>
        <w:t>29</w:t>
      </w:r>
      <w:r w:rsidR="003C798C" w:rsidRPr="003C798C">
        <w:rPr>
          <w:szCs w:val="28"/>
        </w:rPr>
        <w:t xml:space="preserve"> апреля 2022 года</w:t>
      </w:r>
    </w:p>
    <w:p w:rsidR="003C798C" w:rsidRPr="00212471" w:rsidRDefault="003C798C" w:rsidP="003C798C">
      <w:pPr>
        <w:ind w:firstLine="0"/>
        <w:jc w:val="left"/>
        <w:rPr>
          <w:szCs w:val="28"/>
        </w:rPr>
      </w:pPr>
      <w:r w:rsidRPr="003C798C">
        <w:rPr>
          <w:szCs w:val="28"/>
        </w:rPr>
        <w:t xml:space="preserve">№ </w:t>
      </w:r>
      <w:r w:rsidR="00D203B9">
        <w:rPr>
          <w:szCs w:val="28"/>
        </w:rPr>
        <w:t>26</w:t>
      </w:r>
      <w:bookmarkStart w:id="1" w:name="_GoBack"/>
      <w:bookmarkEnd w:id="1"/>
      <w:r w:rsidRPr="003C798C">
        <w:rPr>
          <w:szCs w:val="28"/>
        </w:rPr>
        <w:t>-ЗРТ</w:t>
      </w:r>
    </w:p>
    <w:p w:rsidR="00A75F91" w:rsidRPr="00212471" w:rsidRDefault="00A75F91" w:rsidP="00A75F91">
      <w:pPr>
        <w:rPr>
          <w:szCs w:val="28"/>
        </w:rPr>
      </w:pPr>
    </w:p>
    <w:p w:rsidR="007A00E6" w:rsidRPr="00212471" w:rsidRDefault="007A00E6">
      <w:pPr>
        <w:rPr>
          <w:szCs w:val="28"/>
        </w:rPr>
      </w:pPr>
    </w:p>
    <w:sectPr w:rsidR="007A00E6" w:rsidRPr="00212471" w:rsidSect="00001833">
      <w:headerReference w:type="even" r:id="rId11"/>
      <w:headerReference w:type="default" r:id="rId12"/>
      <w:footerReference w:type="first" r:id="rId13"/>
      <w:pgSz w:w="11906" w:h="16838" w:code="9"/>
      <w:pgMar w:top="1134" w:right="624" w:bottom="1134" w:left="1134" w:header="720" w:footer="261"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B4A" w:rsidRDefault="00AF0B4A" w:rsidP="00F12DAA">
      <w:r>
        <w:separator/>
      </w:r>
    </w:p>
  </w:endnote>
  <w:endnote w:type="continuationSeparator" w:id="0">
    <w:p w:rsidR="00AF0B4A" w:rsidRDefault="00AF0B4A" w:rsidP="00F12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CDD" w:rsidRPr="00674129" w:rsidRDefault="00AF0B4A" w:rsidP="00EE2297">
    <w:pPr>
      <w:pStyle w:val="a5"/>
      <w:spacing w:line="360" w:lineRule="auto"/>
      <w:ind w:firstLine="0"/>
      <w:rPr>
        <w:sz w:val="16"/>
        <w:szCs w:val="16"/>
      </w:rPr>
    </w:pPr>
  </w:p>
  <w:p w:rsidR="00140CDD" w:rsidRPr="00EE2297" w:rsidRDefault="00AF0B4A" w:rsidP="00EE2297">
    <w:pPr>
      <w:pStyle w:val="a5"/>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B4A" w:rsidRDefault="00AF0B4A" w:rsidP="00F12DAA">
      <w:r>
        <w:separator/>
      </w:r>
    </w:p>
  </w:footnote>
  <w:footnote w:type="continuationSeparator" w:id="0">
    <w:p w:rsidR="00AF0B4A" w:rsidRDefault="00AF0B4A" w:rsidP="00F12D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CDD" w:rsidRDefault="00F12DAA">
    <w:pPr>
      <w:pStyle w:val="a3"/>
      <w:framePr w:wrap="around" w:vAnchor="text" w:hAnchor="margin" w:xAlign="center" w:y="1"/>
      <w:rPr>
        <w:rStyle w:val="a7"/>
      </w:rPr>
    </w:pPr>
    <w:r>
      <w:rPr>
        <w:rStyle w:val="a7"/>
      </w:rPr>
      <w:fldChar w:fldCharType="begin"/>
    </w:r>
    <w:r w:rsidR="00103D45">
      <w:rPr>
        <w:rStyle w:val="a7"/>
      </w:rPr>
      <w:instrText xml:space="preserve">PAGE  </w:instrText>
    </w:r>
    <w:r>
      <w:rPr>
        <w:rStyle w:val="a7"/>
      </w:rPr>
      <w:fldChar w:fldCharType="end"/>
    </w:r>
  </w:p>
  <w:p w:rsidR="00140CDD" w:rsidRDefault="00AF0B4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CDD" w:rsidRDefault="00F12DAA">
    <w:pPr>
      <w:pStyle w:val="a3"/>
      <w:framePr w:wrap="around" w:vAnchor="text" w:hAnchor="margin" w:xAlign="center" w:y="1"/>
      <w:rPr>
        <w:rStyle w:val="a7"/>
        <w:sz w:val="22"/>
      </w:rPr>
    </w:pPr>
    <w:r>
      <w:rPr>
        <w:rStyle w:val="a7"/>
        <w:sz w:val="22"/>
      </w:rPr>
      <w:fldChar w:fldCharType="begin"/>
    </w:r>
    <w:r w:rsidR="00103D45">
      <w:rPr>
        <w:rStyle w:val="a7"/>
        <w:sz w:val="22"/>
      </w:rPr>
      <w:instrText xml:space="preserve">PAGE  </w:instrText>
    </w:r>
    <w:r>
      <w:rPr>
        <w:rStyle w:val="a7"/>
        <w:sz w:val="22"/>
      </w:rPr>
      <w:fldChar w:fldCharType="separate"/>
    </w:r>
    <w:r w:rsidR="00D203B9">
      <w:rPr>
        <w:rStyle w:val="a7"/>
        <w:noProof/>
        <w:sz w:val="22"/>
      </w:rPr>
      <w:t>4</w:t>
    </w:r>
    <w:r>
      <w:rPr>
        <w:rStyle w:val="a7"/>
        <w:sz w:val="22"/>
      </w:rPr>
      <w:fldChar w:fldCharType="end"/>
    </w:r>
  </w:p>
  <w:p w:rsidR="00140CDD" w:rsidRDefault="00AF0B4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F91"/>
    <w:rsid w:val="00103D45"/>
    <w:rsid w:val="00143419"/>
    <w:rsid w:val="00212471"/>
    <w:rsid w:val="0030398F"/>
    <w:rsid w:val="003C798C"/>
    <w:rsid w:val="00451B93"/>
    <w:rsid w:val="007A00E6"/>
    <w:rsid w:val="00842F5B"/>
    <w:rsid w:val="008A2C2B"/>
    <w:rsid w:val="008D37D9"/>
    <w:rsid w:val="00972621"/>
    <w:rsid w:val="00A07807"/>
    <w:rsid w:val="00A75F91"/>
    <w:rsid w:val="00AF0B4A"/>
    <w:rsid w:val="00B94242"/>
    <w:rsid w:val="00BA7AC2"/>
    <w:rsid w:val="00D203B9"/>
    <w:rsid w:val="00E7377B"/>
    <w:rsid w:val="00F12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E6E0D"/>
  <w15:docId w15:val="{F3F6F525-9360-4AF0-84C0-02A367710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F91"/>
    <w:pPr>
      <w:suppressAutoHyphens/>
      <w:spacing w:after="0" w:line="240" w:lineRule="auto"/>
      <w:ind w:firstLine="720"/>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75F91"/>
    <w:pPr>
      <w:tabs>
        <w:tab w:val="center" w:pos="4153"/>
        <w:tab w:val="right" w:pos="8306"/>
      </w:tabs>
    </w:pPr>
  </w:style>
  <w:style w:type="character" w:customStyle="1" w:styleId="a4">
    <w:name w:val="Верхний колонтитул Знак"/>
    <w:basedOn w:val="a0"/>
    <w:link w:val="a3"/>
    <w:rsid w:val="00A75F91"/>
    <w:rPr>
      <w:rFonts w:ascii="Times New Roman" w:eastAsia="Times New Roman" w:hAnsi="Times New Roman" w:cs="Times New Roman"/>
      <w:sz w:val="28"/>
      <w:szCs w:val="20"/>
      <w:lang w:eastAsia="ru-RU"/>
    </w:rPr>
  </w:style>
  <w:style w:type="paragraph" w:styleId="a5">
    <w:name w:val="footer"/>
    <w:basedOn w:val="a"/>
    <w:link w:val="a6"/>
    <w:rsid w:val="00A75F91"/>
    <w:pPr>
      <w:tabs>
        <w:tab w:val="center" w:pos="4153"/>
        <w:tab w:val="right" w:pos="8306"/>
      </w:tabs>
    </w:pPr>
  </w:style>
  <w:style w:type="character" w:customStyle="1" w:styleId="a6">
    <w:name w:val="Нижний колонтитул Знак"/>
    <w:basedOn w:val="a0"/>
    <w:link w:val="a5"/>
    <w:rsid w:val="00A75F91"/>
    <w:rPr>
      <w:rFonts w:ascii="Times New Roman" w:eastAsia="Times New Roman" w:hAnsi="Times New Roman" w:cs="Times New Roman"/>
      <w:sz w:val="28"/>
      <w:szCs w:val="20"/>
      <w:lang w:eastAsia="ru-RU"/>
    </w:rPr>
  </w:style>
  <w:style w:type="character" w:styleId="a7">
    <w:name w:val="page number"/>
    <w:basedOn w:val="a0"/>
    <w:rsid w:val="00A75F91"/>
  </w:style>
  <w:style w:type="paragraph" w:customStyle="1" w:styleId="ConsPlusNormal">
    <w:name w:val="ConsPlusNormal"/>
    <w:rsid w:val="00A75F91"/>
    <w:pPr>
      <w:widowControl w:val="0"/>
      <w:autoSpaceDE w:val="0"/>
      <w:autoSpaceDN w:val="0"/>
      <w:spacing w:after="0" w:line="240" w:lineRule="auto"/>
    </w:pPr>
    <w:rPr>
      <w:rFonts w:ascii="Times New Roman" w:eastAsia="Times New Roman" w:hAnsi="Times New Roman" w:cs="Times New Roman"/>
      <w:sz w:val="30"/>
      <w:szCs w:val="20"/>
      <w:lang w:eastAsia="ru-RU"/>
    </w:rPr>
  </w:style>
  <w:style w:type="paragraph" w:customStyle="1" w:styleId="ConsPlusTitle">
    <w:name w:val="ConsPlusTitle"/>
    <w:rsid w:val="00A75F91"/>
    <w:pPr>
      <w:widowControl w:val="0"/>
      <w:autoSpaceDE w:val="0"/>
      <w:autoSpaceDN w:val="0"/>
      <w:spacing w:after="0" w:line="240" w:lineRule="auto"/>
    </w:pPr>
    <w:rPr>
      <w:rFonts w:ascii="Times New Roman" w:eastAsia="Times New Roman" w:hAnsi="Times New Roman" w:cs="Times New Roman"/>
      <w:b/>
      <w:sz w:val="30"/>
      <w:szCs w:val="20"/>
      <w:lang w:eastAsia="ru-RU"/>
    </w:rPr>
  </w:style>
  <w:style w:type="character" w:customStyle="1" w:styleId="a8">
    <w:name w:val="Без интервала Знак"/>
    <w:basedOn w:val="a0"/>
    <w:link w:val="a9"/>
    <w:uiPriority w:val="1"/>
    <w:locked/>
    <w:rsid w:val="00A75F91"/>
    <w:rPr>
      <w:rFonts w:ascii="Times New Roman" w:eastAsiaTheme="minorEastAsia" w:hAnsi="Times New Roman" w:cs="Times New Roman"/>
      <w:lang w:eastAsia="ru-RU"/>
    </w:rPr>
  </w:style>
  <w:style w:type="paragraph" w:styleId="a9">
    <w:name w:val="No Spacing"/>
    <w:link w:val="a8"/>
    <w:uiPriority w:val="1"/>
    <w:qFormat/>
    <w:rsid w:val="00A75F91"/>
    <w:pPr>
      <w:spacing w:after="0" w:line="240" w:lineRule="auto"/>
    </w:pPr>
    <w:rPr>
      <w:rFonts w:ascii="Times New Roman" w:eastAsiaTheme="minorEastAsia"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38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BAE3AAAF02D843A68261F6BC0842F73EB380EBA062E8D65EEBF41782E4BE4A8F1E61E6AC3DEA8EAAE9A93ECD8y1I8H"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09951FECCFFCAC01617BD9BBACC04352A24EB0C866D448E9A406038EAD6176E5F0B5E973AED15C629C50A2B32F2CB4B88A210A82CC2CB1CEeEFBL"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500EBBB64B688CD321FE24BA35F667CF0D1055EB934C2CBC845FB62257AEDCC313E42E8329E4F1D8537EB3D1E0F6F673C3B0E71BqD41M" TargetMode="External"/><Relationship Id="rId4" Type="http://schemas.openxmlformats.org/officeDocument/2006/relationships/webSettings" Target="webSettings.xml"/><Relationship Id="rId9" Type="http://schemas.openxmlformats.org/officeDocument/2006/relationships/hyperlink" Target="consultantplus://offline/ref=1BAE3AAAF02D843A68261F6BC0842F73EB380EBA062E8D65EEBF41782E4BE4A8F1E61E6AC3DEA8EAAE9A93ECD8y1I8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D7EB06-DB4A-4C7F-9407-AA6570F2E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1351</Words>
  <Characters>7707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bekreneva_l</dc:creator>
  <cp:lastModifiedBy>Яруллина_АИ</cp:lastModifiedBy>
  <cp:revision>3</cp:revision>
  <cp:lastPrinted>2022-04-15T07:54:00Z</cp:lastPrinted>
  <dcterms:created xsi:type="dcterms:W3CDTF">2022-04-29T08:40:00Z</dcterms:created>
  <dcterms:modified xsi:type="dcterms:W3CDTF">2022-04-29T08:41:00Z</dcterms:modified>
</cp:coreProperties>
</file>