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83AB5" w14:textId="3B54DEC6" w:rsidR="00547E72" w:rsidRPr="00317A42" w:rsidRDefault="00381471" w:rsidP="00317A42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2F93498" wp14:editId="1EF43B4A">
            <wp:extent cx="6286500" cy="8647142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128" cy="864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6937309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B002F7" w14:textId="705EA963" w:rsidR="00317A42" w:rsidRPr="00317A42" w:rsidRDefault="00317A42" w:rsidP="00317A42">
          <w:pPr>
            <w:pStyle w:val="ad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17A42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AA979C8" w14:textId="77777777" w:rsidR="00317A42" w:rsidRPr="00317A42" w:rsidRDefault="00317A42" w:rsidP="00317A42"/>
        <w:p w14:paraId="29C589D6" w14:textId="68AC8DF6" w:rsidR="00544A2E" w:rsidRPr="00544A2E" w:rsidRDefault="00317A42" w:rsidP="00544A2E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25566" w:history="1"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_Toc144125566 \h </w:instrTex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45905D" w14:textId="0C096DCD" w:rsidR="00544A2E" w:rsidRPr="00544A2E" w:rsidRDefault="00357F62" w:rsidP="00544A2E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567" w:history="1"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_Toc144125567 \h </w:instrTex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C00D68" w14:textId="5D5E211C" w:rsidR="00544A2E" w:rsidRPr="00544A2E" w:rsidRDefault="00357F62" w:rsidP="00544A2E">
          <w:pPr>
            <w:pStyle w:val="20"/>
            <w:tabs>
              <w:tab w:val="left" w:pos="426"/>
              <w:tab w:val="left" w:pos="880"/>
              <w:tab w:val="right" w:leader="dot" w:pos="9063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568" w:history="1">
            <w:r w:rsidR="00544A2E" w:rsidRPr="00544A2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44A2E" w:rsidRPr="00544A2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_Toc144125568 \h </w:instrTex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CF55E0" w14:textId="02036672" w:rsidR="00544A2E" w:rsidRPr="00544A2E" w:rsidRDefault="00357F62" w:rsidP="00544A2E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569" w:history="1"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_Toc144125569 \h </w:instrTex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6EA594" w14:textId="481E5F65" w:rsidR="00317A42" w:rsidRDefault="00317A42">
          <w:r>
            <w:rPr>
              <w:b/>
              <w:bCs/>
            </w:rPr>
            <w:fldChar w:fldCharType="end"/>
          </w:r>
        </w:p>
      </w:sdtContent>
    </w:sdt>
    <w:p w14:paraId="5836AFF5" w14:textId="77777777" w:rsidR="00547E72" w:rsidRDefault="00357F6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4509390C" w14:textId="77777777" w:rsidR="00547E72" w:rsidRDefault="00357F62" w:rsidP="00225F82">
      <w:pPr>
        <w:pStyle w:val="1"/>
        <w:numPr>
          <w:ilvl w:val="0"/>
          <w:numId w:val="1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3873619"/>
      <w:bookmarkStart w:id="1" w:name="_Toc14412556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0DDE628B" w14:textId="77777777" w:rsidR="00547E72" w:rsidRDefault="00547E72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7773887" w14:textId="77777777" w:rsidR="00547E72" w:rsidRDefault="00357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«Биология»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утвержденной приказом Министерства просвещения России от 24.11.2022г. № 1026 (</w:t>
      </w:r>
      <w:hyperlink r:id="rId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23C05834" w14:textId="77777777" w:rsidR="00547E72" w:rsidRDefault="00357F6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вариант 1 адресована обучающимся с легкой умственной отсталостью (интеллектуальными нарушениями) с у</w:t>
      </w:r>
      <w:r>
        <w:rPr>
          <w:rFonts w:ascii="Times New Roman" w:eastAsia="Times New Roman" w:hAnsi="Times New Roman" w:cs="Times New Roman"/>
          <w:sz w:val="28"/>
          <w:szCs w:val="28"/>
        </w:rPr>
        <w:t>четом реализации их особых образовательных потребностей, а также индивидуальных особенностей и возможностей.</w:t>
      </w:r>
    </w:p>
    <w:p w14:paraId="25048F78" w14:textId="77777777" w:rsidR="00547E72" w:rsidRDefault="00357F6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«Биология» относится к предметной области «Естествознание»» и является обязательной частью учебного плана. </w:t>
      </w:r>
    </w:p>
    <w:p w14:paraId="3B00BA7F" w14:textId="77777777" w:rsidR="00547E72" w:rsidRDefault="00357F6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«Биология» в 9 классе рассчитана на 34 учебные недели  и сост</w:t>
      </w:r>
      <w:r>
        <w:rPr>
          <w:rFonts w:ascii="Times New Roman" w:eastAsia="Times New Roman" w:hAnsi="Times New Roman" w:cs="Times New Roman"/>
          <w:sz w:val="28"/>
          <w:szCs w:val="28"/>
        </w:rPr>
        <w:t>авляет 68 часов в год (2 часа в неделю).</w:t>
      </w:r>
    </w:p>
    <w:p w14:paraId="25FF740D" w14:textId="77777777" w:rsidR="00547E72" w:rsidRDefault="00357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«Биология».</w:t>
      </w:r>
    </w:p>
    <w:p w14:paraId="5413EF5D" w14:textId="77777777" w:rsidR="00547E72" w:rsidRDefault="00357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учебного предмета - формирование элементарных знаний об окружающем мире,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умения </w:t>
      </w:r>
      <w:r>
        <w:rPr>
          <w:rFonts w:ascii="Times New Roman" w:eastAsia="Times New Roman" w:hAnsi="Times New Roman" w:cs="Times New Roman"/>
          <w:sz w:val="28"/>
          <w:szCs w:val="28"/>
        </w:rPr>
        <w:t>ориентироваться в окружающей среде, использовать полученные знания в повседневной жизни.</w:t>
      </w:r>
    </w:p>
    <w:p w14:paraId="1BD2980E" w14:textId="77777777" w:rsidR="00547E72" w:rsidRDefault="00357F62">
      <w:pPr>
        <w:spacing w:after="0" w:line="360" w:lineRule="auto"/>
        <w:ind w:right="1523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Задачи обучения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:</w:t>
      </w:r>
    </w:p>
    <w:p w14:paraId="79201FAF" w14:textId="77777777" w:rsidR="00547E72" w:rsidRDefault="00357F6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элементарных научных представлений о компонентах живой природы: строении и жизни своего организма;</w:t>
      </w:r>
    </w:p>
    <w:p w14:paraId="606C6B2B" w14:textId="77777777" w:rsidR="00547E72" w:rsidRDefault="00357F6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 навыков практиче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применения биологических знаний: ухода за своим организмом, использование полученных знаний для решения бытовых   использованию знаний для решения бытовых, медицинских и экологических проблем;</w:t>
      </w:r>
    </w:p>
    <w:p w14:paraId="3A582E5B" w14:textId="77777777" w:rsidR="00547E72" w:rsidRDefault="00357F6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навыков правильного поведения в природе, 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собствовать экологическому, эстетическому, физическому, санитарно- гигиеническому воспитанию, усвоению правил здорового образа жизни;</w:t>
      </w:r>
    </w:p>
    <w:p w14:paraId="63F73BD0" w14:textId="77777777" w:rsidR="00547E72" w:rsidRDefault="00357F6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познавательной деятельности, обучение умению анализировать, сравнивать природные объекты и явления, подводить к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бобщающим понятиям, понимать причинно-следственные зависимости, расширять лексический запас, развивать связную речь и другие психические 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14:paraId="1EBE83D7" w14:textId="77777777" w:rsidR="00547E72" w:rsidRDefault="00357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«Биология» в 9 классе   определяет следующие задачи:</w:t>
      </w:r>
    </w:p>
    <w:p w14:paraId="0DD48A74" w14:textId="77777777" w:rsidR="00547E72" w:rsidRDefault="00357F6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элементарные научные представления о строении организма человека и его здоровье; </w:t>
      </w:r>
    </w:p>
    <w:p w14:paraId="2DD03239" w14:textId="77777777" w:rsidR="00547E72" w:rsidRDefault="00357F6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практическому применению биологических знаний: формировать умения ухода за своим организмом, использовать полученные знания для решения бытовых, медицинских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экологических проблем; </w:t>
      </w:r>
    </w:p>
    <w:p w14:paraId="27238362" w14:textId="77777777" w:rsidR="00547E72" w:rsidRDefault="00357F6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навыки правильного поведения в природе;</w:t>
      </w:r>
    </w:p>
    <w:p w14:paraId="187415CE" w14:textId="77777777" w:rsidR="00547E72" w:rsidRDefault="00357F6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использовать правила здорового образа жизни и безопасного поведения, поведению в окружающей природе;</w:t>
      </w:r>
    </w:p>
    <w:p w14:paraId="38753316" w14:textId="77777777" w:rsidR="00547E72" w:rsidRDefault="00357F6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анализировать, сравнивать изучаемые объекты и явления, понимат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причинно-следственные зависимости.</w:t>
      </w:r>
    </w:p>
    <w:p w14:paraId="0335B620" w14:textId="6E94D6DE" w:rsidR="006F4441" w:rsidRDefault="006F44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14:paraId="5DC5F3E8" w14:textId="77777777" w:rsidR="00547E72" w:rsidRDefault="00357F62" w:rsidP="00225F82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3873620"/>
      <w:bookmarkStart w:id="3" w:name="_Toc14412556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  <w:bookmarkEnd w:id="3"/>
    </w:p>
    <w:p w14:paraId="0E2AE5A6" w14:textId="77777777"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EB8D27F" w14:textId="77777777" w:rsidR="00547E72" w:rsidRDefault="00357F62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9 классе обучающиеся изучают третий раздел учебного предмета «Биология»- «Человек», где  человек рассматривается как биосоциальное существо. Основные системы органов человека </w:t>
      </w:r>
      <w:r>
        <w:rPr>
          <w:rFonts w:ascii="Times New Roman" w:eastAsia="Times New Roman" w:hAnsi="Times New Roman" w:cs="Times New Roman"/>
          <w:sz w:val="28"/>
          <w:szCs w:val="28"/>
        </w:rPr>
        <w:t>предлагается изучать, опираясь на сравнительный анализ жизненных функций важнейших групп растительных и животных организмов (питание и пищеварение, дыхание, перемещение веществ, выделение, размножение). Это позволит обучающимся с умственной отсталостью (ин</w:t>
      </w:r>
      <w:r>
        <w:rPr>
          <w:rFonts w:ascii="Times New Roman" w:eastAsia="Times New Roman" w:hAnsi="Times New Roman" w:cs="Times New Roman"/>
          <w:sz w:val="28"/>
          <w:szCs w:val="28"/>
        </w:rPr>
        <w:t>теллектуальными нарушениями) воспринимать человека как часть живой природы.</w:t>
      </w:r>
    </w:p>
    <w:p w14:paraId="337006AA" w14:textId="77777777" w:rsidR="00547E72" w:rsidRDefault="00357F62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За счет некоторого сокращения анатомического и морфологического материала в программу включены темы, связанные с сохранением здоровья человека. Обучающиеся знакомятся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ненными заболеваниями, узнают о мерах оказания доврачебной помощи. Овладению практическими знаниями и умениями по данным вопросам (измерить давление, наложить повязку) следует уделять больше внимания во внеурочное время.</w:t>
      </w:r>
    </w:p>
    <w:p w14:paraId="6BBC67E5" w14:textId="77777777" w:rsidR="00547E72" w:rsidRDefault="00357F6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учебного материала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зволяет обеспечить постепенный переход от теоретического изучения предмета к практико-теоретическому, с обязательным учётом значимости усваиваемых знаний и умений для формирования жизненных компетенций.</w:t>
      </w:r>
    </w:p>
    <w:p w14:paraId="35EAA89D" w14:textId="77777777" w:rsidR="00547E72" w:rsidRDefault="00357F6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организационными формами работы на уроке 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ологии являются: фронтальная, групповая, коллективная, индивидуальная работа, работа в парах.</w:t>
      </w:r>
    </w:p>
    <w:p w14:paraId="06536296" w14:textId="77777777" w:rsidR="00547E72" w:rsidRDefault="00357F6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уроков биологии предполагается использование следующих методов:</w:t>
      </w:r>
    </w:p>
    <w:p w14:paraId="47F9B5E9" w14:textId="77777777" w:rsidR="00547E72" w:rsidRDefault="00357F6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объяснительно-иллюстративный метод, метод при котором учитель объясняет, а дети 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принимают, осознают и фиксируют в памяти.</w:t>
      </w:r>
    </w:p>
    <w:p w14:paraId="51C485EF" w14:textId="77777777" w:rsidR="00547E72" w:rsidRDefault="00357F6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репродуктивный метод (воспроизведение и применение информации)</w:t>
      </w:r>
    </w:p>
    <w:p w14:paraId="7B52F6F1" w14:textId="77777777" w:rsidR="00547E72" w:rsidRDefault="00357F6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 проблемного изложения (постановка проблемы и показ пути ее решения)</w:t>
      </w:r>
    </w:p>
    <w:p w14:paraId="38D86294" w14:textId="77777777" w:rsidR="00547E72" w:rsidRDefault="00357F6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частично – поисковый метод (дети пытаются сами найти путь к решению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проблемы)</w:t>
      </w:r>
    </w:p>
    <w:p w14:paraId="604A9850" w14:textId="77777777" w:rsidR="00547E72" w:rsidRDefault="00357F6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исследовательский метод (учитель направляет, дети самостоятельно исследуют при проведении лабораторных  и практических работ, опытов, самонаблюдений, описания особенностей своего состояния, самочувствия; в ходе проведения   экскурсий)</w:t>
      </w:r>
    </w:p>
    <w:p w14:paraId="28C21905" w14:textId="77777777"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9469422" w14:textId="77777777"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0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3"/>
        <w:gridCol w:w="5559"/>
        <w:gridCol w:w="1504"/>
        <w:gridCol w:w="1686"/>
      </w:tblGrid>
      <w:tr w:rsidR="00547E72" w14:paraId="753D73C7" w14:textId="77777777">
        <w:trPr>
          <w:trHeight w:val="572"/>
        </w:trPr>
        <w:tc>
          <w:tcPr>
            <w:tcW w:w="573" w:type="dxa"/>
          </w:tcPr>
          <w:p w14:paraId="63ADA27C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173F497D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59" w:type="dxa"/>
          </w:tcPr>
          <w:p w14:paraId="71F2FD19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  <w:p w14:paraId="11E4AD3C" w14:textId="77777777" w:rsidR="00547E72" w:rsidRDefault="00547E7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14:paraId="0CD681BC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14:paraId="1C3BBFD9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86" w:type="dxa"/>
          </w:tcPr>
          <w:p w14:paraId="3B3BA44D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</w:p>
          <w:p w14:paraId="7A1AE7D9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547E72" w14:paraId="2287824F" w14:textId="77777777">
        <w:trPr>
          <w:trHeight w:val="429"/>
        </w:trPr>
        <w:tc>
          <w:tcPr>
            <w:tcW w:w="573" w:type="dxa"/>
          </w:tcPr>
          <w:p w14:paraId="518F948D" w14:textId="77777777" w:rsidR="00547E72" w:rsidRDefault="00357F6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9" w:type="dxa"/>
          </w:tcPr>
          <w:p w14:paraId="0C42B76C" w14:textId="77777777" w:rsidR="00547E72" w:rsidRDefault="00357F62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04" w:type="dxa"/>
          </w:tcPr>
          <w:p w14:paraId="768367AC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6" w:type="dxa"/>
          </w:tcPr>
          <w:p w14:paraId="2A2D2F97" w14:textId="77777777" w:rsidR="00547E72" w:rsidRDefault="00547E7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E72" w14:paraId="652D2103" w14:textId="77777777">
        <w:trPr>
          <w:trHeight w:val="408"/>
        </w:trPr>
        <w:tc>
          <w:tcPr>
            <w:tcW w:w="573" w:type="dxa"/>
          </w:tcPr>
          <w:p w14:paraId="439ECAFE" w14:textId="77777777" w:rsidR="00547E72" w:rsidRDefault="00357F6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9" w:type="dxa"/>
          </w:tcPr>
          <w:p w14:paraId="3DDE5840" w14:textId="77777777" w:rsidR="00547E72" w:rsidRDefault="00357F62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знакомство с организмом человека</w:t>
            </w:r>
          </w:p>
        </w:tc>
        <w:tc>
          <w:tcPr>
            <w:tcW w:w="1504" w:type="dxa"/>
          </w:tcPr>
          <w:p w14:paraId="15EC7142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6" w:type="dxa"/>
          </w:tcPr>
          <w:p w14:paraId="2AC1BAEF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4AEF85E9" w14:textId="77777777">
        <w:trPr>
          <w:trHeight w:val="429"/>
        </w:trPr>
        <w:tc>
          <w:tcPr>
            <w:tcW w:w="573" w:type="dxa"/>
          </w:tcPr>
          <w:p w14:paraId="0F586727" w14:textId="77777777" w:rsidR="00547E72" w:rsidRDefault="00357F6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9" w:type="dxa"/>
          </w:tcPr>
          <w:p w14:paraId="4D7A0EB2" w14:textId="77777777" w:rsidR="00547E72" w:rsidRDefault="00357F62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 и движение</w:t>
            </w:r>
          </w:p>
        </w:tc>
        <w:tc>
          <w:tcPr>
            <w:tcW w:w="1504" w:type="dxa"/>
          </w:tcPr>
          <w:p w14:paraId="5E92A019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6" w:type="dxa"/>
          </w:tcPr>
          <w:p w14:paraId="3A14CC54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56B8FF0A" w14:textId="77777777">
        <w:trPr>
          <w:trHeight w:val="572"/>
        </w:trPr>
        <w:tc>
          <w:tcPr>
            <w:tcW w:w="573" w:type="dxa"/>
          </w:tcPr>
          <w:p w14:paraId="61F11BDA" w14:textId="77777777" w:rsidR="00547E72" w:rsidRDefault="00357F6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9" w:type="dxa"/>
          </w:tcPr>
          <w:p w14:paraId="79C65CB9" w14:textId="77777777" w:rsidR="00547E72" w:rsidRDefault="00357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Кровообращение</w:t>
            </w:r>
          </w:p>
        </w:tc>
        <w:tc>
          <w:tcPr>
            <w:tcW w:w="1504" w:type="dxa"/>
          </w:tcPr>
          <w:p w14:paraId="49E01FF0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</w:tcPr>
          <w:p w14:paraId="36362868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2912B6D0" w14:textId="77777777">
        <w:trPr>
          <w:trHeight w:val="429"/>
        </w:trPr>
        <w:tc>
          <w:tcPr>
            <w:tcW w:w="573" w:type="dxa"/>
          </w:tcPr>
          <w:p w14:paraId="121CF3A2" w14:textId="77777777" w:rsidR="00547E72" w:rsidRDefault="00357F6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9" w:type="dxa"/>
          </w:tcPr>
          <w:p w14:paraId="7BBB4EE3" w14:textId="77777777" w:rsidR="00547E72" w:rsidRDefault="00357F62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Дыхание </w:t>
            </w:r>
          </w:p>
        </w:tc>
        <w:tc>
          <w:tcPr>
            <w:tcW w:w="1504" w:type="dxa"/>
          </w:tcPr>
          <w:p w14:paraId="5BCE4DC7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</w:tcPr>
          <w:p w14:paraId="148ABA1D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54E4F3D0" w14:textId="77777777">
        <w:trPr>
          <w:trHeight w:val="429"/>
        </w:trPr>
        <w:tc>
          <w:tcPr>
            <w:tcW w:w="573" w:type="dxa"/>
          </w:tcPr>
          <w:p w14:paraId="4DFC1FF4" w14:textId="77777777" w:rsidR="00547E72" w:rsidRDefault="00357F6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9" w:type="dxa"/>
          </w:tcPr>
          <w:p w14:paraId="5C62BE0A" w14:textId="77777777" w:rsidR="00547E72" w:rsidRDefault="00357F6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и пищеварение</w:t>
            </w:r>
          </w:p>
        </w:tc>
        <w:tc>
          <w:tcPr>
            <w:tcW w:w="1504" w:type="dxa"/>
          </w:tcPr>
          <w:p w14:paraId="53215CC6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6" w:type="dxa"/>
          </w:tcPr>
          <w:p w14:paraId="41F0FB49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75B57D74" w14:textId="77777777">
        <w:trPr>
          <w:trHeight w:val="408"/>
        </w:trPr>
        <w:tc>
          <w:tcPr>
            <w:tcW w:w="573" w:type="dxa"/>
          </w:tcPr>
          <w:p w14:paraId="6E6A59A9" w14:textId="77777777" w:rsidR="00547E72" w:rsidRDefault="00357F6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9" w:type="dxa"/>
          </w:tcPr>
          <w:p w14:paraId="00FEA634" w14:textId="77777777" w:rsidR="00547E72" w:rsidRDefault="00357F62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</w:p>
        </w:tc>
        <w:tc>
          <w:tcPr>
            <w:tcW w:w="1504" w:type="dxa"/>
          </w:tcPr>
          <w:p w14:paraId="443ACB78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6" w:type="dxa"/>
          </w:tcPr>
          <w:p w14:paraId="1E9C8560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188224EE" w14:textId="77777777">
        <w:trPr>
          <w:trHeight w:val="408"/>
        </w:trPr>
        <w:tc>
          <w:tcPr>
            <w:tcW w:w="573" w:type="dxa"/>
          </w:tcPr>
          <w:p w14:paraId="4E9AB337" w14:textId="77777777" w:rsidR="00547E72" w:rsidRDefault="00357F6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9" w:type="dxa"/>
          </w:tcPr>
          <w:p w14:paraId="1FDA2A5C" w14:textId="77777777" w:rsidR="00547E72" w:rsidRDefault="00357F62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Покровы тела</w:t>
            </w:r>
          </w:p>
        </w:tc>
        <w:tc>
          <w:tcPr>
            <w:tcW w:w="1504" w:type="dxa"/>
          </w:tcPr>
          <w:p w14:paraId="0F97DC0C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</w:tcPr>
          <w:p w14:paraId="4FE17CEB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4D1D935C" w14:textId="77777777">
        <w:trPr>
          <w:trHeight w:val="429"/>
        </w:trPr>
        <w:tc>
          <w:tcPr>
            <w:tcW w:w="573" w:type="dxa"/>
          </w:tcPr>
          <w:p w14:paraId="53CF84F8" w14:textId="77777777" w:rsidR="00547E72" w:rsidRDefault="00357F6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59" w:type="dxa"/>
          </w:tcPr>
          <w:p w14:paraId="5B2CF502" w14:textId="77777777" w:rsidR="00547E72" w:rsidRDefault="00357F62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и развитие</w:t>
            </w:r>
          </w:p>
        </w:tc>
        <w:tc>
          <w:tcPr>
            <w:tcW w:w="1504" w:type="dxa"/>
          </w:tcPr>
          <w:p w14:paraId="66C0428A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6" w:type="dxa"/>
          </w:tcPr>
          <w:p w14:paraId="78C588CA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2D87A749" w14:textId="77777777">
        <w:trPr>
          <w:trHeight w:val="429"/>
        </w:trPr>
        <w:tc>
          <w:tcPr>
            <w:tcW w:w="573" w:type="dxa"/>
          </w:tcPr>
          <w:p w14:paraId="02AB1282" w14:textId="77777777" w:rsidR="00547E72" w:rsidRDefault="00357F6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9" w:type="dxa"/>
          </w:tcPr>
          <w:p w14:paraId="77F1AFC8" w14:textId="77777777" w:rsidR="00547E72" w:rsidRDefault="00357F62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Нервная система </w:t>
            </w:r>
          </w:p>
        </w:tc>
        <w:tc>
          <w:tcPr>
            <w:tcW w:w="1504" w:type="dxa"/>
          </w:tcPr>
          <w:p w14:paraId="0DF19275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6" w:type="dxa"/>
          </w:tcPr>
          <w:p w14:paraId="078C5438" w14:textId="77777777" w:rsidR="00547E72" w:rsidRDefault="00357F62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1A324AFA" w14:textId="77777777">
        <w:trPr>
          <w:trHeight w:val="429"/>
        </w:trPr>
        <w:tc>
          <w:tcPr>
            <w:tcW w:w="573" w:type="dxa"/>
          </w:tcPr>
          <w:p w14:paraId="4829652D" w14:textId="77777777" w:rsidR="00547E72" w:rsidRDefault="00357F6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59" w:type="dxa"/>
          </w:tcPr>
          <w:p w14:paraId="771B3806" w14:textId="77777777" w:rsidR="00547E72" w:rsidRDefault="00357F62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Органы чувств </w:t>
            </w:r>
          </w:p>
        </w:tc>
        <w:tc>
          <w:tcPr>
            <w:tcW w:w="1504" w:type="dxa"/>
          </w:tcPr>
          <w:p w14:paraId="6A4145B9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</w:tcPr>
          <w:p w14:paraId="651CBAAC" w14:textId="77777777" w:rsidR="00547E72" w:rsidRDefault="00357F62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4D9F7C10" w14:textId="77777777">
        <w:trPr>
          <w:trHeight w:val="429"/>
        </w:trPr>
        <w:tc>
          <w:tcPr>
            <w:tcW w:w="573" w:type="dxa"/>
          </w:tcPr>
          <w:p w14:paraId="16732147" w14:textId="77777777" w:rsidR="00547E72" w:rsidRDefault="00357F6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59" w:type="dxa"/>
          </w:tcPr>
          <w:p w14:paraId="59D06D12" w14:textId="77777777" w:rsidR="00547E72" w:rsidRDefault="00357F62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04" w:type="dxa"/>
          </w:tcPr>
          <w:p w14:paraId="2BF521EF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6" w:type="dxa"/>
          </w:tcPr>
          <w:p w14:paraId="762391DB" w14:textId="77777777" w:rsidR="00547E72" w:rsidRDefault="00547E72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E72" w14:paraId="3B71C60D" w14:textId="77777777">
        <w:trPr>
          <w:trHeight w:val="408"/>
        </w:trPr>
        <w:tc>
          <w:tcPr>
            <w:tcW w:w="573" w:type="dxa"/>
          </w:tcPr>
          <w:p w14:paraId="7A67553D" w14:textId="77777777" w:rsidR="00547E72" w:rsidRDefault="00547E7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9" w:type="dxa"/>
          </w:tcPr>
          <w:p w14:paraId="693E06C9" w14:textId="77777777" w:rsidR="00547E72" w:rsidRDefault="00357F62">
            <w:pPr>
              <w:widowControl w:val="0"/>
              <w:tabs>
                <w:tab w:val="left" w:pos="35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4" w:type="dxa"/>
          </w:tcPr>
          <w:p w14:paraId="0B973027" w14:textId="77777777" w:rsidR="00547E72" w:rsidRDefault="00357F6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86" w:type="dxa"/>
          </w:tcPr>
          <w:p w14:paraId="421F078F" w14:textId="77777777" w:rsidR="00547E72" w:rsidRDefault="00357F62">
            <w:pPr>
              <w:widowControl w:val="0"/>
              <w:tabs>
                <w:tab w:val="left" w:pos="35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14:paraId="16C7B70B" w14:textId="77777777" w:rsidR="00547E72" w:rsidRDefault="00547E72">
      <w:pPr>
        <w:widowControl w:val="0"/>
        <w:tabs>
          <w:tab w:val="left" w:pos="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5DE11" w14:textId="77777777" w:rsidR="00547E72" w:rsidRDefault="00547E7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E4E713" w14:textId="341C2D42" w:rsidR="006F4441" w:rsidRDefault="00357F62">
      <w:pPr>
        <w:tabs>
          <w:tab w:val="left" w:pos="109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F444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1E10101" w14:textId="0AC0B331" w:rsidR="006F4441" w:rsidRPr="006F4441" w:rsidRDefault="006F4441" w:rsidP="006F4441">
      <w:pPr>
        <w:pStyle w:val="2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144125568"/>
      <w:bookmarkStart w:id="5" w:name="_Toc143873621"/>
      <w:bookmarkStart w:id="6" w:name="_Hlk138962750"/>
      <w:bookmarkStart w:id="7" w:name="_Hlk138961499"/>
      <w:bookmarkStart w:id="8" w:name="_Hlk138967155"/>
      <w:r w:rsidRPr="006F4441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4"/>
      <w:r w:rsidRPr="006F4441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</w:p>
    <w:p w14:paraId="7FF036B0" w14:textId="140DDCE2" w:rsidR="006F4441" w:rsidRPr="00225F82" w:rsidRDefault="006F4441" w:rsidP="00A00078">
      <w:pPr>
        <w:pStyle w:val="a4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9" w:name="_Hlk138962780"/>
      <w:bookmarkEnd w:id="6"/>
      <w:r w:rsidRPr="00225F82">
        <w:rPr>
          <w:b/>
          <w:sz w:val="28"/>
          <w:szCs w:val="28"/>
        </w:rPr>
        <w:t>Личностные:</w:t>
      </w:r>
    </w:p>
    <w:bookmarkEnd w:id="7"/>
    <w:bookmarkEnd w:id="9"/>
    <w:p w14:paraId="3D6EE809" w14:textId="77777777" w:rsidR="006F4441" w:rsidRPr="00225F82" w:rsidRDefault="006F4441" w:rsidP="006F4441">
      <w:pPr>
        <w:pStyle w:val="a7"/>
        <w:numPr>
          <w:ilvl w:val="0"/>
          <w:numId w:val="19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сформированность адекватных представлений о собственных возможностях, о насущно необходимом жизнеобеспечении: 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правильном питании, соблюдении гигиенических правил и норм, отказа от вредных привычек; чередовании труда и отдыха, профилактических прививках;</w:t>
      </w:r>
    </w:p>
    <w:p w14:paraId="62C882E6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овладение социально- бытовыми навыками, используемыми в повседневной жизни; соблюдение санитарно-гигиенических правил, самонаблюдение и анализ своего самочувствия, знание правил измерения температуры тела и сбора анализов; телефонов экстренных служб и лечебных учреждений;</w:t>
      </w:r>
    </w:p>
    <w:p w14:paraId="4152A565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сформированность целостного, социально ориентированного взгляда на мир в его органичном единстве природной и социальной части;</w:t>
      </w:r>
    </w:p>
    <w:p w14:paraId="1A9FE67D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035A183D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 сформированность этических чувств, доброжелательности и эмоционально-нравственной отзывчивости, понимания и сопереживания чувствам других людей: готовность оказать первую доврачебную помощь при растяжении, тепловых и солнечных ударах, пожилым людям. </w:t>
      </w:r>
    </w:p>
    <w:p w14:paraId="326092EF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 способность к осмыслению социального окружения, своего места в нем; принятие соответствующих возрасту ценностей и социальных ролей;</w:t>
      </w:r>
    </w:p>
    <w:p w14:paraId="3DF1AC32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14:paraId="7B67DE0A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принятие готовности к самостоятельной жизни.</w:t>
      </w:r>
    </w:p>
    <w:p w14:paraId="5ABE2AB4" w14:textId="116B5FE8" w:rsidR="006F4441" w:rsidRPr="006F4441" w:rsidRDefault="006F4441" w:rsidP="006F4441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14:paraId="4C792C02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14:paraId="5F9A22CA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и явлениях неживой и живой природы, организма человека;</w:t>
      </w:r>
    </w:p>
    <w:p w14:paraId="373585F6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особенности внешнего вида изученных растений и животных, узнавание и различение изученных объектов в окружающем мире, моделях, фотографиях, рисунках;</w:t>
      </w:r>
    </w:p>
    <w:p w14:paraId="1B60FB65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общие признаки изученных групп растений и животных, правила поведения в природе, техники безопасности, здорового образа жизни в объеме программы;</w:t>
      </w:r>
    </w:p>
    <w:p w14:paraId="7299210A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совместно с учителем практические работы, предусмотренные программой; </w:t>
      </w:r>
    </w:p>
    <w:p w14:paraId="7795642E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описывать особенности состояния своего организма; </w:t>
      </w:r>
    </w:p>
    <w:p w14:paraId="39313A1D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названия специализации врачей; </w:t>
      </w:r>
    </w:p>
    <w:p w14:paraId="308F38B0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полученные знания и сформированные умения в бытовых ситуациях (уход за растениями, измерение температуры тела, правила первой доврачебной помощи).</w:t>
      </w:r>
    </w:p>
    <w:p w14:paraId="017E7CBA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Достаточный уровень: </w:t>
      </w:r>
    </w:p>
    <w:p w14:paraId="6C83954E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неживой и живой природы, организме человека;</w:t>
      </w:r>
    </w:p>
    <w:p w14:paraId="0F03B1D9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взаимосвязи между природными компонентами, природой и человеком, органами и системами органов у человека;</w:t>
      </w:r>
    </w:p>
    <w:p w14:paraId="1BCA8F0D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взаимосвязи между средой обитания и внешним видом объекта (единство формы и функции);</w:t>
      </w:r>
    </w:p>
    <w:p w14:paraId="44DEA88F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признаки сходства и различия между группами растений и животных;</w:t>
      </w:r>
    </w:p>
    <w:p w14:paraId="2CF550B0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классификации на основе выделения общих признаков;</w:t>
      </w:r>
    </w:p>
    <w:p w14:paraId="5A254880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узнавать изученные природные объекты по внешнему виду (натуральные объекты, муляжи, слайды, рисунки, схемы);</w:t>
      </w:r>
    </w:p>
    <w:p w14:paraId="635B4B29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элементарных функций и расположение основных органов в организме человека;</w:t>
      </w:r>
    </w:p>
    <w:p w14:paraId="405F5CFB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самонаблюдения, описание особенностей своего состояния, самочувствия, знать основные показатели своего организма (группа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крови, состояние зрения, слуха, норму температуры тела, кровяного давления);</w:t>
      </w:r>
    </w:p>
    <w:p w14:paraId="257ED10B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здорового образа жизни и безопасного поведения, использовать их для объяснения новых ситуаций;</w:t>
      </w:r>
    </w:p>
    <w:p w14:paraId="0D264DE5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практические работы самостоятельно или предварительной (ориентировочной) помощи учителя (измерение температуры тела, оказание доврачебной помощи при вывихах, порезах, кровотечении, ожогов);</w:t>
      </w:r>
    </w:p>
    <w:p w14:paraId="1186F4D4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сформированными знаниями и умениями в учебных, учебно-бытовых и учебно-трудовых ситуациях.</w:t>
      </w:r>
    </w:p>
    <w:p w14:paraId="016B2A0F" w14:textId="6AA161B2" w:rsidR="006F4441" w:rsidRPr="00225F82" w:rsidRDefault="006F4441" w:rsidP="006F4441">
      <w:pPr>
        <w:pStyle w:val="af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225F8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A0007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2"/>
    <w:p w14:paraId="0739280B" w14:textId="77777777" w:rsidR="006F4441" w:rsidRPr="00225F82" w:rsidRDefault="006F4441" w:rsidP="006F444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6C1D004" w14:textId="77777777"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4455FA43" w14:textId="77777777"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316EC58A" w14:textId="77777777"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019D19E0" w14:textId="77777777"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3FB0F411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ha5t6xo5ig3n"/>
      <w:bookmarkEnd w:id="8"/>
      <w:bookmarkEnd w:id="13"/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особенности его развития.   </w:t>
      </w:r>
    </w:p>
    <w:p w14:paraId="27E96A2A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14:paraId="02900E66" w14:textId="00967A96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Критерии оценки предметных результатов за устный ответ:</w:t>
      </w:r>
    </w:p>
    <w:p w14:paraId="6B851E97" w14:textId="77777777"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в случае, если обучающийся: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CF38842" w14:textId="77777777"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показывает знания, понимание, глубину усвоения всего программного материала; </w:t>
      </w:r>
    </w:p>
    <w:p w14:paraId="55BF310E" w14:textId="77777777"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умеет выделять главные положения в изученном материале, на основании фактов и примеров обобщать, делать выводы, устанавливать межпредметные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связи, творчески применяет полученные знания в незнакомой ситуации; </w:t>
      </w:r>
    </w:p>
    <w:p w14:paraId="22C9C147" w14:textId="77777777"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допускает ошибок и недочетов при воспроизведении изученного материала, при устных ответах устраняет отдельные неточности с помощью дополнительных вопросов учителя, соблюдает культуру письменной и устной речи, правила оформления письменных работ. </w:t>
      </w:r>
    </w:p>
    <w:p w14:paraId="31087671" w14:textId="77777777"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ставится в случае, если обучающийся: </w:t>
      </w:r>
    </w:p>
    <w:p w14:paraId="2CB4A8FD" w14:textId="77777777"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показывает знания всего изученного программного материала; </w:t>
      </w:r>
    </w:p>
    <w:p w14:paraId="29C3C6E1" w14:textId="77777777"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умеет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связи, применять полученные знания на практике;</w:t>
      </w:r>
    </w:p>
    <w:p w14:paraId="56B17ED4" w14:textId="77777777"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незначительные (негрубые) ошибки и недочеты при воспроизведении изученного материала, соблюдает основные правила культуры письменной и устной речи, правила оформления письменных работ.</w:t>
      </w:r>
    </w:p>
    <w:p w14:paraId="725B63BA" w14:textId="77777777"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в случае, если обучающийся: </w:t>
      </w:r>
    </w:p>
    <w:p w14:paraId="370DD92C" w14:textId="77777777"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знания и усвоение изученного программного материала на уровне минимальных требований;</w:t>
      </w:r>
    </w:p>
    <w:p w14:paraId="2951378A" w14:textId="77777777"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работать на уровне воспроизведения, испытывает затруднения при ответах на видоизмененные вопросы;</w:t>
      </w:r>
    </w:p>
    <w:p w14:paraId="2BCC78B5" w14:textId="77777777"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грубые или несколько негрубых ошибок при воспроизведении изученного материала, незначительно не соблюдает основные правила культуры письменной и устной речи, правила оформления письменных работ. </w:t>
      </w:r>
    </w:p>
    <w:p w14:paraId="5E3F8DD8" w14:textId="77777777"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не ставится. </w:t>
      </w:r>
    </w:p>
    <w:p w14:paraId="47318C5B" w14:textId="77777777" w:rsidR="006F4441" w:rsidRDefault="006F4441" w:rsidP="006F444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оценивания практических работ (лабораторных работ) обучающихся по биологии</w:t>
      </w:r>
    </w:p>
    <w:p w14:paraId="52E266AF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Оценка «5» ставится если:</w:t>
      </w:r>
    </w:p>
    <w:p w14:paraId="528A296E" w14:textId="77777777"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правильно по заданию учителя проведено наблюдение;</w:t>
      </w:r>
    </w:p>
    <w:p w14:paraId="19644358" w14:textId="77777777"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полно раскрыто содержание материала в объеме программы;</w:t>
      </w:r>
    </w:p>
    <w:p w14:paraId="36784D67" w14:textId="77777777"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четко и правильно даны определения;</w:t>
      </w:r>
    </w:p>
    <w:p w14:paraId="403E385E" w14:textId="77777777"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вывод самостоятельный, использованы ранее приобретенные знания. </w:t>
      </w:r>
    </w:p>
    <w:p w14:paraId="2E0540B9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 ставится если:</w:t>
      </w:r>
    </w:p>
    <w:p w14:paraId="1A90B321" w14:textId="77777777"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самостоятельно;</w:t>
      </w:r>
    </w:p>
    <w:p w14:paraId="3C34BC20" w14:textId="77777777"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 раскрыто основное содержание материала;</w:t>
      </w:r>
    </w:p>
    <w:p w14:paraId="4E21E7DF" w14:textId="77777777"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основном правильно даны определения, но допущены нарушения последовательности изложения; </w:t>
      </w:r>
    </w:p>
    <w:p w14:paraId="05C94476" w14:textId="77777777"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 неполный.</w:t>
      </w:r>
    </w:p>
    <w:p w14:paraId="15540C4E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 ставится если:</w:t>
      </w:r>
    </w:p>
    <w:p w14:paraId="5468D0F8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 помощью учителя;</w:t>
      </w:r>
    </w:p>
    <w:p w14:paraId="5425A29E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усвоено основное содержание материала; </w:t>
      </w:r>
    </w:p>
    <w:p w14:paraId="42DC7026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определения понятий нечеткие;</w:t>
      </w:r>
    </w:p>
    <w:p w14:paraId="1DC73919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допущены ошибки и неточности в выводе. </w:t>
      </w:r>
    </w:p>
    <w:p w14:paraId="7EE63F02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 помощью учителя;</w:t>
      </w:r>
    </w:p>
    <w:p w14:paraId="620C2224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усвоено основное содержание материала; </w:t>
      </w:r>
    </w:p>
    <w:p w14:paraId="0686A702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определения понятий нечеткие;</w:t>
      </w:r>
    </w:p>
    <w:p w14:paraId="76C1A8BA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допущены ошибки и неточности в выводе. </w:t>
      </w:r>
    </w:p>
    <w:p w14:paraId="7E72DFD4" w14:textId="77777777" w:rsidR="006F4441" w:rsidRDefault="006F4441" w:rsidP="006F44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14:paraId="1801B663" w14:textId="77777777" w:rsidR="006F4441" w:rsidRDefault="006F4441" w:rsidP="006F444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самостоятельных письменных и контрольных работ.</w:t>
      </w:r>
    </w:p>
    <w:p w14:paraId="14BEBCDF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если:</w:t>
      </w:r>
    </w:p>
    <w:p w14:paraId="746086BC" w14:textId="77777777" w:rsidR="006F4441" w:rsidRDefault="006F4441" w:rsidP="006F44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без ошибок и недочетов;</w:t>
      </w:r>
    </w:p>
    <w:p w14:paraId="361DBE54" w14:textId="77777777" w:rsidR="006F4441" w:rsidRDefault="006F4441" w:rsidP="006F44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допустил не более одного недочета.</w:t>
      </w:r>
    </w:p>
    <w:p w14:paraId="2E1B62E0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«4»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если:</w:t>
      </w:r>
    </w:p>
    <w:p w14:paraId="6BACF45A" w14:textId="77777777" w:rsidR="006F4441" w:rsidRDefault="006F4441" w:rsidP="006F4441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полностью, но допустил в ней не более одной негрубой ошибки и одного недочета;</w:t>
      </w:r>
    </w:p>
    <w:p w14:paraId="65271DC0" w14:textId="77777777" w:rsidR="006F4441" w:rsidRDefault="006F4441" w:rsidP="006F4441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полностью, но допустил в ней не более двух недочетов.</w:t>
      </w:r>
    </w:p>
    <w:p w14:paraId="28AD2EBC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«3»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ставится, если: </w:t>
      </w:r>
    </w:p>
    <w:p w14:paraId="16E6AFED" w14:textId="77777777"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допустил не более двух грубых ошибок;</w:t>
      </w:r>
    </w:p>
    <w:p w14:paraId="2AF7D178" w14:textId="77777777"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 допустил не более одной грубой и одной негрубой ошибки и одного недочета;</w:t>
      </w:r>
    </w:p>
    <w:p w14:paraId="002BAF2E" w14:textId="77777777"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допустил не более двух-трех негрубых ошибок.</w:t>
      </w:r>
    </w:p>
    <w:p w14:paraId="26EC2F3C" w14:textId="77777777" w:rsidR="006F4441" w:rsidRDefault="006F4441" w:rsidP="006F44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</w:t>
      </w:r>
    </w:p>
    <w:p w14:paraId="77EC03FD" w14:textId="65188C8C" w:rsidR="00547E72" w:rsidRDefault="006F4441" w:rsidP="006F44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4620396" w14:textId="77777777" w:rsidR="00547E72" w:rsidRDefault="00547E72">
      <w:pPr>
        <w:tabs>
          <w:tab w:val="left" w:pos="1092"/>
        </w:tabs>
        <w:rPr>
          <w:rFonts w:ascii="Times New Roman" w:eastAsia="Times New Roman" w:hAnsi="Times New Roman" w:cs="Times New Roman"/>
          <w:sz w:val="24"/>
          <w:szCs w:val="24"/>
        </w:rPr>
        <w:sectPr w:rsidR="00547E72">
          <w:footerReference w:type="default" r:id="rId10"/>
          <w:pgSz w:w="11909" w:h="16834"/>
          <w:pgMar w:top="1134" w:right="1418" w:bottom="1701" w:left="1418" w:header="720" w:footer="720" w:gutter="0"/>
          <w:pgNumType w:start="1"/>
          <w:cols w:space="720"/>
          <w:titlePg/>
        </w:sectPr>
      </w:pPr>
    </w:p>
    <w:p w14:paraId="2F3062F1" w14:textId="77777777" w:rsidR="00547E72" w:rsidRDefault="00357F62" w:rsidP="00225F82">
      <w:pPr>
        <w:pStyle w:val="1"/>
        <w:numPr>
          <w:ilvl w:val="0"/>
          <w:numId w:val="7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4" w:name="_Toc143873622"/>
      <w:bookmarkStart w:id="15" w:name="_Toc14412556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4"/>
      <w:bookmarkEnd w:id="15"/>
    </w:p>
    <w:tbl>
      <w:tblPr>
        <w:tblStyle w:val="af1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547E72" w14:paraId="4F71BBEF" w14:textId="77777777">
        <w:trPr>
          <w:cantSplit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E507C0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20B33FDC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A5A5A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8CFC8A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  <w:p w14:paraId="6650E310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823D27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К-во</w:t>
            </w:r>
          </w:p>
          <w:p w14:paraId="214D665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2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15CB66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содержание</w:t>
            </w:r>
          </w:p>
        </w:tc>
        <w:tc>
          <w:tcPr>
            <w:tcW w:w="8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CF801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547E72" w14:paraId="7702A710" w14:textId="77777777">
        <w:trPr>
          <w:cantSplit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943A7E6" w14:textId="77777777"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38D07DC" w14:textId="77777777"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734C9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64D9271" w14:textId="77777777"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8009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3BB7A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547E72" w14:paraId="3EF0C640" w14:textId="77777777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3BCFFFA2" w14:textId="77777777" w:rsidR="00547E72" w:rsidRDefault="00357F62">
            <w:pPr>
              <w:widowControl w:val="0"/>
              <w:shd w:val="clear" w:color="auto" w:fill="FFFFFF"/>
              <w:tabs>
                <w:tab w:val="left" w:pos="11297"/>
              </w:tabs>
              <w:spacing w:after="0" w:line="240" w:lineRule="auto"/>
              <w:ind w:right="-6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Введение – 1час</w:t>
            </w:r>
          </w:p>
        </w:tc>
        <w:tc>
          <w:tcPr>
            <w:tcW w:w="5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EB63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E72" w14:paraId="34B001E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F26B8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013F18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и место человека в природе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26DAC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A410B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представления об анатомии, физиологии и гигиене как науках. </w:t>
            </w:r>
          </w:p>
          <w:p w14:paraId="1221D8B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человека с млекопитающими, признаки сходства человека и других млекопитающих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443C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в учебнике на вопрос «что изучают науки анатомия, физиология, гигиена». </w:t>
            </w:r>
          </w:p>
          <w:p w14:paraId="68289B2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нкам определяют черты сходства и отличия человека от животных,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D4348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об организме человека как едином целом, что изучают науки. </w:t>
            </w:r>
          </w:p>
          <w:p w14:paraId="7FEFFC5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строение человека с млекопитающими по ведущим признакам, называют черты сходства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тличия, результаты сравнения заносят в таблицу рабочей тетради, используя слова для справок </w:t>
            </w:r>
          </w:p>
        </w:tc>
      </w:tr>
      <w:tr w:rsidR="00225F82" w14:paraId="001ADA47" w14:textId="77777777" w:rsidTr="00C56F51">
        <w:trPr>
          <w:cantSplit/>
          <w:trHeight w:val="303"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35B1B" w14:textId="75DC6ED1"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Общее знакомство с организмом человека -2 часа</w:t>
            </w:r>
          </w:p>
        </w:tc>
      </w:tr>
      <w:tr w:rsidR="00547E72" w14:paraId="5CE432BC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134838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A597B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клеток и тканей организма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9B979D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84998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представления о том, что человек состоит из клеток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C6A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на рисунках строение клетки и тканей организма, называют ткани по рисункам, используя помощь учителя </w:t>
            </w:r>
          </w:p>
          <w:p w14:paraId="342DBD2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на рисунках основные части клетки, виды тканей, вписывают их назван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 таблицу рабочей тетради, используя опорные буквы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BEFAA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клетки, работают со словарем, находят определение ткани, называют виды тканей и их функции. </w:t>
            </w:r>
          </w:p>
          <w:p w14:paraId="0EA3B9C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Пользуясь текстом учебника, дополняют таблицу в рабочей тетради о видах тканей, месте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расположения и выполняемой функцией</w:t>
            </w:r>
          </w:p>
          <w:p w14:paraId="3A1BF073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559D3518" w14:textId="77777777">
        <w:trPr>
          <w:cantSplit/>
          <w:trHeight w:val="2541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7B30A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069F7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системы органов человека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21149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1FB5B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представления об органах и системах органов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A93D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на рисунках строение органов и тканей организма, называют ткани и органы по рисункам, заранее обозначенным учителем. </w:t>
            </w:r>
          </w:p>
          <w:p w14:paraId="21570DC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в рабочую тетрадь названия систем органов человека, используя опорные буквы</w:t>
            </w:r>
          </w:p>
          <w:p w14:paraId="23B76CBF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D3A7B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клетки,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 со словарем. Устанавливают взаимосвязь между органом и тканью, которая его образует. Называют органы и системы органов, устанавливают взаимосвязь между строением органа и выполняемой функцией.</w:t>
            </w:r>
          </w:p>
          <w:p w14:paraId="28D6DB0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Пользуясь текстом учебника, дополняют таблицу в рабочей тет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«Системы органов и органы, входящие в состав системы органов»</w:t>
            </w:r>
          </w:p>
        </w:tc>
      </w:tr>
      <w:tr w:rsidR="00547E72" w14:paraId="3649BF1C" w14:textId="77777777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0B0AB13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ind w:right="-48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Опора и движение – 10 часов</w:t>
            </w:r>
          </w:p>
          <w:p w14:paraId="343E2AA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ind w:right="-48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FF6488A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 w14:paraId="0D27D76E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355B0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F11A4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человека. Значение опорных систем в жизни живых организмов: растений, животных, человека. Основные части скелета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8A7C6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D4188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 об опорных системах в жизни живых организмов, значении скелета, основных частях скелета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D85A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об опорных системах в жизни живых организмов (растений, животных, человека), с опорой на иллюстративный материал, предложенный учителем. </w:t>
            </w:r>
          </w:p>
          <w:p w14:paraId="4EBC26C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азывают по рисункам учебника части скелета, подписывают их название на схеме в рабочей тетради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27E64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значении опорных систем в жизни живых организмов (растений, животных, человека) по опорным понятиям. </w:t>
            </w:r>
          </w:p>
          <w:p w14:paraId="4CBADB2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основные части скелета. Записывают в рабочую тетрадь, из чего состоит опорно- двигательная система. </w:t>
            </w:r>
          </w:p>
          <w:p w14:paraId="3777714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схеме 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скелета.</w:t>
            </w:r>
          </w:p>
          <w:p w14:paraId="7C420E3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Показывают части скелета на таблице, макете и схеме. Называют основные функции скелета, отмечают его значение в жизни человека. Рассказывают, как осуществляется развитие и рост костей, опираясь на схему их строения</w:t>
            </w:r>
          </w:p>
        </w:tc>
      </w:tr>
      <w:tr w:rsidR="00547E72" w14:paraId="2D5E84F8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80583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C5649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Череп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AFCAB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FFD52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строении черепа, его отделах и выполняемых функциях</w:t>
            </w:r>
          </w:p>
          <w:p w14:paraId="7CA1CFE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804874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9B3720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45CC04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2A6BE2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D7B8CF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A6E1F9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F59AA5" w14:textId="77777777" w:rsidR="00225F82" w:rsidRDefault="00225F82" w:rsidP="00225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B19F5E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B9E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на рисунках  и называют отделы скелета черепа и кости, их образующие,   с опорой на предложения и иллюстративный материал, предложенный учителем.</w:t>
            </w:r>
          </w:p>
          <w:p w14:paraId="5956D9A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какую функцию выполняет череп. </w:t>
            </w:r>
          </w:p>
          <w:p w14:paraId="73E9EC7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схему в рабочей тетради: вписывают название двух отделов скелета головы человека; распределяют кости черепа на две группы и записывают их название в таблицу.</w:t>
            </w:r>
          </w:p>
          <w:p w14:paraId="7021353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кости черепа на скелете 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02A03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черепа по таблице, скелету человека.</w:t>
            </w:r>
          </w:p>
          <w:p w14:paraId="10C880B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Выписывают из учебника в тетрадь названия костей мозгового и лицевого отделов. </w:t>
            </w:r>
          </w:p>
          <w:p w14:paraId="76FE010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схему в рабочей тетради «Название костей черепа». </w:t>
            </w:r>
          </w:p>
          <w:p w14:paraId="097A7DF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плану: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черепа. </w:t>
            </w:r>
          </w:p>
          <w:p w14:paraId="3B3FB33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внешний вид костей черепа по скелету человека, устанавливают взаимосвязь строения и выполняемой функции</w:t>
            </w:r>
          </w:p>
          <w:p w14:paraId="15CB253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0B45CA40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1FF27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A586F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туловища.</w:t>
            </w:r>
          </w:p>
          <w:p w14:paraId="4B36788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B9EC7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B177E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скелете туловища, строении позвоночника и грудной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клетки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ED1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скелета туловища, позвоночника и грудной клетки,  опираясь на схемы и опорные предложения. Выполняют практическую работу «Определение правильной осанки», изучают внешний вид позвонков и ребер по скелету человека, опираясь на помощь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чителя.</w:t>
            </w:r>
          </w:p>
          <w:p w14:paraId="40A4A34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Делают вывод под руководством учителя о влиянии физических упражнений на формирование правильной осанки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19F5A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скелета туловища, позвоночника, грудной клетки по таблице. Изучают внешний вид позвонков и ребер по скелету человека.</w:t>
            </w:r>
          </w:p>
          <w:p w14:paraId="09F0D27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об особенностях их строения, устанавливают взаимосвязь между строением и выполняемой функцией.</w:t>
            </w:r>
          </w:p>
          <w:p w14:paraId="76C7FDA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Выписывают в рабочую тетрадь из учебника названия отделов позвоночника. </w:t>
            </w:r>
          </w:p>
          <w:p w14:paraId="715B776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меры предупреждения искривления позвоночника, правила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зни. </w:t>
            </w:r>
          </w:p>
          <w:p w14:paraId="5D0105B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практическую работу «Определение правильной осанки», делают вывод о необходимости соблюдения правил здорового образа жизни для формирования правильной осанки человека </w:t>
            </w:r>
          </w:p>
        </w:tc>
      </w:tr>
      <w:tr w:rsidR="00547E72" w14:paraId="6B06379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6CC1A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4D292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 верхних и нижних конечностей. Соединение костей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30E46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B753C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строении верхних и нижних конечностей, типах соединения костей</w:t>
            </w:r>
          </w:p>
          <w:p w14:paraId="0F16E08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F601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кости верхних и нижних конечностей на рисунках и макете скелета человека, используя опорные предложения и помощь учителя. </w:t>
            </w:r>
          </w:p>
          <w:p w14:paraId="1206718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частей вер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хних и нижних конечностей на схемах в рабочей тетради, используя рисунки учебника и помощь учителя. </w:t>
            </w:r>
          </w:p>
          <w:p w14:paraId="1C3D343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рабочую тетрадь названия типов соединения костей, используя предложенные учителем предложения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08C6F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 показывают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рисунках и макете (скелете человека) кости верхних и нижних конечностей.</w:t>
            </w:r>
          </w:p>
          <w:p w14:paraId="32C6F42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Изучают по скелету внешний вид косей рук и ног, устанавливают взаимосвязь между строением и выполняемой функцией. Называют по рисункам и показывают на макете скелета человека типы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единения костей (подвижный,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полуподвижный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неподвижный). </w:t>
            </w:r>
          </w:p>
          <w:p w14:paraId="1590B1E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схему и вписывают названия типов соединения костей в рабочую тетрадь</w:t>
            </w:r>
          </w:p>
        </w:tc>
      </w:tr>
      <w:tr w:rsidR="00547E72" w14:paraId="21809080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90B1E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2055DA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Сустав, его строение. Связки и их значение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E6CA19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AE419A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Расширение представлений о типах соединения костей,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особенностях строения сустава и связок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88C7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сустава по рисунку учебника, используя предложенные учителем предложения. Составляют рассказ о связках и их значении, используя опорные предложения. </w:t>
            </w:r>
          </w:p>
          <w:p w14:paraId="31F1433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 части сустав на рисунке в рабочей тетради, используя текст учебника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AC5F3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ставляют рассказ о строении сустава по рисунку учебника, показывают и называют части сустава на макете скелета человека. Рассказывают о строении и функциях связок, их значении в укреплении сустава.  </w:t>
            </w:r>
          </w:p>
          <w:p w14:paraId="62CE5AD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 суставы на скелете человека, устанавливают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заимосвязь между строением сустава и выполняемой функцией. Относят сустав к подвижному типу соединения костей</w:t>
            </w:r>
          </w:p>
        </w:tc>
      </w:tr>
      <w:tr w:rsidR="00547E72" w14:paraId="4F632CA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C344B8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42496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Растяжение связок, вывих сустава, перелом костей. </w:t>
            </w:r>
          </w:p>
          <w:p w14:paraId="530668E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доврачебная  помощь при этих травмах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F25AA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8B92A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представления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растяжениях связок, переломах костей, вывихах суставов. Формирование представлений об оказании доврачебной помощи при растяжениях, вывихах и переломах костей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4F08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причинах растяжениях связок, вывихах сустава, переломах костей, используя помощь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ителя. </w:t>
            </w:r>
          </w:p>
          <w:p w14:paraId="370CFE5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Дописываю предложения в рабочей тетради, подписывают рисунки с названиями типов повреждения, используя слова для справок. </w:t>
            </w:r>
          </w:p>
          <w:p w14:paraId="0885C3D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описанию типы повреждения костей.</w:t>
            </w:r>
          </w:p>
          <w:p w14:paraId="0EB6FB7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 с помощью учителя: накладывают  шины и повязки.</w:t>
            </w:r>
          </w:p>
          <w:p w14:paraId="1CD95DA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руководством учителя делают вывод</w:t>
            </w:r>
          </w:p>
          <w:p w14:paraId="59EA47E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причинах травм, необходимости здорового образа жизни и безопасного поведения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D43A6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типах повреждения суставов по рисункам и макетам, записывают в тетрадь их определения.</w:t>
            </w:r>
          </w:p>
          <w:p w14:paraId="67D1A66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рисунки в рабочей тетрад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 типами повреждения, используя слова для справок. Называют признаки отличия между закрытым и открытым переломом; какую помощь следует оказывать при переломе, вывихе и растяжении. </w:t>
            </w:r>
          </w:p>
          <w:p w14:paraId="70E9E2E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схеме рабочей тетради «Повреждение опорно- двигатель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системы», используя текст учебника.</w:t>
            </w:r>
          </w:p>
          <w:p w14:paraId="57B3CE0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практическую работу по оказанию доврачебной помощи при переломах, вывих, растяжении связок: накладывают шины и повязки. </w:t>
            </w:r>
          </w:p>
          <w:p w14:paraId="27F3CF4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причинах травм, необходимости здорового образа жизни и безопасного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</w:t>
            </w:r>
          </w:p>
        </w:tc>
      </w:tr>
      <w:tr w:rsidR="00547E72" w14:paraId="01740AE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B60C4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016C9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Мышцы. Движение- важнейшая особенность живых организмов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B089B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9F302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понятий о движении, как важнейшей особенности живых организмов (двигательные реакции растений, движение животных и человека)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734B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иллюстрациям рассказывают о двигательных реакциях растений, о движении разнообразных видов животных, о движении человека. </w:t>
            </w:r>
          </w:p>
          <w:p w14:paraId="1E7F181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рисункам, где расположены мышцы человека.</w:t>
            </w:r>
          </w:p>
          <w:p w14:paraId="0CCB231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основное свойство мышц.</w:t>
            </w:r>
          </w:p>
          <w:p w14:paraId="680EC85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Складывают из букв название разных видов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мышц.</w:t>
            </w:r>
          </w:p>
          <w:p w14:paraId="1A28329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предложении в рабочей тетради о скелетных мышцах, пользуясь текстом учебника,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3293F7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движения живых организмов по рисункам и иллюстрациям.</w:t>
            </w:r>
          </w:p>
          <w:p w14:paraId="3074A10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Вписывают в рабочую тетрадь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ткани, образующей мышцы.</w:t>
            </w:r>
          </w:p>
          <w:p w14:paraId="0553745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таблицы в рабочей тетради о расположении основных групп мышц в организме.</w:t>
            </w:r>
          </w:p>
          <w:p w14:paraId="6DA3412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Складывают из букв название разных видов мышц.</w:t>
            </w:r>
          </w:p>
          <w:p w14:paraId="2B06CE8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Заполняют пропуски в предложении  о скелетных мышцах в рабочей тетради, пользуясь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кстом учебника.</w:t>
            </w:r>
          </w:p>
          <w:p w14:paraId="3F2D0F3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основные части мышцы на рисунке рабочей тетради.</w:t>
            </w:r>
          </w:p>
          <w:p w14:paraId="3EACACF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основное свойство мышц</w:t>
            </w:r>
          </w:p>
        </w:tc>
      </w:tr>
      <w:tr w:rsidR="00547E72" w14:paraId="36A1ACC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D2CF8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6F595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группы мышц в теле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C2220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9F9FA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группах мышц у человека</w:t>
            </w:r>
          </w:p>
          <w:p w14:paraId="0FBCF6AE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0345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в тетрадь из учебника основные группы мышц в теле человека: мышцы конечностей, мышцы шеи и спины, мышцы груди и живота, мышцы головы и лица, названия основных мышц на торсе человека. </w:t>
            </w:r>
          </w:p>
          <w:p w14:paraId="22F50A9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движения, </w:t>
            </w:r>
          </w:p>
          <w:p w14:paraId="2DA3BE3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работу разных групп мышц,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используя помощь учителя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C4ED6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 основные группы мышц в теле человека: мышцы конечностей, мышцы шеи и спины, мышцы груди и живота, мышцы головы и лица.</w:t>
            </w:r>
          </w:p>
          <w:p w14:paraId="06D4E68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значение разных групп мышц, устанавливают взаимосвязь между строение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 функцией разных групп мышц.</w:t>
            </w:r>
          </w:p>
          <w:p w14:paraId="309BCB6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схеме рабочей тетради «Основные группы мышц». Подписывают названия групп мышц на рисунке</w:t>
            </w:r>
          </w:p>
          <w:p w14:paraId="63D67DB6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3F0DA92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6DF2D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C0AADF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мышц. Утомление мышц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C1116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C4B3F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представления о работе мышц.</w:t>
            </w:r>
          </w:p>
          <w:p w14:paraId="7A3902F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Наблюдение за работой мышц: сгибание, разгибание, удерживание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4923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 мышцы- сгибатели и мышцы- разгибатели, чем мышцы прикреплены к костям. Рассказывают о работе мышц по плану и опорным предложениям (сгибание, разгибание, удержа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ние).</w:t>
            </w:r>
          </w:p>
          <w:p w14:paraId="13D9BD1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движения, </w:t>
            </w:r>
          </w:p>
          <w:p w14:paraId="2338F4D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работу разных групп мышц,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16179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и показывают в ходе самонаблюдения как работают мышцы-сгибатели и мышцы-разгибатели, как выполняется сгибание, разгибание, удерживание.</w:t>
            </w:r>
          </w:p>
          <w:p w14:paraId="79934E1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ические опыты  по демонстрации работы мышц и их утомлении, результаты записывают в рабочую тетрадь. Устанавливают зависимость между работой мышц и утомлением, называют причины утомления мышц. </w:t>
            </w:r>
          </w:p>
          <w:p w14:paraId="2327096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в тетрадь рекомендации по укреплению мышц. </w:t>
            </w:r>
          </w:p>
          <w:p w14:paraId="2BA1118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движения, </w:t>
            </w:r>
          </w:p>
          <w:p w14:paraId="5D2A691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работу разных групп мышц, под руководством учителя</w:t>
            </w:r>
          </w:p>
        </w:tc>
      </w:tr>
      <w:tr w:rsidR="00547E72" w14:paraId="647C31F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1E762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DA6EF0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физкультуры и спорта на формирование и развитие мышц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2E043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639B4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понятий о влиянии физкультуры и спорта на формирование и развитие мышц, значении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физического труда в правильном формировании опорно- двигательной системы</w:t>
            </w:r>
          </w:p>
          <w:p w14:paraId="6049A81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99B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по рисункам, с опорой на предложения и иллюстрации о важности занятий физкультурой, спортом и физическим трудом для формирования и развития мышц. </w:t>
            </w:r>
          </w:p>
          <w:p w14:paraId="38905BD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упражнения для утренней гимнастики.</w:t>
            </w:r>
          </w:p>
          <w:p w14:paraId="151F6CA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пластике и красоте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еческого тела. </w:t>
            </w:r>
          </w:p>
          <w:p w14:paraId="7198ACB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 рисункам, какие упражнения надо выполнять для развития разных групп мышц, сохранении пластики и красоты,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27DFF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важности занятий физкультурой, спортом и физическим трудом для формирования и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вития мышц. Проводят опыты и наблюдения для профилактики мышечного утомления, делают вывод, когда утомление наступает быстрее. </w:t>
            </w:r>
          </w:p>
          <w:p w14:paraId="59C7288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жизни.</w:t>
            </w:r>
          </w:p>
          <w:p w14:paraId="486B505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упражнения для утренней гимнастики, для формирования правильной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анки. </w:t>
            </w:r>
          </w:p>
          <w:p w14:paraId="57F5C60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причины нарушения пластики и красоты человеческого тела. </w:t>
            </w:r>
          </w:p>
          <w:p w14:paraId="0ABB3C7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по рисункам, какие упражнения надо выполнять для развития разных групп мышц, сохранении пластики и красоты   </w:t>
            </w:r>
          </w:p>
          <w:p w14:paraId="4C0B31A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B951B29" w14:textId="77777777" w:rsidR="00547E72" w:rsidRDefault="00357F62">
      <w:r>
        <w:br w:type="page"/>
      </w:r>
    </w:p>
    <w:tbl>
      <w:tblPr>
        <w:tblStyle w:val="af2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547E72" w14:paraId="09DDF582" w14:textId="77777777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723FAC3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Кровообращение – 8 часов</w:t>
            </w:r>
          </w:p>
          <w:p w14:paraId="0FBF90C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21FC6F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 w14:paraId="59C8E611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20452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08F91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веществ в организме растений и животных. Кровеносная система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4831EE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B0641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передвижении веществ 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организме растений и животных; о кровеносной системе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D485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передвижении веществ в организме растений и животных по рисункам с опорой на предложения и иллюстративный материал, предложенный учителем. </w:t>
            </w:r>
          </w:p>
          <w:p w14:paraId="07CCCDA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общий план строен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кровеносной системы.</w:t>
            </w:r>
          </w:p>
          <w:p w14:paraId="56F970C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сосуды, по которым перемещается кровь с питательными веществами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68739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способах передвижения питательных вещества по сосудам растений и животных, делают вывод о единстве строения и выполняемых функций данных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систем.</w:t>
            </w:r>
          </w:p>
          <w:p w14:paraId="54270D8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рисунках и таблицах сосуды растения и животных.</w:t>
            </w:r>
          </w:p>
          <w:p w14:paraId="793F755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Рассказывают, как осуществляется транспорт веществ в организме животных.</w:t>
            </w:r>
          </w:p>
          <w:p w14:paraId="1285A7B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таблице схему кровеносной системы человека, пути передвижения питательных веществ с кровью по сосу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дам кровеносной системы. </w:t>
            </w:r>
          </w:p>
          <w:p w14:paraId="2C80870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определения в тетрадь. Зарисовывают клетки и сосуды, участвующие в передвижении веществ</w:t>
            </w:r>
          </w:p>
        </w:tc>
      </w:tr>
      <w:tr w:rsidR="00547E72" w14:paraId="2035902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2F01C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64F75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Кровь, ее состав и значение. Кровеносные сосуды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D7133E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AE0C4F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значении и  составе  крови,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кровеносных сосудах</w:t>
            </w:r>
          </w:p>
          <w:p w14:paraId="4BF1EDDC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EE39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функции крови, клетки крови по рисункам учебника, описывают их значение в организме человека, используя заранее выделенные понятия учителем.</w:t>
            </w:r>
          </w:p>
          <w:p w14:paraId="56AD18E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задание: рисуют условные знаки, которыми обозначают название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сосудов.</w:t>
            </w:r>
          </w:p>
          <w:p w14:paraId="49A2217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совместно с учителем практическую работу: чтение анализа крови, запись нормативных показателей РОЭ, лейкоцитов, тромбоцитов.</w:t>
            </w:r>
          </w:p>
          <w:p w14:paraId="6BEB15F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делают вывод о состоянии своего организма, самочувствии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4B5A97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крови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кровообращения, ее составе. </w:t>
            </w:r>
          </w:p>
          <w:p w14:paraId="3833689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называют клетки крови по рисункам, какие функции они выполняют. Выписывают названия клеток крови в тетрадь. </w:t>
            </w:r>
          </w:p>
          <w:p w14:paraId="2740365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по таблице виды сосудов (капилляры, вены, артерии). Рассказывают об особенностях строе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разных видов сосудов. Устанавливают взаимосвязь между их строением и выполняемыми функциями. </w:t>
            </w:r>
          </w:p>
          <w:p w14:paraId="65712DA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схеме о значении  крови, называют ее функции: перенос кислорода и питательных веществ, воды, выведение углекислого газа, выведение вредных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енужных веществ, защита организма.</w:t>
            </w:r>
          </w:p>
          <w:p w14:paraId="41F214A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чтение анализа крови, запись нормативных показателей РОЭ, лейкоцитов, тромбоцитов.</w:t>
            </w:r>
          </w:p>
          <w:p w14:paraId="7F0FE79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состоянии своего организма</w:t>
            </w:r>
          </w:p>
        </w:tc>
      </w:tr>
      <w:tr w:rsidR="00547E72" w14:paraId="2C653864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E74C6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6A11E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Сердце. Внешний вид, величина, положение сердца в грудной клетке. Работа сердца. Пульс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D3CF37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556A2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внешнем виде, величине, положении сердца в грудной клетке; о  работе сердца и пульсе</w:t>
            </w:r>
          </w:p>
          <w:p w14:paraId="75D579E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1C3A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предложенным учителем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предложениям о внешнем виде, величине, положении сердца в грудной клетке. На рисунке обозначают место сердца в организме человека, подписывают отделы сердца.</w:t>
            </w:r>
          </w:p>
          <w:p w14:paraId="53AB643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выполняют практическую работу по подсчету своего пульса в спокойном состо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янии и после дозированных гимнастических упражнений; делают вывод о состоянии своего организма, его самочувствии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2F57B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рисунку, макету о строении сердца: внешний вид, величина, положении сердца в грудной клетке.</w:t>
            </w:r>
          </w:p>
          <w:p w14:paraId="4044A58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рабочей тет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ради отделы сердца. </w:t>
            </w:r>
          </w:p>
          <w:p w14:paraId="248EFFB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Дорисовывают рисунок: обозначают место сердца в организме человека. </w:t>
            </w:r>
          </w:p>
          <w:p w14:paraId="1CF5CB6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проводят подсчет пульса с помощью учителя в спокойном состоянии и после дозированных гимнастических упражнений. Делают вывод об учащени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пульса при физической нагрузке.</w:t>
            </w:r>
          </w:p>
          <w:p w14:paraId="1C881A4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кровеносной системы: частоту пульса</w:t>
            </w:r>
          </w:p>
        </w:tc>
      </w:tr>
      <w:tr w:rsidR="00547E72" w14:paraId="7C39CFE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310DF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F0F0E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Кровяное давление. Движение крови по сосудам. Группы крови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56AEA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77035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кровяном давлении, движении крови по сосудам,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группе крови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76C0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понятием кровяное давление по словарю учебника, выписывают в тетрадь определение «кровяное давление». По рисунку учебника и таблице рассказывают о движении крови по сосудам; выписывают в тетрадь новые термины (название видов крови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кровеносных сосудов). </w:t>
            </w:r>
          </w:p>
          <w:p w14:paraId="61874EE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выполняют практическую работу: записывают в «Блокноте на память» свою группу крови, резус-фактор, кровяное давление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EC083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понятием кровяное давление по словарю учебника, выписывают в тетрадь определе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«кровяное давление».</w:t>
            </w:r>
          </w:p>
          <w:p w14:paraId="60049E5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рисунку учебника и таблице рассказывают о движении крови по сосудам; какую функцию выполняет артериальная и венозная кровь, чем отличается по составу и выполняемым функциям. </w:t>
            </w:r>
          </w:p>
          <w:p w14:paraId="2C3C5B4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новые термины (название видов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рови, кровеносных сосудов). </w:t>
            </w:r>
          </w:p>
          <w:p w14:paraId="2287B36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выполняют практическую работу: записывают в «Блокноте на память» свою группу крови, резус-фактор, кровяное давление.</w:t>
            </w:r>
          </w:p>
          <w:p w14:paraId="4AFA37C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состоянии своего самочувствия, соблюдении правил здорового образа жизн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безопасного поведения</w:t>
            </w:r>
          </w:p>
        </w:tc>
      </w:tr>
      <w:tr w:rsidR="00547E72" w14:paraId="16D65C1E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EB087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AFEAB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Заболевания сердца. Профилактика сердечно- сосудистых заболеваний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CD08A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D2177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сердечно- сосудистых заболеваниях и их профилактике</w:t>
            </w:r>
          </w:p>
          <w:p w14:paraId="78DBACA9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BCD9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Перечисляют заболевания сердечно- сосудистой системы (инфаркт,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ишемическая болезнь, сердечная недостаточность), используя помощь учителя.</w:t>
            </w:r>
          </w:p>
          <w:p w14:paraId="0E8A55C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по плану и опорным предложениям о профилактике сердечно- сосудистых заболеваний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0855F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сердечно-сосудистые заболевания и их причины (инфаркт, ишемическая болезнь,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ердечная недостаточность). Заполняют таблицу «Сердечно- сосудистые заболевания, причины возникновения, состояние самочувствия человека». Записывают в тетрадь рекомендации по профилактике заболеваний</w:t>
            </w:r>
          </w:p>
        </w:tc>
      </w:tr>
      <w:tr w:rsidR="00547E72" w14:paraId="3AC34DC9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98A2B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A7530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физкультуры и спорта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укрепления сердца.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29C3E7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4D7F3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формирования представлений о профилактике сердечно- сосудистых заболеваний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706A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стенок сердца, выполняемой им работе, используя помощь учителя. </w:t>
            </w:r>
          </w:p>
          <w:p w14:paraId="4365FC4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в таблице и на рисунках сердце тренированного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нетренированного человека, называют отличия. </w:t>
            </w:r>
          </w:p>
          <w:p w14:paraId="3A8BBC3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опорным предложениям о правилах тренировки сердца, о постепенном увеличении нагрузки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C1031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сердца, устанавливают взаимосвязь между работой сердца и состоянием мышц стенок 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дца. Сравнивают по рисункам, слайдам и таблице сердце тренированного и нетренированного человека, делают вывод об отличительных признаках его строения. </w:t>
            </w:r>
          </w:p>
          <w:p w14:paraId="10A16E0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памятку «Правила тренировки сердца». </w:t>
            </w:r>
          </w:p>
          <w:p w14:paraId="1C065A4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вывод о постепенном увеличении нагрузки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проведении тренировки сердца</w:t>
            </w:r>
          </w:p>
        </w:tc>
      </w:tr>
      <w:tr w:rsidR="00547E72" w14:paraId="4C15726A" w14:textId="77777777">
        <w:trPr>
          <w:cantSplit/>
          <w:trHeight w:val="3108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8BDDA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C2398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Вредное влияние никотина, спиртных напитков, наркотических средств на сердечно- сосудистую систему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25302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B43E2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представления о вреде никотина, спиртных напитков, наркотических средств на сердечно- сосудистую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121A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карточкой: определение вредных привычек, записывают правила здорового образа жизни. </w:t>
            </w:r>
          </w:p>
          <w:p w14:paraId="2535DCF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иллюстрациям определяют вред, наносимый человеку никотином, спиртными напитками, наркотическими средствами. </w:t>
            </w:r>
          </w:p>
          <w:p w14:paraId="1E69BD0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последствиях наркотиков на внешность человека с последующим обсуждением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85873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Называют вредные привычки человека, используя иллюс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тративный материал, предложенный учителем. </w:t>
            </w:r>
          </w:p>
          <w:p w14:paraId="72A1225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Называют причины алкоголизма, вред наркотиков; к каким болезням приводят вредные привычки; как действует на организм человека никотин, спиртные напитки, наркотические вещества. Определяют   совместно с учителем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ути избавления от вредных привычек.</w:t>
            </w:r>
          </w:p>
          <w:p w14:paraId="2AB064BD" w14:textId="77777777" w:rsidR="00547E72" w:rsidRDefault="00357F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Смотрят видеофильм о последствиях наркотиков на внешность человека в очень короткие сроки с последующим обсуждением</w:t>
            </w:r>
          </w:p>
        </w:tc>
      </w:tr>
      <w:tr w:rsidR="00547E72" w14:paraId="7617DE7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DD3187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5F2DE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кровотечении. Донорство — это почетно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71D80F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7A6DB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первой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помощи при кровотечении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32F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Зачитывают по учебнику характеристику видов кровотечений, что характерно для каждого вида. </w:t>
            </w:r>
          </w:p>
          <w:p w14:paraId="74E3C7E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и опорным предложениям какую помощь оказывают при разных видах кровотечений.</w:t>
            </w:r>
          </w:p>
          <w:p w14:paraId="617911B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определение терм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ина «донор», обсуждают его значение.</w:t>
            </w:r>
          </w:p>
          <w:p w14:paraId="7CAA15E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выполняют практические работы: обработка царапин йодом; наложение повязок на раны при порезах, кровотечении.</w:t>
            </w:r>
          </w:p>
          <w:p w14:paraId="241789D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оказания первой помощи при кровотечениях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60F38F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бочую тетрадь виды кровотечений, зачитывают из учебника их характеристику.</w:t>
            </w:r>
          </w:p>
          <w:p w14:paraId="010A643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задание: описывают и определяют по описанию вид кровотечения.</w:t>
            </w:r>
          </w:p>
          <w:p w14:paraId="06B3095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на рисунках в рабочей тетради виды кровотечений; сравнивают, определяют отличительные признаки;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оказания первой помощи.</w:t>
            </w:r>
          </w:p>
          <w:p w14:paraId="1D7B12E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определение термина «донор», обсуждают его значение.</w:t>
            </w:r>
          </w:p>
          <w:p w14:paraId="1590C5E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работы: обработка царапин йодом; наложение повязок на раны при порезах, кровотечении.</w:t>
            </w:r>
          </w:p>
          <w:p w14:paraId="6E05F86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Делают вывод о необходимости и 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жности своевременной помощи при кровотечениях</w:t>
            </w:r>
          </w:p>
        </w:tc>
      </w:tr>
      <w:tr w:rsidR="00547E72" w14:paraId="65335B0D" w14:textId="77777777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0CBFAA9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Дыхание - 8 часов</w:t>
            </w:r>
          </w:p>
          <w:p w14:paraId="300057D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35DB86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 w14:paraId="49960749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38E47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A2059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дыхания для растений, животных,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DBD7A0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FE2D6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представлений о значении дыхания для растений, животных,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1061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характеристику дыхания по опорным предложениям. </w:t>
            </w:r>
          </w:p>
          <w:p w14:paraId="6FF2637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опорным карточкам, что дыхание — это процесс окисления органических соединений с высвобождением энергии; что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дыхании всех живых организмов происходит поглощение кислорода и выделение углекислого газа.</w:t>
            </w:r>
          </w:p>
          <w:p w14:paraId="40DE82E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делают вывод о значении дыхания для всех живых организмов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351AF04" w14:textId="77777777" w:rsidR="00547E72" w:rsidRDefault="00357F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Рассказывают о значении дыхания для растений, животных, человека. </w:t>
            </w:r>
          </w:p>
          <w:p w14:paraId="5FB3FC06" w14:textId="77777777" w:rsidR="00547E72" w:rsidRDefault="00357F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Выписывают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тетрадь определение процесса дыхания (дыхание это </w:t>
            </w:r>
            <w:r>
              <w:rPr>
                <w:color w:val="000000"/>
                <w:sz w:val="24"/>
                <w:szCs w:val="24"/>
                <w:highlight w:val="white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поглощения кислорода и выделения углекислого газа и воды, а также энергии, обеспечивающей жизнедеятельность организма).</w:t>
            </w:r>
          </w:p>
          <w:p w14:paraId="16D86EA3" w14:textId="77777777" w:rsidR="00547E72" w:rsidRDefault="00357F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Называют типы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дыхания у разных живых организмов, через какие структуры дышат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живые организмы.</w:t>
            </w:r>
          </w:p>
          <w:p w14:paraId="081931BE" w14:textId="77777777" w:rsidR="00547E72" w:rsidRDefault="00357F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дыхания для получения энергии и обеспечения жизнедеятельности живых организмов</w:t>
            </w:r>
          </w:p>
        </w:tc>
      </w:tr>
      <w:tr w:rsidR="00547E72" w14:paraId="0294A78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A25D6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E50E4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дыхания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460C06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C24C1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 органах дыхательной системы</w:t>
            </w:r>
          </w:p>
          <w:p w14:paraId="3EEE075D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620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органы дыхания по таблице, выписывают названия в тетрадь опираясь на текст учебника и используя помощь учителя. </w:t>
            </w:r>
          </w:p>
          <w:p w14:paraId="4CC6D8A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карточками: записывают путь воздуха при вдохе, используя рисунки учебника; расставляют цифры в нужном порядке, определяя пу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воздуха при выдохе по органам дыхания,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7228E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по таблице органы дыхания человека (носовая и ротовая полости, гортань, трахея, бронхи, легкие).</w:t>
            </w:r>
          </w:p>
          <w:p w14:paraId="4D98F70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взаимосвязь между строением и выполняемыми функциями, назван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и значением органов.</w:t>
            </w:r>
          </w:p>
          <w:p w14:paraId="00495C6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органов дыхания на рисунках в рабочих тетрадях.</w:t>
            </w:r>
          </w:p>
          <w:p w14:paraId="1969956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задания: заполняют пропуски в тексте; записывают путь воздуха при вдохе и выдохе, заполняя пропуски в тексте и расставляя цифры в нужном порядке; дополн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яют таблицу, пользуясь текстом учебника и рисунком о процессах вдоха и выдоха</w:t>
            </w:r>
          </w:p>
        </w:tc>
      </w:tr>
      <w:tr w:rsidR="00547E72" w14:paraId="3BCCC49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EB762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31FDA1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вдыхаемого и выдыхаемого воздуха. Газообмен в легких и тканях.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FD876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40EFC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 о составе вдыхаемого и выдыхаемого  воздуха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B3D4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составе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воздуха по рисунку, используя помощь учителя. Работают со словарем: выписывают определение  термина «газообмен». Наблюдают опыт «Обнаружение в составе выдыхаемого воздуха углекислого газа», рассказывают о составе вдыхаемого и выдыхаемого воздуха, используя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AA5EB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составе воздуха по диаграмме.</w:t>
            </w:r>
          </w:p>
          <w:p w14:paraId="6BFFE2A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словарем: выписывают и объясняют значение нового биологического термина «газообмен». </w:t>
            </w:r>
          </w:p>
          <w:p w14:paraId="52A7E50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 происходит газообмен в легких и тканях. </w:t>
            </w:r>
          </w:p>
          <w:p w14:paraId="0E0A4A3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опыт «Обнаружение в составе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выдыхаемого воздуха углекислого газа», делают вывод о составе вдыхаемого и выдыхаемого воздуха</w:t>
            </w:r>
          </w:p>
        </w:tc>
      </w:tr>
      <w:tr w:rsidR="00547E72" w14:paraId="7044ACF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9EB4B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86A9F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дыхания. Необходимость чистого воздуха для дыхания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13437E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50C54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гигиене дыхания, необходимости чистого воздуха для дыхания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DD98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плану, используя текст учебника и помощь учителя о необходимости для дыхания чистого воздуха. </w:t>
            </w:r>
          </w:p>
          <w:p w14:paraId="4C7F5BC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что с человеком происходит, если он дышит загрязненным воздухом. </w:t>
            </w:r>
          </w:p>
          <w:p w14:paraId="4CF0904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карточкой, выбирают правильные ответы: что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одимо для того, чтобы дышать чистым воздухом,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DBA2F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плану, используя текст учебника о необходимости для дыхания чистого воздуха.</w:t>
            </w:r>
          </w:p>
          <w:p w14:paraId="5C08FB1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состояние человека при дыхании загрязненным воздухом.</w:t>
            </w:r>
          </w:p>
          <w:p w14:paraId="5F963F4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 карточкой,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выбирают правильные ответы: что необходимо для того, чтобы дышать чистым воздухом.</w:t>
            </w:r>
          </w:p>
          <w:p w14:paraId="22068C6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меры, принимаемые в городе для охраны воздуха</w:t>
            </w:r>
          </w:p>
        </w:tc>
      </w:tr>
      <w:tr w:rsidR="00547E72" w14:paraId="1B624E0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AD963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68A54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органов дыхания и их предупреждение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98905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E56E3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 о простудных и инфекционных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заболеваниях органов дыхания,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2C27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названия  заболевания органов дыхания. Рассказывают с опорой на предложения и иллюстративный материал, предложенный учителем,  о правилах предупреждения заболеваний. Рассматривают рисунки в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бочей тетради, обозначают предметы, необходимые для людей, заболевших простудными и инфекционными заболеваниями. Подчеркивают в тексте   названия болезней органов дыхания.</w:t>
            </w:r>
          </w:p>
          <w:p w14:paraId="21AB6B4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выполняют практическую работу: измеряют температуру тела;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елают вывод о необходимости здорового образа жизни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4076E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простудные и инфекционные заболевания органов дыхания, причины их возникновения, правила предупреждения заболеваний. </w:t>
            </w:r>
          </w:p>
          <w:p w14:paraId="6C1DBD5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Подчеркивают в тексте   названия болезней органов дыхания. </w:t>
            </w:r>
          </w:p>
          <w:p w14:paraId="4BF60C3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таблицу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тетради, используя слова для справок «Инфекционные и простудные заболевания».</w:t>
            </w:r>
          </w:p>
          <w:p w14:paraId="393EC69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из словаря значение термина «вакцина». Называют болезни, при которых используется. </w:t>
            </w:r>
          </w:p>
          <w:p w14:paraId="38553BF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жизни, методы, средства лечения и профи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лактики заболеваний.</w:t>
            </w:r>
          </w:p>
          <w:p w14:paraId="38EA338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измеряют температуру тела.</w:t>
            </w:r>
          </w:p>
          <w:p w14:paraId="0BC839E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мерах профилактики простудных заболеваний, необходимости здорового образа жизни</w:t>
            </w:r>
          </w:p>
        </w:tc>
      </w:tr>
      <w:tr w:rsidR="00547E72" w14:paraId="65E4421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5826B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D292A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никотина на органы дыхания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50C56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B26EE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влиянии никотина  на органы дыхания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5E71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 учителя о вредном влиянии курения на органы дыхания. Слушают сообщения обучающихся, откуда произошел табак, как действует табак на органы дыхания. </w:t>
            </w:r>
          </w:p>
          <w:p w14:paraId="6D8E4BC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фотографии легких курящего и некурящего человека, делают вывод о необходимости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здорового образа жизни.</w:t>
            </w:r>
          </w:p>
          <w:p w14:paraId="06FDA12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жизни и безопасного поведения (занятия физкультурой и спортом; отсутствие вредных привычек, чистый воздух).</w:t>
            </w:r>
          </w:p>
          <w:p w14:paraId="4B1D28A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видеофильм о вреде никотина для органов дыхания с последующим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AE027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учителя, работают с презентацией о происхождении никотина, его содержании в разных видах растений, приносимом вреде организму человека и заболеваниях органов дыхания при курении;</w:t>
            </w:r>
          </w:p>
          <w:p w14:paraId="06A22B2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сообщения обучающихся, откуда произошел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абак, как действует табак на органы дыхания.</w:t>
            </w:r>
          </w:p>
          <w:p w14:paraId="165D9A4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фотографии легких курящего и некурящего человека, делают вывод о необходимости здорового образа жизни.</w:t>
            </w:r>
          </w:p>
          <w:p w14:paraId="1FF3A6D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жизни и безопасного поведения (занятия физкультурой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спортом; отсутствие вредных привычек, чистый воздух).</w:t>
            </w:r>
          </w:p>
          <w:p w14:paraId="6153C61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вреде никотина для органов дыхания с последующим обсуждением</w:t>
            </w:r>
          </w:p>
        </w:tc>
      </w:tr>
      <w:tr w:rsidR="00547E72" w14:paraId="7276B468" w14:textId="77777777">
        <w:trPr>
          <w:cantSplit/>
          <w:trHeight w:val="5660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0C85A5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13EFB0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составу воздуха в жилых помещениях. Загрязнение атмосферы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31D8B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53FC9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представлений о гигиенических требованиях к составу воздуха в жилых помещениях, о загрязнении атмосферы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45E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презентацией «Охрана воздуха». </w:t>
            </w:r>
          </w:p>
          <w:p w14:paraId="44FA756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что может находиться в воздухе: дым заводов, выхлопные газы, дым костров.</w:t>
            </w:r>
          </w:p>
          <w:p w14:paraId="5775F3B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причины загрязнения воздуха в атмосфере и жилых помещениях, о вредном влиянии запыленности и загазованности воздуха на организм человека. </w:t>
            </w:r>
          </w:p>
          <w:p w14:paraId="631469E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таблицей: «Какими действиями человек загрязняет воздух».</w:t>
            </w:r>
          </w:p>
          <w:p w14:paraId="212FD7B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тетради природоохранные знаки;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рисунки и рассказывают с помощью учителя, что загрязняет и что очищает воздух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73CA5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гигиенических требованиях к составу воздуха в жилых помещениях; о причинах загрязнения атмосферы.</w:t>
            </w:r>
          </w:p>
          <w:p w14:paraId="4C27632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 презентацией «Запыленность и загрязнен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воздуха, их вредное влияние».</w:t>
            </w:r>
          </w:p>
          <w:p w14:paraId="1E136AF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иллюстрации о </w:t>
            </w:r>
          </w:p>
          <w:p w14:paraId="69FB6E7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загрязнении воздушной среды, источниках загрязнения воздуха в жилых помещениях.</w:t>
            </w:r>
          </w:p>
          <w:p w14:paraId="6DCA3BF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совместно с учителем рекомендации как получить свежий воздух, какие меры нужно применять по очистк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воздуха.</w:t>
            </w:r>
          </w:p>
          <w:p w14:paraId="026BB0C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Знакомятся с экологическими проблемами окружающей среды. </w:t>
            </w:r>
          </w:p>
          <w:p w14:paraId="786881C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взаимосвязь между природными компонентами, природой и </w:t>
            </w:r>
          </w:p>
          <w:p w14:paraId="5C487D5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человеком.</w:t>
            </w:r>
          </w:p>
          <w:p w14:paraId="63FCC0A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тетради природоохранные знаки; рассматривают рисунки и рассказывают, что загрязняет и что очищает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воздух</w:t>
            </w:r>
          </w:p>
        </w:tc>
      </w:tr>
      <w:tr w:rsidR="00547E72" w14:paraId="06D60BC1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F3E46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8E2F8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Озеленение городов, значение зеленых насаждений, комнатных растений для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C29F1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5E2D2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озеленении городов, значении зеленых насаждений, комнатных растений для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8F1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значении зеленых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насаждений для чистоты воздуха, необходимости озеленения городов.</w:t>
            </w:r>
          </w:p>
          <w:p w14:paraId="7639D96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 опорой на предложения и иллюстративный материал, предложенный учителем, о роли комнатных растений в обеспечении чистоты воздуха в жилых помещениях.</w:t>
            </w:r>
          </w:p>
          <w:p w14:paraId="2455E8A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шают кроссворд: выписывают названия деревьев, которые сажают в городе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CC581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зеленых насаждений для чистоты воздуха, необходимости озеленения городов.</w:t>
            </w:r>
          </w:p>
          <w:p w14:paraId="505D48D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роли комнатных растений в обеспечении чистоты воздуха в жилых помещениях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5C161E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Решают кроссворд: выписывают названия деревьев, которые сажают в городе. Объясняют значение пословиц о необходимости охраны лесов и зеленых насаждений</w:t>
            </w:r>
          </w:p>
        </w:tc>
      </w:tr>
      <w:tr w:rsidR="00547E72" w14:paraId="768F0ECC" w14:textId="77777777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5C8D920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Питание и пищеварение- 10 часов</w:t>
            </w: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26EE4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 w14:paraId="3C9031C9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37AA7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9432F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питания растений, животных, человека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74C28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571B0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особенностях питания растений, животных,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54DB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сказывают об особенностях питания растений, животных, человека. </w:t>
            </w:r>
          </w:p>
          <w:p w14:paraId="0F731B5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способы питания растений и животных по опорным предложениям.</w:t>
            </w:r>
          </w:p>
          <w:p w14:paraId="4DED3C8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иллюстрациям называют и показывают хищников и растительноядных животных. Рассказывают об особенностях питания 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его значении для жизнедеятельности организма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13842B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по рисункам и слайдам об особенностях питания растений, животных, человека. </w:t>
            </w:r>
          </w:p>
          <w:p w14:paraId="066526E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способы питания растений: воздушное и минеральное. </w:t>
            </w:r>
          </w:p>
          <w:p w14:paraId="71912D8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схему всасывания и передвижения растворенных мине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ральных солей корнями, образование органических веществ листьях растений, называют условия протекания этих процессов. </w:t>
            </w:r>
          </w:p>
          <w:p w14:paraId="698C58D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способы питания животных. На рисунках показывают хищников и растительноядных животных. </w:t>
            </w:r>
          </w:p>
          <w:p w14:paraId="48388D4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об особенностях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питания человека, его значении для жизнедеятельности организма</w:t>
            </w:r>
          </w:p>
        </w:tc>
      </w:tr>
      <w:tr w:rsidR="00547E72" w14:paraId="10D8E4C2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2D2BBD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7C2BE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питания для человека. Пища растительная и животная. Состав пищи</w:t>
            </w:r>
          </w:p>
          <w:p w14:paraId="5BADE543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4114B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C5182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питании и пищеварении.</w:t>
            </w:r>
          </w:p>
          <w:p w14:paraId="743CA8A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знаний о пищевых продуктах, и питательных веществах.  </w:t>
            </w:r>
          </w:p>
          <w:p w14:paraId="561EB44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 витаминов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70F3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значении питания для человека с опорой на предложения и иллюстративный материал, предложенный учителем.  </w:t>
            </w:r>
          </w:p>
          <w:p w14:paraId="0B0E86E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продукты растительного и животного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оисхождения по рисункам , принимая помощь учителя. </w:t>
            </w:r>
          </w:p>
          <w:p w14:paraId="4759CCB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питательных веществ (белки, жиры, углеводы, вода, минеральные соли). Находят на рисунках и подписывают продукты, содержащие белки, жиры и углеводы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106EC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словаре и объясня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значение терминов «питание», «пищеварение». Рассказывают, для чего человеку нужна пища; какая пища называется растительной и животной. </w:t>
            </w:r>
          </w:p>
          <w:p w14:paraId="2077061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и слайдам называют питательные вещества, которые содержатся в пище (белки, жиры, углеводы, вода, минераль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соли), в каких продуктах содержаться и какое значение их для человека.</w:t>
            </w:r>
          </w:p>
          <w:p w14:paraId="1131578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на рисунках и подписывают продукты, содержащие белки, жиры и углеводы.</w:t>
            </w:r>
          </w:p>
          <w:p w14:paraId="2CF6BDB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 правила разнообразного питания</w:t>
            </w:r>
          </w:p>
        </w:tc>
      </w:tr>
      <w:tr w:rsidR="00547E72" w14:paraId="30392764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CCA0B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3DABA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Витамины. Значение овощей и фруктов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EFCB9C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630F9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витаминах, значении овощей и фруктов для здоровья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AE24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словарем, выписывают в тетрадь значение термина «витамины».</w:t>
            </w:r>
          </w:p>
          <w:p w14:paraId="76A6F13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по рисункам название витаминов.</w:t>
            </w:r>
          </w:p>
          <w:p w14:paraId="7D80B2C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 рисункам продукты, содержащие разные витамины. Рассказывают о витаминах по плану, используя опорные предложения и помощь учителя. </w:t>
            </w:r>
          </w:p>
          <w:p w14:paraId="4D5685F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овощей и фруктов для здоровья человека по предложенным учителем предложениям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5ECF5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варе значение термина «витамины», выписывают в тетрадь. Объясняют, почему организму необходимы витамины, что такое авитаминоз. </w:t>
            </w:r>
          </w:p>
          <w:p w14:paraId="4F46132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 группы витаминов, продукты питания, в которых они содержатся.</w:t>
            </w:r>
          </w:p>
          <w:p w14:paraId="4E5A90D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витаминах по плану 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звание, где содержится, чем полезен). </w:t>
            </w:r>
          </w:p>
          <w:p w14:paraId="0374879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таблицу в рабочей тетради: название витамина, в каких продуктах содержится. </w:t>
            </w:r>
          </w:p>
          <w:p w14:paraId="288277C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значении овощей и фруктов для здоровья человека</w:t>
            </w:r>
          </w:p>
        </w:tc>
      </w:tr>
      <w:tr w:rsidR="00547E72" w14:paraId="439EE3A7" w14:textId="77777777">
        <w:trPr>
          <w:cantSplit/>
          <w:trHeight w:val="574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A8FFF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D70A25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пищеварения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11986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0FD63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знаний об органах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пищеварения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919E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 слайдам и рисункам, используя помощь учителя,  органы пищеварения: ротовая полость, пищевод, желудок, поджелудочная железа, печень,  </w:t>
            </w:r>
          </w:p>
          <w:p w14:paraId="45836F4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кишечник.  </w:t>
            </w:r>
          </w:p>
          <w:p w14:paraId="5E5212F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задания в рабочей тетради. </w:t>
            </w:r>
          </w:p>
          <w:p w14:paraId="0DAEBC2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Подчёркивают в тексте правильные </w:t>
            </w:r>
          </w:p>
          <w:p w14:paraId="03756BB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ответы, какие органы относ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ятся к </w:t>
            </w:r>
          </w:p>
          <w:p w14:paraId="4AB1A71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органам пищеварения; подписывают органы пищеварения на рисунке; обозначают на схеме последовательность прохождения пищи по </w:t>
            </w:r>
          </w:p>
          <w:p w14:paraId="1C63066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пищеварительному тракту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F86A7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по таблице органы пищеварения (ротовая полость, пищевод, желудок, поджелудочна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железа, печень, кишечник). </w:t>
            </w:r>
          </w:p>
          <w:p w14:paraId="5E1A208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происходит с пищей в каждом органе. Устанавливают взаимосвязь между строением органов и выполняемой функцией.</w:t>
            </w:r>
          </w:p>
          <w:p w14:paraId="2B5F33E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задания в тетради: подчеркивают в тексте правильные ответы, какие органы относятся к 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ганам пищеварения. </w:t>
            </w:r>
          </w:p>
          <w:p w14:paraId="7E56589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Пописывают органы пищеварения на рисунке. </w:t>
            </w:r>
          </w:p>
          <w:p w14:paraId="519088F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Обозначают последовательность прохождения пищи по пищеварительному тракту по схеме рабочей тетради.</w:t>
            </w:r>
          </w:p>
          <w:p w14:paraId="30E45BB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Соединяют стрелками органы пищеварения и выполняемые ими функции</w:t>
            </w:r>
          </w:p>
        </w:tc>
      </w:tr>
      <w:tr w:rsidR="00547E72" w14:paraId="14743B8A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9060A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D8981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Здоровые зубы-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здоровое тело. Строение и значение зубов, уход, лечение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50B29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E0B9E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 представлений о строении и значении зубов. </w:t>
            </w:r>
          </w:p>
          <w:p w14:paraId="4447B0D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правилах ухода за зубами, их  лечении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852F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части зуба по таблице и рисунку учебника.</w:t>
            </w:r>
          </w:p>
          <w:p w14:paraId="1072C6C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Сравнивают зубы, отмечают их различие по форме и функциям.</w:t>
            </w:r>
          </w:p>
          <w:p w14:paraId="1E40E1B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и с опорой на предложения о правилах здорового образа жизни и правильного питания,  ухода за ротовой полостью, своевременным лечением зубов.</w:t>
            </w:r>
          </w:p>
          <w:p w14:paraId="3A1F008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заболевания зубов,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десен и ротовой полости, используя помощь учителя</w:t>
            </w:r>
          </w:p>
          <w:p w14:paraId="5263B12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рисунки в рабочей тетради с предметами, необходимыми для ухода за зубами</w:t>
            </w:r>
          </w:p>
          <w:p w14:paraId="558FFFE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593FD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 рисунку виды зубов у млекопитающих животных, сравнивают с зубами человека по таблице. </w:t>
            </w:r>
          </w:p>
          <w:p w14:paraId="4AF3362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части зуба по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аблице и рисунку учебника. Устанавливают взаимосвязь между видом зуба и выполняемой функцией.</w:t>
            </w:r>
          </w:p>
          <w:p w14:paraId="6F70891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ухода за ротовой полостью, своевременным лечением зубов. Отрабатывают правила чистки зубов, выполняя задание в рабочей тетради: расставляют цифры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правильном порядке.</w:t>
            </w:r>
          </w:p>
          <w:p w14:paraId="4B4765C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заболевания зубов, десен и ротовой полости, записывая их названия  в тетради.</w:t>
            </w:r>
          </w:p>
          <w:p w14:paraId="0D17A4D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Дополняют предложения в тексте рабочей тетради, закрепляя правила ухода за зубами и ротовой полостью. </w:t>
            </w:r>
          </w:p>
          <w:p w14:paraId="5F1A712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рисунки с предметами, необходимым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для ухода за зубами в рабочей тетради. </w:t>
            </w:r>
          </w:p>
        </w:tc>
      </w:tr>
      <w:tr w:rsidR="00547E72" w14:paraId="72A355FB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1CEA7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5B75B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пищи во рту под действием слюны. Глотание.  Изменение пищи в желудке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C037A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23449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изменении пищи во рту под действием слюны, глотании,  изменении пищи в желудке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BA05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что происходит в ротовой полости под действием слюны, какую роль в пищеварении играет язык с опорой на предложения и иллюстрации, предоставленные учителем. </w:t>
            </w:r>
          </w:p>
          <w:p w14:paraId="1B13D02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опытом по обнаружению крахмала в хлебе, в картофеле.</w:t>
            </w:r>
          </w:p>
          <w:p w14:paraId="62251CC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Делают вывод под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уководством учителя,</w:t>
            </w:r>
          </w:p>
          <w:p w14:paraId="44CD78A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действует слюна на крахмал. </w:t>
            </w:r>
          </w:p>
          <w:p w14:paraId="199B46C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подписывают на схеме желудок, рисуют, где расположен желудок в организме человека, дополняют предложения, что происходит с пищей в желудке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4F760D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ротовой полости как переднего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отдела пищеварительной системы (слизистая оболочка, зубы, язык, слюнные железы); о процессах измельчения пищи, смачивания слюной, глотании, начальной стадии пищеварения под действием слюны. </w:t>
            </w:r>
          </w:p>
          <w:p w14:paraId="514BE1F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демонстрационный опыт.</w:t>
            </w:r>
          </w:p>
          <w:p w14:paraId="6727A48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результаты опыта по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бнаружению крахмала в хлебе, картофеле. Делают вывод: </w:t>
            </w:r>
          </w:p>
          <w:p w14:paraId="76DECD6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как действует слюна на крахмал.</w:t>
            </w:r>
          </w:p>
          <w:p w14:paraId="5C7B529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подписывают на схеме в рабочей тетради желудок.</w:t>
            </w:r>
          </w:p>
          <w:p w14:paraId="021B76A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в тексте рабочей тетради, что происходит с пищей в желудке</w:t>
            </w:r>
          </w:p>
        </w:tc>
      </w:tr>
      <w:tr w:rsidR="00547E72" w14:paraId="3B8FD19A" w14:textId="77777777">
        <w:trPr>
          <w:cantSplit/>
          <w:trHeight w:val="282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26674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562C7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Пищеварение  в кишечнике.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7F4F1A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AE7697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представления о функциях отделов пищеварительной системы. Формирование представлений о пищеварении в кишечнике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5ACE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что происходит с пищей в кишечнике, называют и показывают кишечник на таблице,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рисунках, на примере своего организма, используя помощь учителя.</w:t>
            </w:r>
          </w:p>
          <w:p w14:paraId="2C862BD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рисунок в тетради, подписываю печень, кишечник, аппендикс. </w:t>
            </w:r>
          </w:p>
          <w:p w14:paraId="324D043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в тетради об изменении пищи в органах пищеварения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FA695E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 кишечника, находят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на схеме, показывают, где расположен кишечник в организме человека. Устанавливают взаимосвязь между его строением и выполняемой функцией.</w:t>
            </w:r>
          </w:p>
          <w:p w14:paraId="44D1B16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рассматривают рисунок, подписываю печень, кишечник, аппендикс; дополняют предложения об изменении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пищи в органах пищеварения</w:t>
            </w:r>
          </w:p>
        </w:tc>
      </w:tr>
      <w:tr w:rsidR="00547E72" w14:paraId="0A861AA9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68CD3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95DA1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питания. Значение приготовления пищи. Нормы питания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1DCDB7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DCD4D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гигиене питания, значении приготовления пищи, о нормах питания</w:t>
            </w:r>
          </w:p>
          <w:p w14:paraId="52DD860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ACF0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из учебника правила гигиены питания. Выполняют задания в рабочей тетради: читают правила гигиены питания, находят ошибки, зачеркивают неверные утверждения. </w:t>
            </w:r>
          </w:p>
          <w:p w14:paraId="7794D9E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нормами питания, составляют меню на день. </w:t>
            </w:r>
          </w:p>
          <w:p w14:paraId="2478E3D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слайдам знакомятся с пищей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родов разных стран. </w:t>
            </w:r>
          </w:p>
          <w:p w14:paraId="4CC87B8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культуре поведения во время еды. </w:t>
            </w:r>
          </w:p>
          <w:p w14:paraId="4236CEA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правила поведения за столом во время приема пищи, умения есть красиво под руководством учителя. </w:t>
            </w:r>
          </w:p>
          <w:p w14:paraId="4BA24E0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режиме питания, используя помощь учителя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995F2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дорового образа жизни, гигиены питания.</w:t>
            </w:r>
          </w:p>
          <w:p w14:paraId="12E5375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Знакомятся с правилами составления меню, рассказывают о режиме питания.</w:t>
            </w:r>
          </w:p>
          <w:p w14:paraId="7E89A17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слайдам знакомятся с пищей народов разных стран. </w:t>
            </w:r>
          </w:p>
          <w:p w14:paraId="0104DC7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тетради: читают правила гигиены питания, находят ошибки, заче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ркивают неверные утверждения; подчеркивают правила гигиены питания в стихотворении; записывают правила гигиены питания в тетрадь; составляют меню. </w:t>
            </w:r>
          </w:p>
          <w:p w14:paraId="328A0FD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культуре поведения во время еды. </w:t>
            </w:r>
          </w:p>
          <w:p w14:paraId="758F037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правила поведения за столом во время приема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ищи, умения есть красиво</w:t>
            </w:r>
          </w:p>
        </w:tc>
      </w:tr>
      <w:tr w:rsidR="00547E72" w14:paraId="3B0B397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B9767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02D8D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пищеварительной системы и их профилактика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344DA7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37DC97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заболеваниях пищеварительной системы и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6C9F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заболевания органов пищеварения, находят на рисунке и называют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продукты, которые могут вызвать заболевания органов пищеварения.</w:t>
            </w:r>
          </w:p>
          <w:p w14:paraId="289E427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правила гигиены, которые необходимо соблюдать при приготовлении пищи и во время еды.  </w:t>
            </w:r>
          </w:p>
          <w:p w14:paraId="5A68011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правилах профилактики заболеваний, используя помощь учителя.</w:t>
            </w:r>
          </w:p>
          <w:p w14:paraId="62FE4B2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задания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тетради: </w:t>
            </w:r>
          </w:p>
          <w:p w14:paraId="5096372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названия заболеваний органов пищеварения в предложенном перечне; рассматривают рисунки и зачеркивают продукты, которые могут вызвать заболевания органов пищеварения.</w:t>
            </w:r>
          </w:p>
          <w:p w14:paraId="2DCE325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доврачебной помощи при нарушениях пищеварения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6E6B1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в тетрадь заболевания пищеварительной системы, используя текст учебника (аппендицит, дизентерия, холера, гастрит).</w:t>
            </w:r>
          </w:p>
          <w:p w14:paraId="590FBE6D" w14:textId="77777777" w:rsidR="00547E72" w:rsidRDefault="0035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Подчеркивают названия заболеваний органов пищеварения в предложенном перечне на карточке. </w:t>
            </w:r>
          </w:p>
          <w:p w14:paraId="4C0950B6" w14:textId="77777777" w:rsidR="00547E72" w:rsidRDefault="0035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рассматривают рисунки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ачеркивают продукты, которые могут вызвать заболевания органов пищеварения; дополняют таблицу «Названия заболеваний и возможная причина». </w:t>
            </w:r>
          </w:p>
          <w:p w14:paraId="1C6A2C4A" w14:textId="77777777" w:rsidR="00547E72" w:rsidRDefault="0035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жизни и правильного питания (правила хранения пищевых продуктов, правила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работки пищи, правила предупреждения инфекционных и желудочно-кишечных заболеваний). </w:t>
            </w:r>
          </w:p>
          <w:p w14:paraId="3031C204" w14:textId="77777777" w:rsidR="00547E72" w:rsidRDefault="0035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определение значения «инфекционные болезни». Объясняют, какие болезни называют инфекционными.</w:t>
            </w:r>
          </w:p>
          <w:p w14:paraId="7FECD097" w14:textId="77777777" w:rsidR="00547E72" w:rsidRDefault="0035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признаки инфекционных заболеваний, причины заражений, меры профилактики и доврачебной помощи при нарушениях пищеварения</w:t>
            </w:r>
          </w:p>
        </w:tc>
      </w:tr>
      <w:tr w:rsidR="00547E72" w14:paraId="2C7B24BD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A7CFB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D8584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и признаки пищевых отравлений. Влияние вредных привычек на пищеварительную систему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BF697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3EEE7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представлений о причинах и признаках пищевых отравлений; влиянии вредных привычек на пищеварительную систему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F80C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виды и причины отравлений, что необходимо делать при отравлении. Называют правила сбора и хранения грибов и ягод, хранения и употребления в пищу продуктов питания, используя помощь учителя. </w:t>
            </w:r>
          </w:p>
          <w:p w14:paraId="1A0C56E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рассказывают о доврачебной помо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 при нарушениях пищеварения.</w:t>
            </w:r>
          </w:p>
          <w:p w14:paraId="666F3C2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исследование качества продуктов питания по таблице в рабочей тетради под руководством учителя.</w:t>
            </w:r>
          </w:p>
          <w:p w14:paraId="54647D2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вредном влиянии алкоголя и курения на пищеварительную систему по плану и опорным предложениям 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218C0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 гигиены питания, хранения пищевых продуктов, обработки пищи.</w:t>
            </w:r>
          </w:p>
          <w:p w14:paraId="5806642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Заполняют пропуски в схеме рабочей тетради «Пищевые отравления: отравления бактериями, грибами, ядовитыми растениями». </w:t>
            </w:r>
          </w:p>
          <w:p w14:paraId="083D041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презентации, рисункам знакомятся и называют ядовитые грибы и 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тения, описывают их особенности внешнего вида. </w:t>
            </w:r>
          </w:p>
          <w:p w14:paraId="27D18FC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таблицей учебника: называют причины и признаки пищевых отравлений, первую помощь и правила гигиены. </w:t>
            </w:r>
          </w:p>
          <w:p w14:paraId="2D84FD4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исследование качества продуктов питания по таблице в рабочей тетради.</w:t>
            </w:r>
          </w:p>
          <w:p w14:paraId="61F5C45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редном влиянии алкоголя и курения на пищеварительную систему по плану</w:t>
            </w:r>
          </w:p>
        </w:tc>
      </w:tr>
    </w:tbl>
    <w:p w14:paraId="0B3D314B" w14:textId="77777777" w:rsidR="00547E72" w:rsidRDefault="00357F62">
      <w:r>
        <w:br w:type="page"/>
      </w:r>
    </w:p>
    <w:tbl>
      <w:tblPr>
        <w:tblStyle w:val="af3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547E72" w14:paraId="74BFE4F0" w14:textId="77777777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98BA6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Выделение - 3час</w:t>
            </w:r>
          </w:p>
          <w:p w14:paraId="0F34B993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 w14:paraId="13A2917B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0BEAF4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579D8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выделения в процессе жизнедеятельности организмов. Органы образования и выделения мочи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41F56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6FE40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органах образования и выделения мочи, роли выделения в процессе жизнедеятельности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B583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образования и выделения мочи (почки, мочеточник, мочевой пузырь, мочеиспускательный канал) по рисункам и таблице, используя помощь учителя.</w:t>
            </w:r>
          </w:p>
          <w:p w14:paraId="5EC47CB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ывают по плану и опорным предложениям о роли выделения в процессе жизнедеятельности организмов.</w:t>
            </w:r>
          </w:p>
          <w:p w14:paraId="32F0610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Разгадывают ребусы с названием органов и выполняемыми функциями. В рабочей тетради рассматривают рисунок, подписывают почки, мочевой пузырь и мочеиспускательный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канал,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C805E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органы образования и выделения мочи (почки, мочеточник, мочевой пузырь, мочеиспускательный канал) по рисункам и таблице. Устанавливают взаимосвязь между строением органов и выполняемой функцией. </w:t>
            </w:r>
          </w:p>
          <w:p w14:paraId="7696D15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состояния своей мочевыделительной системы (отсутствие болей в области поясницы, длительность удержания мочи, цвет мочи). </w:t>
            </w:r>
          </w:p>
          <w:p w14:paraId="12E91A4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рабочей тетради разгадывают ребусы с названием органов и выполняемыми функциями;  рассматривают рисунок, подписывают почки, мочевой пузырь и мочеиспускательный канал </w:t>
            </w:r>
          </w:p>
        </w:tc>
      </w:tr>
      <w:tr w:rsidR="00547E72" w14:paraId="6551F7B8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EB3D42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3DFC0E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Внешний вид почек, их расположение в организме человека. Значение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выделения мочи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F82FB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4C4CF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внешнем виде почек, их расположении в организме человека, значении выделения мочи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24BE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Показывают на рисунках органы образования и выделения мочи; расположение почек в организме человека на таблице 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примере собственного организма.</w:t>
            </w:r>
          </w:p>
          <w:p w14:paraId="3F965CB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внешний вид почек по рисунку, предложенному учителем плану и опорным предложениям.</w:t>
            </w:r>
          </w:p>
          <w:p w14:paraId="066EDD9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Зарисовывают почку в тетради.</w:t>
            </w:r>
          </w:p>
          <w:p w14:paraId="6638149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иллюстрациям и опорным предложениям рассказывают о значении выделения мочи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7BC9A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Показывают и называют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таблице органы образования и выделения мочи; </w:t>
            </w:r>
          </w:p>
          <w:p w14:paraId="77F4578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расположение почек в организме человека по таблице и на примере собственного организма.</w:t>
            </w:r>
          </w:p>
          <w:p w14:paraId="73CF791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внешний вид почек по рисунку и предложенному учителем плану.</w:t>
            </w:r>
          </w:p>
          <w:p w14:paraId="7964478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Зарисовывают почку в разрезе в тетра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ди.</w:t>
            </w:r>
          </w:p>
          <w:p w14:paraId="17191BD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тетради: выбирают правильный ответ, как образуется и выделяется моча.</w:t>
            </w:r>
          </w:p>
          <w:p w14:paraId="394D4B6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выделения мочи</w:t>
            </w:r>
          </w:p>
        </w:tc>
      </w:tr>
      <w:tr w:rsidR="00547E72" w14:paraId="42E8950C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99371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E45B9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почечных заболеваний. Профилактика цистита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79B1DC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4D143C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представлений о почечных заболеваниях, профилактике цистита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26B9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мочевыделительной системы (наличие либо отсутствие болей в области поясницы, длительность удержания мочи, цвет мочи), используя помощь учителя. Рассказывают о предупреждении почечных заболеваний, профилактике цистита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опорой  на предложения и иллюстративный материал, предложенный учителем. </w:t>
            </w:r>
          </w:p>
          <w:p w14:paraId="12860CD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 помощью учителя результаты анализа мочи (цвет, прозрачность, сахар), делают вывод о своем самочувствии.</w:t>
            </w:r>
          </w:p>
          <w:p w14:paraId="3BA6980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рисунки, рисуют на них разрешающие или запрещающие 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по профилактике почечных заболеваний.</w:t>
            </w:r>
          </w:p>
          <w:p w14:paraId="0122FFD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поведения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6BC9C0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мочевыделительной системы (наличие либо отсутствие болей в области поясницы, длительность удержания мочи, цвет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чи). Рассказывают о предупреждении почечных заболеваний, профилактике цистита по плану и вопросам учителя. </w:t>
            </w:r>
          </w:p>
          <w:p w14:paraId="7CBAFE6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 помощью учителя результаты анализа мочи (цвет, прозрачность, сахар), делают вывод о состоянии своего организма, самочувствии.</w:t>
            </w:r>
          </w:p>
          <w:p w14:paraId="2CBF9C4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рисунки в рабочей тетради, рисуют на них разрешающие или запрещающие знаки по профилактике почечных заболеваний.</w:t>
            </w:r>
          </w:p>
          <w:p w14:paraId="4DDA187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поведения</w:t>
            </w:r>
          </w:p>
        </w:tc>
      </w:tr>
    </w:tbl>
    <w:p w14:paraId="6FAAB9B5" w14:textId="77777777" w:rsidR="00547E72" w:rsidRDefault="00357F62">
      <w:r>
        <w:br w:type="page"/>
      </w:r>
    </w:p>
    <w:tbl>
      <w:tblPr>
        <w:tblStyle w:val="af4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547E72" w14:paraId="2C8626C0" w14:textId="77777777">
        <w:trPr>
          <w:cantSplit/>
          <w:trHeight w:val="558"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A3587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Размножение и развитие - 9 часов</w:t>
            </w:r>
          </w:p>
        </w:tc>
      </w:tr>
      <w:tr w:rsidR="00547E72" w14:paraId="2537F36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8952D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C3BD9B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мужского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женского организма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1B687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837F2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особенностях строения мужского и женского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2313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иллюстрации: мужчина и женщина.</w:t>
            </w:r>
          </w:p>
          <w:p w14:paraId="0318005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биологическую и социальную природу человека, в чем ее разница для мужчины и женщины.</w:t>
            </w:r>
          </w:p>
          <w:p w14:paraId="4AD2349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ужчину и женщину по параметрам: внешний вид, поведение, одежда, телосложение, физические и физиологические особенности, особенности психики; находят и называют  общие черты и черты отличия.</w:t>
            </w:r>
          </w:p>
          <w:p w14:paraId="7D38720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презентацией «Любовь, жизнь, семья» с последующим обсуж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дением,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7B59F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иллюстрации: мужчина и женщина.</w:t>
            </w:r>
          </w:p>
          <w:p w14:paraId="0C3780C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биологическую и социальную природу человека, в чем ее разница для мужчины и женщины.</w:t>
            </w:r>
          </w:p>
          <w:p w14:paraId="4854D5C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мужчину и женщину по параметрам: внешний вид, поведение, одежда, телосл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ожение, физические и физиологические особенности, особенности психики; первичные половые признаки. Находят и называют общие черты и черты отличия, делают вывод.</w:t>
            </w:r>
          </w:p>
          <w:p w14:paraId="7999C13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презентацией «Любовь, жизнь, семья» с последующим обсуждением</w:t>
            </w:r>
          </w:p>
          <w:p w14:paraId="1A96C60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4031A9A0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818FB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73E68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Биологическое значение размножения. Размножение растений, животных,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60A58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BB4B6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биологическом значении размножения, размножении растений, животных,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908C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виды и способы размножения растений и животных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рисункам с опорой на предложения и иллюстрации. Рассказывают,  в чем преимущество полового размножения;</w:t>
            </w:r>
          </w:p>
          <w:p w14:paraId="16E1DFD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какое биологическое значение имело возникновение у животных внутреннего размножения. </w:t>
            </w:r>
          </w:p>
          <w:p w14:paraId="7255A52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Отмечают особенность размножения человека: чем половые клетки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ичаются от соматических; почему каждому человеку нужно знать свою родословную. Что такое наследственная информация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AEC0A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и способы размножения растений и животных по рисункам; в чем преимущество полового размножения.</w:t>
            </w:r>
          </w:p>
          <w:p w14:paraId="7D20E87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Какое биологическое значение 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ело возникновение у животных внутреннего размножения. </w:t>
            </w:r>
          </w:p>
          <w:p w14:paraId="7283AA8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Отмечают особенность размножения человека: чем половые клетки отличаются от соматических; почему каждому человеку нужно знать свою родословную. Что такое наследственная информация</w:t>
            </w:r>
          </w:p>
        </w:tc>
      </w:tr>
      <w:tr w:rsidR="00547E72" w14:paraId="519397AA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453BF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1A283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размножения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862D6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89D88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системе органов размножения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4D81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таблице системы органов размножения мужчины и женщины, используя помощь учителя.</w:t>
            </w:r>
          </w:p>
          <w:p w14:paraId="0E238A0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плану с опорой на предложения о гигиене юно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шей и девушек в подростковом возрасте. </w:t>
            </w:r>
          </w:p>
          <w:p w14:paraId="04722E6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в учебнике, находят в таблице и показывают на рисунках половые железы и половые клетки мужчины и женщины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6B817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таблице системы органов размножения мужчины и женщины: особенности строения и выполняемо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функции.</w:t>
            </w:r>
          </w:p>
          <w:p w14:paraId="565337E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плану о гигиене юношей и девушек в подростковом возрасте. Зачитывают в учебнике, находят в таблице и на рисунках половые железы и половые клетки мужчины и женщины, рассказывают о их строении и выполняемой функции</w:t>
            </w:r>
          </w:p>
        </w:tc>
      </w:tr>
      <w:tr w:rsidR="00547E72" w14:paraId="59BA4D9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2E484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89868E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Оплодотворение. Беременность. Внутриутробное развитие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FCF87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D6222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   оплодотворении,  беременности и  внутриутробном развитии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8782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 учебнике что такое оплодотворение, где происходит, каковы условия осуществления. Как и когда наступает беременность. </w:t>
            </w:r>
          </w:p>
          <w:p w14:paraId="2657198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таблицу: условия внутриутробного развития ребенка. Называют правила здорового образа жизни матери новорожденного ребенк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7C5A2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 учебнике что такое оплодотворение, где происходит, каковы условия осуществления. </w:t>
            </w:r>
          </w:p>
          <w:p w14:paraId="1B9BE79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и когда наступает беременность. Заполняют таблицу: условия внутриутробного развития ребенка.</w:t>
            </w:r>
          </w:p>
          <w:p w14:paraId="47100F6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взаимосвязь между здоровьем матери и правильным внутриутробном развитии ребенка.</w:t>
            </w:r>
          </w:p>
          <w:p w14:paraId="4E2AC45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условия протекания правильной беременности</w:t>
            </w:r>
          </w:p>
        </w:tc>
      </w:tr>
      <w:tr w:rsidR="00547E72" w14:paraId="068F88EC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3F5E7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18C9F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Роды. Материнство. Уход за новорожденным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07BE9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26E4B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родах, материнстве, уходе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новорожденным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04B9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и составляют рассказ о родах, материнстве, особенностях ухода за новорожденным по плану и опорным предложениям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00D24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и составляют рассказ о родах, материнстве, особенностях ухода за новорожденным</w:t>
            </w:r>
          </w:p>
        </w:tc>
      </w:tr>
      <w:tr w:rsidR="00547E72" w14:paraId="0D8A742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846FC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2C0AE9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обучающегося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F6780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68501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росте и развитии обучающегося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5FD4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значение нового термина в словаре: что такое развитие. Называют по рисункам этапы развития обучающегося; каковы особенности развития на каждом этапе. </w:t>
            </w:r>
          </w:p>
          <w:p w14:paraId="0662E5C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характеристику по плану и с опорой на предложения особенностей  развития детей и подростков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школьный период. Называют условия, которые необходимо создать для правильного развития обучающегося</w:t>
            </w:r>
          </w:p>
          <w:p w14:paraId="1B162B0F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7EAC8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значение нового термина в словаре: что такое развитие. Называют, используя рисунки, этапы развития обучающегося; каковы особенности развития на каж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 этапе. </w:t>
            </w:r>
          </w:p>
          <w:p w14:paraId="62AD74D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по плану характеристику особенностей развития детей и подростков в школьный период. </w:t>
            </w:r>
          </w:p>
          <w:p w14:paraId="3368F02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условия, которые необходимо создать для правильного развития обучающегося</w:t>
            </w:r>
          </w:p>
          <w:p w14:paraId="5BD17536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43A0C12C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397E13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4A74F3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Последствия ранних половых связей, вред ранней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беременности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97148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FC2CB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 последствия ранних половых связей, вреде ранней беременности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BDA2C" w14:textId="77777777" w:rsidR="00547E72" w:rsidRDefault="00357F62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 и опорным предложениям об опасности внебрачных связей, об угрозе венерических болезней; отрицательной нравственной оценке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половой распущенности; необходимости соблюдения половой гигиены.</w:t>
            </w:r>
          </w:p>
          <w:p w14:paraId="3CFD894D" w14:textId="77777777" w:rsidR="00547E72" w:rsidRDefault="00357F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современные средства контрацепции, вредные последствия аборта</w:t>
            </w:r>
          </w:p>
          <w:p w14:paraId="6589151B" w14:textId="77777777" w:rsidR="00547E72" w:rsidRDefault="00547E72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FB873F" w14:textId="77777777" w:rsidR="00547E72" w:rsidRDefault="00357F62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 и опорным предложениям об опасности внебрачных связей, об угрозе венерических болезней; отрицательной нравственной оценке половой распущенности; необходимости соблюдения </w:t>
            </w:r>
          </w:p>
          <w:p w14:paraId="0A805EF2" w14:textId="77777777" w:rsidR="00547E72" w:rsidRDefault="00357F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половой гигиены.</w:t>
            </w:r>
          </w:p>
          <w:p w14:paraId="79C72255" w14:textId="77777777" w:rsidR="00547E72" w:rsidRDefault="00357F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современные средства контрацеп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ции, вредные последствия аборта</w:t>
            </w:r>
          </w:p>
          <w:p w14:paraId="677D0E76" w14:textId="77777777" w:rsidR="00547E72" w:rsidRDefault="00357F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вопросы: почему людям репродуктивного возраста важно держать процесс размножения под контролем и для чего это нужно</w:t>
            </w:r>
          </w:p>
        </w:tc>
      </w:tr>
      <w:tr w:rsidR="00547E72" w14:paraId="2FF9FA7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1F9BF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AE0FB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Пороки развития плода как следствие действия алкоголя и наркотиков, воздействия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инфекционных и вирусных заболеваний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C9CDA6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73B13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пороках развития плода как следствие действия алкоголя и наркотиков, воздействия инфекционных и вирусных заболеваний</w:t>
            </w:r>
          </w:p>
          <w:p w14:paraId="5962078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C7DEF9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C1C5E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D1374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41B5BF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E620E7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890073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3475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по презентации о вредном влиянии алкоголя на развитие плода ребенка; называют отклонения в развитии, приводят примеры аномалий. </w:t>
            </w:r>
          </w:p>
          <w:p w14:paraId="2935CA4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схему: воздействие алкоголя, наркотиков, инфекционных и вирусных заболеваний на человека.</w:t>
            </w:r>
          </w:p>
          <w:p w14:paraId="0F9DB334" w14:textId="77777777" w:rsidR="00547E72" w:rsidRDefault="00357F62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здорового образа жизни и безопасного поведения,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F0883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по презентации о вредном влиянии алкоголя на развитие плода ребенка; называют отклонения в развитии, приводят примеры аномалий. </w:t>
            </w:r>
          </w:p>
          <w:p w14:paraId="39A673E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группах по инструктивным 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рточкам с описанием негативных факторов воздействия (лекарственные препараты, алкоголь, наркотики) на развитие плода и мерах их устранениях.  </w:t>
            </w:r>
          </w:p>
          <w:p w14:paraId="41B9618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схему: воздействие алкоголя, наркотиков, инфекционных и вирусных заболеваний на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ека.</w:t>
            </w:r>
          </w:p>
          <w:p w14:paraId="7FDF2E2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правила здорового образа жизни и безопасного поведения </w:t>
            </w:r>
          </w:p>
        </w:tc>
      </w:tr>
      <w:tr w:rsidR="00547E72" w14:paraId="03D5746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0A638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D99D42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Венерические заболевания. СПИД. Их профилактика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16D351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9A610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венерических заболеваниях, СПИДе,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A750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рассказ, по заранее выделенным понятиям, о половом пути передачи венерических заболеваний, СПИДа.  </w:t>
            </w:r>
          </w:p>
          <w:p w14:paraId="50B7B18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жизни, меры профилактики заболеваний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222862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половом пути передачи венерических заболеваний, СПИДа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1812E2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правила здорового образа жизни, меры профилактики заболеваний</w:t>
            </w:r>
          </w:p>
        </w:tc>
      </w:tr>
      <w:tr w:rsidR="00225F82" w14:paraId="404B73D7" w14:textId="77777777" w:rsidTr="00A1292A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92234AC" w14:textId="4D242DE9"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Покровы тела -6 часов</w:t>
            </w:r>
          </w:p>
        </w:tc>
      </w:tr>
      <w:tr w:rsidR="00547E72" w14:paraId="331A11A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A7D24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3AB91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Кожа и ее роль в жизни человека. Значение кожи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DBBC9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9DFA64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коже и ее роли в жизни человека, значении кожи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AEA6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 показывают, чем покрыто тело человека, из каких слоев состоит кожа; рассказывают, используя таблицу и помощь учителя, о значении кожи для защиты, осязания, выделения пота и жира, терморегуляции. </w:t>
            </w:r>
          </w:p>
          <w:p w14:paraId="6C00425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какое значение имеет выделение пота 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ожного жира для человека, как нужно следить за чистотой кожи.</w:t>
            </w:r>
          </w:p>
          <w:p w14:paraId="60FF0A21" w14:textId="77777777" w:rsidR="00547E72" w:rsidRDefault="0035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кожи (чувствительность к холоду, потоотделение, наличие или отсутствие жжения, зуда, запаха), состояние своего самочувствия, используя помощь учителя.</w:t>
            </w:r>
          </w:p>
          <w:p w14:paraId="3334891A" w14:textId="77777777" w:rsidR="00547E72" w:rsidRDefault="0035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ывают функции кожи в тетрадь по заранее выделенным учителем опорным предложениям.</w:t>
            </w:r>
          </w:p>
          <w:p w14:paraId="017C809E" w14:textId="77777777" w:rsidR="00547E72" w:rsidRDefault="0035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через микроскоп или лупу кожу на предмет обнаружения пор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5EDC88" w14:textId="77777777" w:rsidR="00547E72" w:rsidRDefault="0035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кожи, называют по рисунку и таблице слои кожи и ее части.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строение и выполняемыми функциями.</w:t>
            </w:r>
          </w:p>
          <w:p w14:paraId="723F0A8C" w14:textId="77777777" w:rsidR="00547E72" w:rsidRDefault="0035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значении кожи для защиты, осязания, выделения пота и жира, терморегуляции. </w:t>
            </w:r>
          </w:p>
          <w:p w14:paraId="77848A97" w14:textId="77777777" w:rsidR="00547E72" w:rsidRDefault="0035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кожи (чувствительность к холоду, потоотделение, наличие 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отсутствие жжения, зуда, запаха). Делают вывод о состоянии своего организма, о своем самочувствии.</w:t>
            </w:r>
          </w:p>
          <w:p w14:paraId="32C5B07A" w14:textId="77777777" w:rsidR="00547E72" w:rsidRDefault="0035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тетради: соединяют стрелками названия слоя кожи и его описание; записывают функции кожи, используя текст учебника.</w:t>
            </w:r>
          </w:p>
          <w:p w14:paraId="65100844" w14:textId="77777777" w:rsidR="00547E72" w:rsidRDefault="0035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микроскоп или лупу кожу на предмет обнаружения пор, делают вывод о значении кожи</w:t>
            </w:r>
          </w:p>
        </w:tc>
      </w:tr>
      <w:tr w:rsidR="00547E72" w14:paraId="7850E7CA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237A8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1F43A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Производные кожи: волосы и ногти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072947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B6615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волосах и ногтях как видоизмененного верхнего слоя кожи.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009D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и заранее выделенным учителем понятиям  для чего нужны человеку волосы и ногти, из чего состоит волос и ноготь.</w:t>
            </w:r>
          </w:p>
          <w:p w14:paraId="0B4727E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пропуски в таблице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очей тетради: виды волос, где расположены, какую функцию выполняют.</w:t>
            </w:r>
          </w:p>
          <w:p w14:paraId="43D34AE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предложения о строении волос и ногтей.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ED1BF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волос и ногтей,  для чего человеку нужны волосы. </w:t>
            </w:r>
          </w:p>
          <w:p w14:paraId="7255C3D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виды волос по рисункам и иллюстрациям, презентации.  </w:t>
            </w:r>
          </w:p>
          <w:p w14:paraId="5F47006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ополняют пропуски в таблице рабочей тетради: виды волос, где расположены, какую функцию выполняют.</w:t>
            </w:r>
          </w:p>
          <w:p w14:paraId="41E7151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предложения о строении волос и ногтей.</w:t>
            </w:r>
          </w:p>
          <w:p w14:paraId="592194A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55DFF90C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D92CC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09722C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1D583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DCE645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закаливании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C2B2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словарем: выписывают значение термина «закаливание», используя помощь учителя. Рассматривают рисунки и называют виды закаливания (солнечные и воздушные ванны, водные процедуры, влажные обтирания).</w:t>
            </w:r>
          </w:p>
          <w:p w14:paraId="1C40774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Называю, с опорой на иллюстративный материал, правильный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 в тексте рабочей тетради «Требования к закаливанию водой»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02D694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словарем: выписывают и объясняют значение термина «закаливание»; рассматривают рисунки и называют виды закаливания (солнечные и воздушные ванны, водные процедуры, влажные обтирания).</w:t>
            </w:r>
          </w:p>
          <w:p w14:paraId="192DFF9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правильный ответ в тексте рабочей тетради «Требования к закаливанию водой».</w:t>
            </w:r>
          </w:p>
          <w:p w14:paraId="14B2784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Записывают в тетрадь правила и принципы разных видов закаливания. </w:t>
            </w:r>
          </w:p>
          <w:p w14:paraId="1DBC24E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природными компонентами и человеком</w:t>
            </w:r>
          </w:p>
        </w:tc>
      </w:tr>
      <w:tr w:rsidR="00547E72" w14:paraId="2329C52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62205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809C4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первой помощи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тепловом и солнечном ударах, термических и химических ожогах, обморожении, поражении электрическим током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F8195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F2399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оказании</w:t>
            </w:r>
          </w:p>
          <w:p w14:paraId="469814D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первой помощи при тепловом и солнечном ударах, термических и химических ожогах, обморожении, поражении электри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ческим током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57FB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тетрадь, опираясь на текст учебника и предложения, предложенные учителем, признаки теплового и солнечного ударов, термических и химических ожогов, обморожения, поражения электрическим током. Записывают в тетрадь, используя помощь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учителя, виды первой помощи при полученных травмах.</w:t>
            </w:r>
          </w:p>
          <w:p w14:paraId="77E134A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правила здорового образа жизни и безопасного поведения.</w:t>
            </w:r>
          </w:p>
          <w:p w14:paraId="15AD7B6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учителя, выполняют практические работы: выполняют различные приемы наложения повязок на условно пораженный участок кожи.</w:t>
            </w:r>
          </w:p>
          <w:p w14:paraId="3B62FF3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 вывод о необходимости оказания первой помощи, правилах здорового образа жизни, безопасного поведения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E4FB8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тетрадь, опираясь на текст учебника, признаки теплового и солнечного ударов, термических и химических ожогов, обморожения, поражения элект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рическим током. </w:t>
            </w:r>
          </w:p>
          <w:p w14:paraId="6E92462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используя слайды и иллюстрации, о причинах травм. Записывают в тетрадь виды первой помощи при полученных травмах.</w:t>
            </w:r>
          </w:p>
          <w:p w14:paraId="7C9942E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жизни и безопасного поведения.</w:t>
            </w:r>
          </w:p>
          <w:p w14:paraId="1EA81C0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работы: оказани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доврачебной помощи при ожогах; выполняют различные приемы наложения повязок на условно пораженный участок кожи.</w:t>
            </w:r>
          </w:p>
          <w:p w14:paraId="3248852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оказания первой помощи, правилах здорового образа жизни, безопасного поведения</w:t>
            </w:r>
          </w:p>
        </w:tc>
      </w:tr>
      <w:tr w:rsidR="00547E72" w14:paraId="154A21EB" w14:textId="77777777">
        <w:trPr>
          <w:cantSplit/>
          <w:trHeight w:val="4384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7D065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681E2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Кожные заболевания и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59980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C29566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кожных заболеваниях и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4607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рисункам, слайдам виды кожных заболеваний (педикулез, чесотка, лишай, экзема), используя помощь учителя; называют причины возникновения; правила здорового образа жизни. </w:t>
            </w:r>
          </w:p>
          <w:p w14:paraId="4C54C3B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гигиене кожи, правилах ухода за кожей, профилактике появле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угрей по плану и опорным предложениям.</w:t>
            </w:r>
          </w:p>
          <w:p w14:paraId="6AE5163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«Гигиеническая и декоративная косметика» с последующим обсуждением ее влияния на здоровье человека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9190B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рисункам, слайдам виды кожных заболеваний (педикулез, чесотка, лишай, экзе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ма).</w:t>
            </w:r>
          </w:p>
          <w:p w14:paraId="786AD0B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их внешние отличительные признаки.</w:t>
            </w:r>
          </w:p>
          <w:p w14:paraId="34D5FAE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причины возникновения и меры профилактики заболеваний; правила здорового образа жизни. </w:t>
            </w:r>
          </w:p>
          <w:p w14:paraId="10069A6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гигиене кожи, правилах ухода за кожей; профилактике появления угрей. </w:t>
            </w:r>
          </w:p>
          <w:p w14:paraId="685F17C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язь между состоянием кожи и влиянием внешних факторов.</w:t>
            </w:r>
          </w:p>
          <w:p w14:paraId="231FC80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видеофильм «Гигиеническая и декоративная косметика» с последующим обсуждением ее влияния на здоровье человека</w:t>
            </w:r>
          </w:p>
        </w:tc>
      </w:tr>
      <w:tr w:rsidR="00547E72" w14:paraId="48AF93D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803F8A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66248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волосами и ногтями. Гигиенические требования к одежде и обуви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9472C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03784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уходе за волосами и ногтями, гигиенических требованиях к одежде и обуви</w:t>
            </w:r>
          </w:p>
          <w:p w14:paraId="1A29588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357FF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1F0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рассказывают о правилах ухода за волосами и ногтями; гигиеническими требованиями к одежде и обуви.</w:t>
            </w:r>
          </w:p>
          <w:p w14:paraId="220577F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рабочей тетради заполняют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пропуски в таблице: виды волос, где расположены, какую функцию выполняют, используя помощь учителя.</w:t>
            </w:r>
          </w:p>
          <w:p w14:paraId="46D8BE9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пропущенные слова в текст карточки о правилах ухода за волосами и ногтями, используя опорные предложения и слова для справок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15632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 рисункам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иллюстрациям правила ухода за волосами и ногтями; называют причины необходимости ухода; устанавливают взаимосвязь между строением волос и ногтей и выполняемыми ими функциями.  </w:t>
            </w:r>
          </w:p>
          <w:p w14:paraId="4388B78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таблице рабочей тетради: виды волос, где расположены, 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кую функцию выполняют.  </w:t>
            </w:r>
          </w:p>
          <w:p w14:paraId="6EF5043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пропущенные слова в текст карточки о правилах ухода за волосами и ногтями</w:t>
            </w:r>
          </w:p>
        </w:tc>
      </w:tr>
    </w:tbl>
    <w:p w14:paraId="12C75B47" w14:textId="77777777" w:rsidR="00547E72" w:rsidRDefault="00357F62">
      <w:r>
        <w:br w:type="page"/>
      </w:r>
    </w:p>
    <w:tbl>
      <w:tblPr>
        <w:tblStyle w:val="af5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225F82" w14:paraId="77F99807" w14:textId="77777777" w:rsidTr="00C7263A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5F602E" w14:textId="26E4014A"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Нервная система - 4часа</w:t>
            </w:r>
          </w:p>
        </w:tc>
      </w:tr>
      <w:tr w:rsidR="00547E72" w14:paraId="43A0672A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D4A442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25262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строение нервной системы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361A9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A6B39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представления о строении нервной системы, функциях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головного, спинного мозга и нервов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CE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рисунках спинной и головной мозг. Рассказывают, где расположены нервы, какое основное их свойство.</w:t>
            </w:r>
          </w:p>
          <w:p w14:paraId="21DA9DF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Рассказывают, используя иллюстрации и помощь учителя, о значении нервной системы. </w:t>
            </w:r>
          </w:p>
          <w:p w14:paraId="5AEA309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допол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схему: название отделов нервной системы; подписывают на рисунке торса человека расположение головного и спинного мозга; заполняют таблицу: где находятся отделы головного мозги и какую функцию выполняют,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561AD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таблице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строении и расположении в организме человека нервной системы, головного и спинного мозга, нервов.</w:t>
            </w:r>
          </w:p>
          <w:p w14:paraId="3350A71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Узнают и показывают части нервной системы на таблице. </w:t>
            </w:r>
          </w:p>
          <w:p w14:paraId="3826CFE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взаимосвязь между строением и выполняемыми функциями отделов нервной системы; между внутренними органами человека и нервной системой. </w:t>
            </w:r>
          </w:p>
          <w:p w14:paraId="4403CE9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функции отделов нервной системы.</w:t>
            </w:r>
          </w:p>
          <w:p w14:paraId="6119CE6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нервной систем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  <w:p w14:paraId="3610F55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таблицу: где находятся отделы головного мозги и какую функцию выполняют; дополняют схему: значение нервной системы</w:t>
            </w:r>
          </w:p>
        </w:tc>
      </w:tr>
      <w:tr w:rsidR="00547E72" w14:paraId="7E54A99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A2935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FA7B3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умственного и физического труда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54EEE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5CECA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Расширение и закрепление представления о правилах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здорового образа жизни, значении нервной системы для жизни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098D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(соблюдение режима дня, смена видов деятельности, чередование работы и отдыха); рассказывают  о значении сна и гигиене сна по плану и опорным предло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жениям, называют правила здорового образа жизни.</w:t>
            </w:r>
          </w:p>
          <w:p w14:paraId="2B25455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свой режим дня; записывают в тетрадь названия физических упражнений для утренней зарядки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FE188D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в тетрадь, какие правила гигиены умственного и физического труда необходимо соблюдать; </w:t>
            </w:r>
          </w:p>
          <w:p w14:paraId="1A4BC4C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в тетрадь названия физических упражнений для утренней зарядки; рекомендации для сохранения работоспособности организма.</w:t>
            </w:r>
          </w:p>
          <w:p w14:paraId="67C9A96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правильные ответы в тексте в рабочей тетради: что необходимо для хорошего сна.</w:t>
            </w:r>
          </w:p>
          <w:p w14:paraId="3E742EA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значение сна и сновидений. </w:t>
            </w:r>
          </w:p>
          <w:p w14:paraId="0A2EA7E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атывают и записывают рекомендации по предупреждению перегрузок, чередованию труда и отдыха. </w:t>
            </w:r>
          </w:p>
          <w:p w14:paraId="3AEBACE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свой режим дня</w:t>
            </w:r>
          </w:p>
        </w:tc>
      </w:tr>
      <w:tr w:rsidR="00547E72" w14:paraId="369728EE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FA6B2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EEAA6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Отрицательное влияние алкоголя, никотина, наркотических веществ на нервную систему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0D65A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017EE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вреде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спиртных напитков и курения на нервную систему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F1A0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правилах здорового образа жизни, называют привычки, которые разрушают нервную систему.</w:t>
            </w:r>
          </w:p>
          <w:p w14:paraId="264710E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врачей специалистов: нарколог, невропатолог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615AB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 влияют на нервную систему спиртные напитки и курение, что происходит с людьми, употребляющими наркотики. </w:t>
            </w:r>
          </w:p>
          <w:p w14:paraId="24E3148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особенности состояния своего самочувствия: сон, сновидения, режим дня, вредные привычки, состояние памяти, работоспособнос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</w:tr>
      <w:tr w:rsidR="00547E72" w14:paraId="417DF94A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009FA8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DD764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нервной системы. Профилактика травматизма и заболеваний нервной системы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10063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CC610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заболеваниях нервной системы,  профилактике травматизма и заболеваний нервной системы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3F21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в тетрадь названия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заболеваний нервной системы (менингит, энцефалит, радикулит, невралгия).</w:t>
            </w:r>
          </w:p>
          <w:p w14:paraId="0A5BF37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болезни по описанию признаков протекания. </w:t>
            </w:r>
          </w:p>
          <w:p w14:paraId="0497E72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поведения; правила профилактики травматизма и заболеваний нервной системы, 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8BDBF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в тетрадь названия заболеваний нервной системы (менингит, энцефалит, радикулит, невралгия). </w:t>
            </w:r>
          </w:p>
          <w:p w14:paraId="5A81BAC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болезни по описанию признаков протекания, изменений состояния организма человека; называют причины заболеваний; устанавл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ивают взаимосвязь между протеканием болезни и влиянием внешних факторов.</w:t>
            </w:r>
          </w:p>
          <w:p w14:paraId="3DE6C19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поведения; правила профилактики травматизма и заболеваний нервной системы</w:t>
            </w:r>
          </w:p>
          <w:p w14:paraId="589E06F6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8D15145" w14:textId="77777777" w:rsidR="00547E72" w:rsidRDefault="00357F62">
      <w:r>
        <w:br w:type="page"/>
      </w:r>
    </w:p>
    <w:tbl>
      <w:tblPr>
        <w:tblStyle w:val="af6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547E72" w14:paraId="534713FA" w14:textId="77777777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277F3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Органы чувств – 6 часов</w:t>
            </w:r>
          </w:p>
        </w:tc>
      </w:tr>
      <w:tr w:rsidR="00547E72" w14:paraId="67D6EEED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D638D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501DF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 у животных и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59BA3D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E85D3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представлений о значении органов чувств у животных и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147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чувств животных и человека, рассказывают об их значении; какие ощущения помогают воспринимать, как помогают ориентироваться в окружаю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среде, защищаться от неблагоприятных факторов воздействия окружающей среды.</w:t>
            </w:r>
          </w:p>
          <w:p w14:paraId="6F1630D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названия органов чувств у человека в тетрадь.</w:t>
            </w:r>
          </w:p>
          <w:p w14:paraId="415D1A8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 рисунках названия органов чувств человека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CE6B5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органы чувств животных и человека,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об их значении; какие ощущения помогают воспринимать, как помогают ориентироваться в окружающей среде, защищаться от неблагоприятных факторов воздействия окружающей среды. </w:t>
            </w:r>
          </w:p>
          <w:p w14:paraId="28F9472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названия органов чувств у человека в тетрадь.</w:t>
            </w:r>
          </w:p>
          <w:p w14:paraId="7E2B1C0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подписывают на рисунках названия органов чувств человека.</w:t>
            </w:r>
          </w:p>
          <w:p w14:paraId="56DFEEB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взаимосвязи между природными компонентами и человеком</w:t>
            </w:r>
          </w:p>
        </w:tc>
      </w:tr>
      <w:tr w:rsidR="00547E72" w14:paraId="090A7CD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B98D64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608BD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 зрения человека. Строение, функции и значение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E1F6E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CA959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представления о строении и функциях органа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8FA1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натуре орган зрения.</w:t>
            </w:r>
          </w:p>
          <w:p w14:paraId="06FE844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его строении; показывают и называю части глаза по таблице; </w:t>
            </w:r>
          </w:p>
          <w:p w14:paraId="6D25FF7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  и опорным предложениям о  значении органа зрения. </w:t>
            </w:r>
          </w:p>
          <w:p w14:paraId="65C690B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рабочей тетради части органа зрения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DAA622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натуре орган зрения.</w:t>
            </w:r>
          </w:p>
          <w:p w14:paraId="5C84F37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его строении; показывают и называю части глаза по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блице; устанавливают взаимосвязь между строением и выполняемыми функциями. Составляют рассказ по плану о значении органа зрения. </w:t>
            </w:r>
          </w:p>
          <w:p w14:paraId="737D395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рабочей тетради части органа зрения</w:t>
            </w:r>
          </w:p>
          <w:p w14:paraId="260E2E1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710991C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63700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CDEAC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Болезни органов зрения, их профилактика. Гигиена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B3ADBA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1C9AA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болезнях </w:t>
            </w:r>
          </w:p>
          <w:p w14:paraId="0965C99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органов зрения, их профилактике и  гигиене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864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тетрадь название болезней органа зрения. Записывают в тетрадь правила гигиены зрения.</w:t>
            </w:r>
          </w:p>
          <w:p w14:paraId="397395F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проводят самонаблюдения,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ывают состояние зрения; называют правила здорового образа жизни и безопасного поведения. </w:t>
            </w:r>
          </w:p>
          <w:p w14:paraId="224CA00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с помощью учителя, приемы оказания первой помощи при повреждении глаза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0A35BE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тетрадь название болезней органа зрения.</w:t>
            </w:r>
          </w:p>
          <w:p w14:paraId="460A357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 и слайдам причины их возникновения, меры профилактики. Записывают в тетрадь правила гигиены зрения.</w:t>
            </w:r>
          </w:p>
          <w:p w14:paraId="10B2E4A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проводят самонаблюдения, описывают состояние зрения; называют правила здорового образа жизни и безопасного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ведения; перечисляют правила личной гигиены. </w:t>
            </w:r>
          </w:p>
          <w:p w14:paraId="39FA0E1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приемы оказания первой помощи при повреждении глаза,</w:t>
            </w:r>
          </w:p>
          <w:p w14:paraId="48FB702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Разрабатывают памятку по оказанию первой помощи при повреждении глаза</w:t>
            </w:r>
          </w:p>
        </w:tc>
      </w:tr>
      <w:tr w:rsidR="00547E72" w14:paraId="640A99DB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2A7FC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757C5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слуха человека. Строение и значение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30F20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2C19BC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 о строении и значении органа слуха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22C0F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Показывают по таблице и в натуре орган слуха. Рассказывают о его строении; показывают и называю части уха на таблице; </w:t>
            </w:r>
          </w:p>
          <w:p w14:paraId="14E1249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  и опорным предложениям о  значении органа слуха. </w:t>
            </w:r>
          </w:p>
          <w:p w14:paraId="1C45062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рабочей тетради части органа слух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используя слова для справок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0ABFF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Показывают по таблице и в натуре орган слуха. Рассказывают о его строении; показывают и называю части уха на таблице; устанавливают взаимосвязь между строением и выполняемыми функциями. Составляют рассказ по плану о значении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органа слуха. </w:t>
            </w:r>
          </w:p>
          <w:p w14:paraId="7A735BD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рабочей тетради части органа слуха, используя слова для справок</w:t>
            </w:r>
          </w:p>
          <w:p w14:paraId="369743A3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0C040175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5BD580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E5D1F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органа слуха, предупреждение нарушений  слуха. Гигиена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B5B685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27DD7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 заболеваниях органа слуха,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предупреждение нарушений  слуха. Гигиена</w:t>
            </w:r>
          </w:p>
          <w:p w14:paraId="6C67ED3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3CEF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тетрадь, используя заранее выделенные учителем опорные понятия, факторы нарушения слуха; подчеркивают предложения в тексте карточки, которые относятся к правилам гигиены слуха. Рассматривают рисунки,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пределяют разрешающие и запрещающие знаки гигиены слуха.</w:t>
            </w:r>
          </w:p>
          <w:p w14:paraId="2F27A2F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руководством учителя проводят самонаблюдение, описывают особенность своего состояния: состояние слуха.</w:t>
            </w:r>
          </w:p>
          <w:p w14:paraId="1EA2966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правилах здорового образа жизни и безопасного поведения.</w:t>
            </w:r>
          </w:p>
          <w:p w14:paraId="5E7180C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опорным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предложениям правила гигиены слуха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66407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тетрадь, используя текст учебника, факторы нарушения слуха. Подчеркивают предложения, которые относятся к правилам гигиены слуха в рабочей тетради.</w:t>
            </w:r>
          </w:p>
          <w:p w14:paraId="44C2E2F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рисунки, определяют разрешающие и запрещающи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знаки гигиены слуха.</w:t>
            </w:r>
          </w:p>
          <w:p w14:paraId="038A65F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руководством учителя проводят самонаблюдение, описывают особенность своего состояния: состояние слуха. Делают вывод о правилах здорового образа жизни и безопасного поведения.</w:t>
            </w:r>
          </w:p>
          <w:p w14:paraId="6F758F3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в тетрадь правила гигиены слу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</w:p>
        </w:tc>
      </w:tr>
      <w:tr w:rsidR="00547E72" w14:paraId="77781BC3" w14:textId="77777777">
        <w:trPr>
          <w:cantSplit/>
          <w:trHeight w:val="3909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B89C4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50212B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осязания, обоняния, вкуса. Охрана всех органов чувств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152C2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D4B196C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представления об органах  осязания, обоняния, вкуса.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B34D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 опорным предложениям </w:t>
            </w:r>
          </w:p>
          <w:p w14:paraId="0FC76943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органы осязания, обоняния и вкуса (слизистая оболочка языка и полости носа,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кожная чувствительность: болевая, температурная и тактильная).</w:t>
            </w:r>
          </w:p>
          <w:p w14:paraId="701DEF8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проводят самонаблюдения, определяют, как работают органы чувств.</w:t>
            </w:r>
          </w:p>
          <w:p w14:paraId="477BE79D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где они расположены; какую роль играют в жизни человека.</w:t>
            </w:r>
          </w:p>
          <w:p w14:paraId="77714162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об охра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всех органов чувств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E63427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по таблице и на рисунке органы осязания, обоняния и вкуса (слизистая оболочка языка и полости носа, кожная чувствительность: болевая, температурная и тактильная).</w:t>
            </w:r>
          </w:p>
          <w:p w14:paraId="706B973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 показывают на примере своего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организма, где расположены органы осязания, обоняния и вкуса.</w:t>
            </w:r>
          </w:p>
          <w:p w14:paraId="6A949A54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ох значении в жизни человека, проводят самонаблюдения под руководством учителя. </w:t>
            </w:r>
          </w:p>
          <w:p w14:paraId="61F16CD8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органа вкуса с органом обоняния.</w:t>
            </w:r>
          </w:p>
          <w:p w14:paraId="05E97CA1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взаимосвязи всех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рганов чувств и необходимости их охраны</w:t>
            </w:r>
          </w:p>
          <w:p w14:paraId="695EDE0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5483F2ED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CDFFA6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D56E3A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«Взаимосвязь работы органов и систем органов организма человека».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F288A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704F00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 закрепление знания о строении организма человека, взаимосвязи органов, работы организма как единого целого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3638E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группах, выполняют задания в рабочих тетрадях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5F0D09" w14:textId="77777777" w:rsidR="00547E72" w:rsidRDefault="00357F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p w14:paraId="650B5413" w14:textId="77777777" w:rsidR="00547E72" w:rsidRDefault="00547E72"/>
    <w:p w14:paraId="7EA53EE8" w14:textId="77777777" w:rsidR="00547E72" w:rsidRDefault="00547E72"/>
    <w:p w14:paraId="0D9C6902" w14:textId="77777777" w:rsidR="00905C02" w:rsidRDefault="00905C0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sectPr w:rsidR="00905C02" w:rsidSect="00225F82">
      <w:pgSz w:w="16834" w:h="11909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2ADF0" w14:textId="77777777" w:rsidR="00357F62" w:rsidRDefault="00357F62">
      <w:pPr>
        <w:spacing w:after="0" w:line="240" w:lineRule="auto"/>
      </w:pPr>
      <w:r>
        <w:separator/>
      </w:r>
    </w:p>
  </w:endnote>
  <w:endnote w:type="continuationSeparator" w:id="0">
    <w:p w14:paraId="4B596D98" w14:textId="77777777" w:rsidR="00357F62" w:rsidRDefault="00357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82D5E" w14:textId="77777777" w:rsidR="00547E72" w:rsidRDefault="00357F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05C02">
      <w:rPr>
        <w:noProof/>
        <w:color w:val="000000"/>
      </w:rPr>
      <w:t>2</w:t>
    </w:r>
    <w:r>
      <w:rPr>
        <w:color w:val="000000"/>
      </w:rPr>
      <w:fldChar w:fldCharType="end"/>
    </w:r>
  </w:p>
  <w:p w14:paraId="7831380D" w14:textId="77777777" w:rsidR="00547E72" w:rsidRDefault="00547E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DC4AD" w14:textId="77777777" w:rsidR="00357F62" w:rsidRDefault="00357F62">
      <w:pPr>
        <w:spacing w:after="0" w:line="240" w:lineRule="auto"/>
      </w:pPr>
      <w:r>
        <w:separator/>
      </w:r>
    </w:p>
  </w:footnote>
  <w:footnote w:type="continuationSeparator" w:id="0">
    <w:p w14:paraId="2AEFA433" w14:textId="77777777" w:rsidR="00357F62" w:rsidRDefault="00357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7661"/>
    <w:multiLevelType w:val="multilevel"/>
    <w:tmpl w:val="83747D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57C6C"/>
    <w:multiLevelType w:val="hybridMultilevel"/>
    <w:tmpl w:val="F29AB08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095941"/>
    <w:multiLevelType w:val="multilevel"/>
    <w:tmpl w:val="C59A27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D460BA"/>
    <w:multiLevelType w:val="hybridMultilevel"/>
    <w:tmpl w:val="5BF65B46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EA37E45"/>
    <w:multiLevelType w:val="multilevel"/>
    <w:tmpl w:val="BC22DD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336829"/>
    <w:multiLevelType w:val="multilevel"/>
    <w:tmpl w:val="93F217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A6A4EBC"/>
    <w:multiLevelType w:val="multilevel"/>
    <w:tmpl w:val="ADB8F13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2A10931"/>
    <w:multiLevelType w:val="multilevel"/>
    <w:tmpl w:val="ACF6FEB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50E1C31"/>
    <w:multiLevelType w:val="multilevel"/>
    <w:tmpl w:val="811440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73244D7"/>
    <w:multiLevelType w:val="multilevel"/>
    <w:tmpl w:val="3A5C32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379B7BC9"/>
    <w:multiLevelType w:val="multilevel"/>
    <w:tmpl w:val="B52CD59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95A70AF"/>
    <w:multiLevelType w:val="hybridMultilevel"/>
    <w:tmpl w:val="5476B6C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1143B"/>
    <w:multiLevelType w:val="hybridMultilevel"/>
    <w:tmpl w:val="7932F432"/>
    <w:lvl w:ilvl="0" w:tplc="DB68B174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9417CF"/>
    <w:multiLevelType w:val="multilevel"/>
    <w:tmpl w:val="4B3803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12E3A04"/>
    <w:multiLevelType w:val="multilevel"/>
    <w:tmpl w:val="B61029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2612646"/>
    <w:multiLevelType w:val="multilevel"/>
    <w:tmpl w:val="16E6BD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3D736AB"/>
    <w:multiLevelType w:val="hybridMultilevel"/>
    <w:tmpl w:val="42FAD8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8FB4E86"/>
    <w:multiLevelType w:val="multilevel"/>
    <w:tmpl w:val="57364BC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C5A441B"/>
    <w:multiLevelType w:val="multilevel"/>
    <w:tmpl w:val="F50C55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027022D"/>
    <w:multiLevelType w:val="multilevel"/>
    <w:tmpl w:val="60F4D5E8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D7D1D02"/>
    <w:multiLevelType w:val="multilevel"/>
    <w:tmpl w:val="28AA572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16"/>
  </w:num>
  <w:num w:numId="3">
    <w:abstractNumId w:val="20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10"/>
  </w:num>
  <w:num w:numId="9">
    <w:abstractNumId w:val="0"/>
  </w:num>
  <w:num w:numId="10">
    <w:abstractNumId w:val="18"/>
  </w:num>
  <w:num w:numId="11">
    <w:abstractNumId w:val="8"/>
  </w:num>
  <w:num w:numId="12">
    <w:abstractNumId w:val="7"/>
  </w:num>
  <w:num w:numId="13">
    <w:abstractNumId w:val="21"/>
  </w:num>
  <w:num w:numId="14">
    <w:abstractNumId w:val="2"/>
  </w:num>
  <w:num w:numId="15">
    <w:abstractNumId w:val="19"/>
  </w:num>
  <w:num w:numId="16">
    <w:abstractNumId w:val="5"/>
  </w:num>
  <w:num w:numId="17">
    <w:abstractNumId w:val="13"/>
  </w:num>
  <w:num w:numId="18">
    <w:abstractNumId w:val="17"/>
  </w:num>
  <w:num w:numId="19">
    <w:abstractNumId w:val="4"/>
  </w:num>
  <w:num w:numId="20">
    <w:abstractNumId w:val="3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E72"/>
    <w:rsid w:val="00225F82"/>
    <w:rsid w:val="00317A42"/>
    <w:rsid w:val="00344F0B"/>
    <w:rsid w:val="00357F62"/>
    <w:rsid w:val="00373113"/>
    <w:rsid w:val="00381471"/>
    <w:rsid w:val="00544A2E"/>
    <w:rsid w:val="00547E72"/>
    <w:rsid w:val="005F067D"/>
    <w:rsid w:val="006B7E09"/>
    <w:rsid w:val="006F4441"/>
    <w:rsid w:val="00760F9E"/>
    <w:rsid w:val="00905C02"/>
    <w:rsid w:val="009737CB"/>
    <w:rsid w:val="009C5702"/>
    <w:rsid w:val="00A00078"/>
    <w:rsid w:val="00BD25F1"/>
    <w:rsid w:val="00C01BBE"/>
    <w:rsid w:val="00E8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8EDC"/>
  <w15:docId w15:val="{A240268A-CAF4-4278-99D4-0386CDEC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C28"/>
  </w:style>
  <w:style w:type="paragraph" w:styleId="1">
    <w:name w:val="heading 1"/>
    <w:basedOn w:val="a"/>
    <w:next w:val="a"/>
    <w:link w:val="10"/>
    <w:uiPriority w:val="9"/>
    <w:qFormat/>
    <w:rsid w:val="00E00C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link w:val="a5"/>
    <w:qFormat/>
    <w:rsid w:val="00AF3C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39"/>
    <w:rsid w:val="00AF3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0B5712"/>
    <w:pPr>
      <w:ind w:left="720"/>
      <w:contextualSpacing/>
    </w:pPr>
  </w:style>
  <w:style w:type="character" w:customStyle="1" w:styleId="a5">
    <w:name w:val="Без интервала Знак"/>
    <w:link w:val="a4"/>
    <w:locked/>
    <w:rsid w:val="006035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0C05"/>
  </w:style>
  <w:style w:type="paragraph" w:styleId="ab">
    <w:name w:val="footer"/>
    <w:basedOn w:val="a"/>
    <w:link w:val="ac"/>
    <w:uiPriority w:val="99"/>
    <w:unhideWhenUsed/>
    <w:rsid w:val="00E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0C05"/>
  </w:style>
  <w:style w:type="character" w:customStyle="1" w:styleId="10">
    <w:name w:val="Заголовок 1 Знак"/>
    <w:basedOn w:val="a0"/>
    <w:link w:val="1"/>
    <w:uiPriority w:val="9"/>
    <w:rsid w:val="00E00C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E00C05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9C5702"/>
    <w:pPr>
      <w:tabs>
        <w:tab w:val="left" w:pos="426"/>
        <w:tab w:val="right" w:leader="dot" w:pos="9063"/>
      </w:tabs>
      <w:spacing w:after="100" w:line="276" w:lineRule="auto"/>
      <w:jc w:val="both"/>
    </w:pPr>
  </w:style>
  <w:style w:type="character" w:styleId="ae">
    <w:name w:val="Hyperlink"/>
    <w:basedOn w:val="a0"/>
    <w:uiPriority w:val="99"/>
    <w:unhideWhenUsed/>
    <w:rsid w:val="00E00C05"/>
    <w:rPr>
      <w:color w:val="0563C1" w:themeColor="hyperlink"/>
      <w:u w:val="single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20">
    <w:name w:val="toc 2"/>
    <w:basedOn w:val="a"/>
    <w:next w:val="a"/>
    <w:autoRedefine/>
    <w:uiPriority w:val="39"/>
    <w:unhideWhenUsed/>
    <w:rsid w:val="009C5702"/>
    <w:pPr>
      <w:spacing w:after="100"/>
      <w:ind w:left="220"/>
    </w:pPr>
  </w:style>
  <w:style w:type="paragraph" w:styleId="af7">
    <w:name w:val="Body Text"/>
    <w:basedOn w:val="a"/>
    <w:link w:val="af8"/>
    <w:unhideWhenUsed/>
    <w:qFormat/>
    <w:rsid w:val="00225F82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225F82"/>
    <w:rPr>
      <w:rFonts w:cs="Times New Roman"/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225F82"/>
  </w:style>
  <w:style w:type="paragraph" w:styleId="HTML">
    <w:name w:val="HTML Preformatted"/>
    <w:basedOn w:val="a"/>
    <w:link w:val="HTML0"/>
    <w:uiPriority w:val="99"/>
    <w:unhideWhenUsed/>
    <w:rsid w:val="00225F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F8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7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otNen9SyqD56IA3/5b+iBPDNbA==">AMUW2mV+K+ab8TtxKdcZOqYhIdAuaKjq3mi+LP9Q5KiYEOlIbpEBtiwRf65uZpXUnNDJnNuwt3ujxcKKGrX/azHodsadNOtJ8l01NkYYFgm4Nvj0Twj+PI+z2ZZsksscOd3UbJraKXTHqhAnV8fNGP/R9VKoDoNWrSeiBDqzWQbHijmnjqj8nRUkLwiNhcxJGXl6AOVp/xE/V83b2+x6iwWzBk0txXst0g==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12010</Words>
  <Characters>68462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Преподаватель</cp:lastModifiedBy>
  <cp:revision>12</cp:revision>
  <dcterms:created xsi:type="dcterms:W3CDTF">2023-05-14T20:29:00Z</dcterms:created>
  <dcterms:modified xsi:type="dcterms:W3CDTF">2023-09-27T16:06:00Z</dcterms:modified>
</cp:coreProperties>
</file>