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XSpec="center" w:tblpY="871"/>
        <w:tblW w:w="10245" w:type="dxa"/>
        <w:tblLayout w:type="fixed"/>
        <w:tblLook w:val="04A0" w:firstRow="1" w:lastRow="0" w:firstColumn="1" w:lastColumn="0" w:noHBand="0" w:noVBand="1"/>
      </w:tblPr>
      <w:tblGrid>
        <w:gridCol w:w="3085"/>
        <w:gridCol w:w="3139"/>
        <w:gridCol w:w="4021"/>
      </w:tblGrid>
      <w:tr w:rsidR="00661744" w:rsidTr="00661744">
        <w:trPr>
          <w:trHeight w:val="3315"/>
        </w:trPr>
        <w:tc>
          <w:tcPr>
            <w:tcW w:w="3085" w:type="dxa"/>
            <w:hideMark/>
          </w:tcPr>
          <w:p w:rsidR="00661744" w:rsidRDefault="00661744" w:rsidP="00661744">
            <w:pPr>
              <w:tabs>
                <w:tab w:val="left" w:pos="578"/>
              </w:tabs>
              <w:rPr>
                <w:rFonts w:eastAsia="SimSun"/>
                <w:b/>
                <w:lang w:eastAsia="zh-CN"/>
              </w:rPr>
            </w:pPr>
            <w:r>
              <w:rPr>
                <w:b/>
              </w:rPr>
              <w:t>Рассмотрено</w:t>
            </w:r>
          </w:p>
          <w:p w:rsidR="00661744" w:rsidRDefault="00661744" w:rsidP="00661744">
            <w:r>
              <w:t>Руководитель МО</w:t>
            </w:r>
          </w:p>
          <w:p w:rsidR="00661744" w:rsidRDefault="00661744" w:rsidP="00661744">
            <w:r>
              <w:t>_________/</w:t>
            </w:r>
            <w:proofErr w:type="spellStart"/>
            <w:r>
              <w:t>Черёмухина</w:t>
            </w:r>
            <w:proofErr w:type="spellEnd"/>
            <w:r>
              <w:t xml:space="preserve"> И.В./</w:t>
            </w:r>
          </w:p>
          <w:p w:rsidR="00661744" w:rsidRDefault="00661744" w:rsidP="00661744">
            <w:r>
              <w:t>Протокол №   ____</w:t>
            </w:r>
          </w:p>
          <w:p w:rsidR="00661744" w:rsidRDefault="00661744" w:rsidP="00661744">
            <w:pPr>
              <w:rPr>
                <w:lang w:eastAsia="zh-CN"/>
              </w:rPr>
            </w:pPr>
            <w:r>
              <w:t>от «____» ________2021 г.</w:t>
            </w:r>
          </w:p>
        </w:tc>
        <w:tc>
          <w:tcPr>
            <w:tcW w:w="3139" w:type="dxa"/>
            <w:hideMark/>
          </w:tcPr>
          <w:p w:rsidR="00661744" w:rsidRDefault="00661744" w:rsidP="00661744">
            <w:pPr>
              <w:rPr>
                <w:rFonts w:eastAsia="SimSun"/>
                <w:b/>
                <w:lang w:eastAsia="zh-CN"/>
              </w:rPr>
            </w:pPr>
            <w:r>
              <w:rPr>
                <w:b/>
              </w:rPr>
              <w:t>Согласовано</w:t>
            </w:r>
          </w:p>
          <w:p w:rsidR="00661744" w:rsidRDefault="00661744" w:rsidP="00661744">
            <w:r>
              <w:t>Заместитель директора по УР</w:t>
            </w:r>
          </w:p>
          <w:p w:rsidR="00661744" w:rsidRDefault="00661744" w:rsidP="00661744">
            <w:r>
              <w:t>ГБОУ «Нижнекамская школа-интернат для детей с ОВЗ» РТ</w:t>
            </w:r>
          </w:p>
          <w:p w:rsidR="00661744" w:rsidRDefault="00661744" w:rsidP="00661744">
            <w:pPr>
              <w:ind w:left="-373" w:firstLine="373"/>
            </w:pPr>
            <w:r>
              <w:t>_________/Ладыкина Е.С./</w:t>
            </w:r>
          </w:p>
          <w:p w:rsidR="00661744" w:rsidRDefault="00661744" w:rsidP="00661744">
            <w:pPr>
              <w:rPr>
                <w:lang w:eastAsia="zh-CN"/>
              </w:rPr>
            </w:pPr>
            <w:r>
              <w:t>от «____» ________ 2021 г.</w:t>
            </w:r>
          </w:p>
        </w:tc>
        <w:tc>
          <w:tcPr>
            <w:tcW w:w="4021" w:type="dxa"/>
            <w:hideMark/>
          </w:tcPr>
          <w:p w:rsidR="00661744" w:rsidRDefault="00661744" w:rsidP="00661744">
            <w:pPr>
              <w:ind w:right="276"/>
              <w:rPr>
                <w:rFonts w:eastAsia="SimSun"/>
                <w:b/>
                <w:lang w:eastAsia="zh-CN"/>
              </w:rPr>
            </w:pPr>
            <w:r>
              <w:rPr>
                <w:b/>
              </w:rPr>
              <w:t>Утверждаю</w:t>
            </w:r>
          </w:p>
          <w:p w:rsidR="00661744" w:rsidRDefault="00661744" w:rsidP="00661744">
            <w:r>
              <w:t>Директор ГБОУ «Нижнекамская школа-интернат для детей с ОВЗ» РТ</w:t>
            </w:r>
          </w:p>
          <w:p w:rsidR="00661744" w:rsidRDefault="00661744" w:rsidP="00661744">
            <w:r>
              <w:t>_________________/Н.М. Петрова /</w:t>
            </w:r>
          </w:p>
          <w:p w:rsidR="00661744" w:rsidRDefault="00661744" w:rsidP="00661744">
            <w:r>
              <w:t>Приказ №  _______________</w:t>
            </w:r>
          </w:p>
          <w:p w:rsidR="00661744" w:rsidRDefault="00661744" w:rsidP="00661744">
            <w:pPr>
              <w:rPr>
                <w:lang w:eastAsia="zh-CN"/>
              </w:rPr>
            </w:pPr>
            <w:r>
              <w:t>от «____»  _________  2021 г.</w:t>
            </w:r>
          </w:p>
        </w:tc>
      </w:tr>
    </w:tbl>
    <w:p w:rsidR="00B22DF6" w:rsidRDefault="00B22DF6" w:rsidP="00B22DF6">
      <w:pPr>
        <w:jc w:val="center"/>
        <w:rPr>
          <w:b/>
        </w:rPr>
      </w:pPr>
    </w:p>
    <w:p w:rsidR="00B22DF6" w:rsidRDefault="00B22DF6" w:rsidP="00B22DF6">
      <w:pPr>
        <w:pStyle w:val="a3"/>
        <w:widowControl w:val="0"/>
        <w:tabs>
          <w:tab w:val="left" w:pos="142"/>
          <w:tab w:val="left" w:pos="709"/>
          <w:tab w:val="left" w:pos="993"/>
          <w:tab w:val="left" w:pos="127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40" w:lineRule="auto"/>
      </w:pPr>
    </w:p>
    <w:p w:rsidR="00B22DF6" w:rsidRDefault="00B22DF6" w:rsidP="00B22DF6">
      <w:pPr>
        <w:pStyle w:val="a3"/>
        <w:widowControl w:val="0"/>
        <w:tabs>
          <w:tab w:val="left" w:pos="142"/>
          <w:tab w:val="left" w:pos="709"/>
          <w:tab w:val="left" w:pos="993"/>
          <w:tab w:val="left" w:pos="127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40" w:lineRule="auto"/>
        <w:ind w:left="0" w:firstLine="709"/>
      </w:pPr>
    </w:p>
    <w:p w:rsidR="00B22DF6" w:rsidRDefault="00B22DF6" w:rsidP="00B22DF6">
      <w:pPr>
        <w:pStyle w:val="a3"/>
        <w:widowControl w:val="0"/>
        <w:tabs>
          <w:tab w:val="left" w:pos="142"/>
          <w:tab w:val="left" w:pos="709"/>
          <w:tab w:val="left" w:pos="993"/>
          <w:tab w:val="left" w:pos="127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40" w:lineRule="auto"/>
        <w:ind w:left="0" w:firstLine="709"/>
      </w:pPr>
    </w:p>
    <w:p w:rsidR="00B22DF6" w:rsidRDefault="00B22DF6" w:rsidP="00B22DF6">
      <w:pPr>
        <w:pStyle w:val="a3"/>
        <w:widowControl w:val="0"/>
        <w:tabs>
          <w:tab w:val="left" w:pos="142"/>
          <w:tab w:val="left" w:pos="709"/>
          <w:tab w:val="left" w:pos="993"/>
          <w:tab w:val="left" w:pos="127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40" w:lineRule="auto"/>
        <w:ind w:left="0" w:firstLine="709"/>
      </w:pPr>
    </w:p>
    <w:p w:rsidR="00B22DF6" w:rsidRDefault="00B22DF6" w:rsidP="00B22DF6">
      <w:pPr>
        <w:pStyle w:val="a3"/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40" w:lineRule="auto"/>
        <w:ind w:left="0"/>
        <w:jc w:val="right"/>
      </w:pPr>
    </w:p>
    <w:p w:rsidR="00B22DF6" w:rsidRDefault="00B22DF6" w:rsidP="00B22DF6"/>
    <w:p w:rsidR="00B26C63" w:rsidRDefault="00B26C63" w:rsidP="00B22DF6"/>
    <w:p w:rsidR="00B26C63" w:rsidRDefault="00B26C63" w:rsidP="00B22DF6"/>
    <w:p w:rsidR="00B22DF6" w:rsidRDefault="00B22DF6" w:rsidP="00B22DF6">
      <w:pPr>
        <w:jc w:val="center"/>
      </w:pPr>
    </w:p>
    <w:p w:rsidR="00B22DF6" w:rsidRDefault="00B22DF6" w:rsidP="00B22DF6">
      <w:pPr>
        <w:jc w:val="center"/>
      </w:pPr>
    </w:p>
    <w:p w:rsidR="00B22DF6" w:rsidRDefault="00B22DF6" w:rsidP="00B22DF6">
      <w:pPr>
        <w:jc w:val="center"/>
      </w:pPr>
    </w:p>
    <w:p w:rsidR="00B22DF6" w:rsidRDefault="00B22DF6" w:rsidP="00B22DF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РАБОЧАЯ ПРОГРАММА</w:t>
      </w:r>
    </w:p>
    <w:p w:rsidR="00661744" w:rsidRDefault="00F67069" w:rsidP="00B22DF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 </w:t>
      </w:r>
      <w:r w:rsidR="00B22DF6">
        <w:rPr>
          <w:b/>
          <w:sz w:val="28"/>
          <w:szCs w:val="28"/>
        </w:rPr>
        <w:t xml:space="preserve">астрономии </w:t>
      </w:r>
    </w:p>
    <w:p w:rsidR="00B22DF6" w:rsidRDefault="00F67069" w:rsidP="00B22DF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для </w:t>
      </w:r>
      <w:r w:rsidR="00B22DF6">
        <w:rPr>
          <w:b/>
          <w:sz w:val="28"/>
          <w:szCs w:val="28"/>
        </w:rPr>
        <w:t>12 класса</w:t>
      </w:r>
    </w:p>
    <w:p w:rsidR="00B22DF6" w:rsidRDefault="00B22DF6" w:rsidP="00B22DF6">
      <w:pPr>
        <w:jc w:val="center"/>
        <w:rPr>
          <w:sz w:val="28"/>
          <w:szCs w:val="28"/>
        </w:rPr>
      </w:pPr>
    </w:p>
    <w:p w:rsidR="00B22DF6" w:rsidRDefault="00B22DF6" w:rsidP="00B22DF6">
      <w:pPr>
        <w:jc w:val="center"/>
        <w:rPr>
          <w:sz w:val="28"/>
          <w:szCs w:val="28"/>
        </w:rPr>
      </w:pPr>
    </w:p>
    <w:p w:rsidR="00B22DF6" w:rsidRDefault="00B22DF6" w:rsidP="00B22DF6">
      <w:pPr>
        <w:jc w:val="center"/>
        <w:rPr>
          <w:sz w:val="28"/>
          <w:szCs w:val="28"/>
        </w:rPr>
      </w:pPr>
    </w:p>
    <w:p w:rsidR="00B22DF6" w:rsidRDefault="00B22DF6" w:rsidP="00B22DF6">
      <w:pPr>
        <w:jc w:val="center"/>
        <w:rPr>
          <w:sz w:val="28"/>
          <w:szCs w:val="28"/>
        </w:rPr>
      </w:pPr>
    </w:p>
    <w:p w:rsidR="00B22DF6" w:rsidRDefault="00B22DF6" w:rsidP="00B22DF6">
      <w:pPr>
        <w:jc w:val="center"/>
        <w:rPr>
          <w:sz w:val="28"/>
          <w:szCs w:val="28"/>
        </w:rPr>
      </w:pPr>
    </w:p>
    <w:p w:rsidR="00B22DF6" w:rsidRDefault="00B22DF6" w:rsidP="00B22DF6">
      <w:pPr>
        <w:jc w:val="center"/>
        <w:rPr>
          <w:sz w:val="28"/>
          <w:szCs w:val="28"/>
        </w:rPr>
      </w:pPr>
    </w:p>
    <w:p w:rsidR="00B22DF6" w:rsidRDefault="00B22DF6" w:rsidP="00B22DF6">
      <w:pPr>
        <w:jc w:val="center"/>
        <w:rPr>
          <w:sz w:val="28"/>
          <w:szCs w:val="28"/>
        </w:rPr>
      </w:pPr>
    </w:p>
    <w:p w:rsidR="00B22DF6" w:rsidRDefault="00B22DF6" w:rsidP="00B22DF6">
      <w:pPr>
        <w:jc w:val="center"/>
        <w:rPr>
          <w:sz w:val="28"/>
          <w:szCs w:val="28"/>
        </w:rPr>
      </w:pPr>
    </w:p>
    <w:p w:rsidR="00B22DF6" w:rsidRDefault="00B22DF6" w:rsidP="00B22DF6">
      <w:pPr>
        <w:jc w:val="center"/>
        <w:rPr>
          <w:sz w:val="28"/>
          <w:szCs w:val="28"/>
        </w:rPr>
      </w:pPr>
    </w:p>
    <w:p w:rsidR="00B22DF6" w:rsidRDefault="00B22DF6" w:rsidP="00B22DF6">
      <w:pPr>
        <w:jc w:val="center"/>
        <w:rPr>
          <w:sz w:val="28"/>
          <w:szCs w:val="28"/>
        </w:rPr>
      </w:pPr>
    </w:p>
    <w:p w:rsidR="00B22DF6" w:rsidRDefault="00B22DF6" w:rsidP="00B22DF6">
      <w:pPr>
        <w:jc w:val="center"/>
        <w:rPr>
          <w:sz w:val="28"/>
          <w:szCs w:val="28"/>
        </w:rPr>
      </w:pPr>
    </w:p>
    <w:p w:rsidR="00B22DF6" w:rsidRDefault="00B22DF6" w:rsidP="00B22DF6">
      <w:pPr>
        <w:jc w:val="center"/>
        <w:rPr>
          <w:sz w:val="28"/>
          <w:szCs w:val="28"/>
        </w:rPr>
      </w:pPr>
    </w:p>
    <w:p w:rsidR="00B22DF6" w:rsidRDefault="00B22DF6" w:rsidP="00B22DF6">
      <w:pPr>
        <w:jc w:val="center"/>
        <w:rPr>
          <w:sz w:val="28"/>
          <w:szCs w:val="28"/>
        </w:rPr>
      </w:pPr>
    </w:p>
    <w:p w:rsidR="00B22DF6" w:rsidRDefault="00B22DF6" w:rsidP="00B22DF6">
      <w:pPr>
        <w:jc w:val="center"/>
        <w:rPr>
          <w:sz w:val="28"/>
          <w:szCs w:val="28"/>
        </w:rPr>
      </w:pPr>
    </w:p>
    <w:p w:rsidR="00B22DF6" w:rsidRDefault="00B22DF6" w:rsidP="00B22DF6">
      <w:pPr>
        <w:jc w:val="center"/>
        <w:rPr>
          <w:sz w:val="28"/>
          <w:szCs w:val="28"/>
        </w:rPr>
      </w:pPr>
    </w:p>
    <w:p w:rsidR="00B22DF6" w:rsidRDefault="00B22DF6" w:rsidP="00B22DF6">
      <w:pPr>
        <w:jc w:val="center"/>
        <w:rPr>
          <w:sz w:val="28"/>
          <w:szCs w:val="28"/>
        </w:rPr>
      </w:pPr>
    </w:p>
    <w:p w:rsidR="00661744" w:rsidRDefault="00661744" w:rsidP="00B22DF6">
      <w:pPr>
        <w:jc w:val="center"/>
        <w:rPr>
          <w:sz w:val="28"/>
          <w:szCs w:val="28"/>
        </w:rPr>
      </w:pPr>
    </w:p>
    <w:p w:rsidR="00661744" w:rsidRDefault="00661744" w:rsidP="00B22DF6">
      <w:pPr>
        <w:jc w:val="center"/>
        <w:rPr>
          <w:sz w:val="28"/>
          <w:szCs w:val="28"/>
        </w:rPr>
      </w:pPr>
    </w:p>
    <w:p w:rsidR="00661744" w:rsidRDefault="00661744" w:rsidP="00B22DF6">
      <w:pPr>
        <w:jc w:val="center"/>
        <w:rPr>
          <w:sz w:val="28"/>
          <w:szCs w:val="28"/>
        </w:rPr>
      </w:pPr>
    </w:p>
    <w:p w:rsidR="00661744" w:rsidRDefault="00661744" w:rsidP="00B22DF6">
      <w:pPr>
        <w:jc w:val="center"/>
        <w:rPr>
          <w:sz w:val="28"/>
          <w:szCs w:val="28"/>
        </w:rPr>
      </w:pPr>
    </w:p>
    <w:p w:rsidR="00CB1710" w:rsidRDefault="00CB1710" w:rsidP="00B22DF6">
      <w:pPr>
        <w:jc w:val="center"/>
        <w:rPr>
          <w:sz w:val="28"/>
          <w:szCs w:val="28"/>
        </w:rPr>
      </w:pPr>
    </w:p>
    <w:p w:rsidR="00B22DF6" w:rsidRDefault="00B22DF6" w:rsidP="00B22DF6">
      <w:pPr>
        <w:jc w:val="center"/>
        <w:rPr>
          <w:sz w:val="28"/>
          <w:szCs w:val="28"/>
        </w:rPr>
      </w:pPr>
    </w:p>
    <w:p w:rsidR="00B22DF6" w:rsidRDefault="00B22DF6" w:rsidP="00B22DF6">
      <w:pPr>
        <w:jc w:val="center"/>
        <w:rPr>
          <w:sz w:val="28"/>
          <w:szCs w:val="28"/>
        </w:rPr>
      </w:pPr>
    </w:p>
    <w:p w:rsidR="00B22DF6" w:rsidRDefault="00563D77" w:rsidP="00B22DF6">
      <w:pPr>
        <w:jc w:val="center"/>
      </w:pPr>
      <w:r>
        <w:rPr>
          <w:sz w:val="28"/>
          <w:szCs w:val="28"/>
        </w:rPr>
        <w:t>г. Нижнекамск</w:t>
      </w:r>
      <w:bookmarkStart w:id="0" w:name="_GoBack"/>
      <w:bookmarkEnd w:id="0"/>
    </w:p>
    <w:p w:rsidR="00563D77" w:rsidRPr="003C4180" w:rsidRDefault="00563D77" w:rsidP="00563D77">
      <w:pPr>
        <w:jc w:val="center"/>
        <w:rPr>
          <w:b/>
        </w:rPr>
      </w:pPr>
      <w:r w:rsidRPr="003C4180">
        <w:rPr>
          <w:b/>
        </w:rPr>
        <w:lastRenderedPageBreak/>
        <w:t>ПОЯСНИТЕЛЬНАЯ ЗАПИСКА</w:t>
      </w:r>
    </w:p>
    <w:p w:rsidR="00563D77" w:rsidRPr="003C4180" w:rsidRDefault="00563D77" w:rsidP="00563D77">
      <w:pPr>
        <w:jc w:val="center"/>
        <w:rPr>
          <w:b/>
        </w:rPr>
      </w:pPr>
    </w:p>
    <w:p w:rsidR="00563D77" w:rsidRPr="003C4180" w:rsidRDefault="00563D77" w:rsidP="00563D77">
      <w:pPr>
        <w:autoSpaceDE w:val="0"/>
        <w:autoSpaceDN w:val="0"/>
        <w:adjustRightInd w:val="0"/>
        <w:ind w:firstLine="709"/>
        <w:jc w:val="both"/>
      </w:pPr>
      <w:r w:rsidRPr="003C4180">
        <w:t>Рабочая программа по астрономии для 12 класса составлена на основе:</w:t>
      </w:r>
    </w:p>
    <w:p w:rsidR="00563D77" w:rsidRPr="003C4180" w:rsidRDefault="00563D77" w:rsidP="00563D77">
      <w:pPr>
        <w:autoSpaceDE w:val="0"/>
        <w:autoSpaceDN w:val="0"/>
        <w:adjustRightInd w:val="0"/>
        <w:ind w:firstLine="709"/>
        <w:jc w:val="both"/>
      </w:pPr>
      <w:r w:rsidRPr="003C4180">
        <w:t xml:space="preserve">- Федерального компонента государственного стандарта среднего общего образования (приказ МО и Н РФ от 05.03.2004 г. №1089), с изменениями, внесенными приказом </w:t>
      </w:r>
      <w:proofErr w:type="spellStart"/>
      <w:r w:rsidRPr="003C4180">
        <w:t>Минобрнауки</w:t>
      </w:r>
      <w:proofErr w:type="spellEnd"/>
      <w:r w:rsidRPr="003C4180">
        <w:t xml:space="preserve"> России от 20 июня 2017 года №506;</w:t>
      </w:r>
    </w:p>
    <w:p w:rsidR="00563D77" w:rsidRPr="003C4180" w:rsidRDefault="00563D77" w:rsidP="00563D77">
      <w:pPr>
        <w:autoSpaceDE w:val="0"/>
        <w:autoSpaceDN w:val="0"/>
        <w:adjustRightInd w:val="0"/>
        <w:ind w:firstLine="709"/>
        <w:jc w:val="both"/>
      </w:pPr>
      <w:r w:rsidRPr="003C4180">
        <w:t>- примерной программы по астрономии среднего (полного) общего образования;</w:t>
      </w:r>
    </w:p>
    <w:p w:rsidR="00563D77" w:rsidRPr="003C4180" w:rsidRDefault="00563D77" w:rsidP="00563D77">
      <w:pPr>
        <w:autoSpaceDE w:val="0"/>
        <w:autoSpaceDN w:val="0"/>
        <w:adjustRightInd w:val="0"/>
        <w:ind w:firstLine="709"/>
        <w:jc w:val="both"/>
      </w:pPr>
      <w:r w:rsidRPr="003C4180">
        <w:t>-  учебного плана ГБОУ «Нижнекамской школы-интерната для детей с ОВЗ» на учебный год;</w:t>
      </w:r>
    </w:p>
    <w:p w:rsidR="00563D77" w:rsidRPr="003C4180" w:rsidRDefault="00563D77" w:rsidP="00563D77">
      <w:pPr>
        <w:autoSpaceDE w:val="0"/>
        <w:autoSpaceDN w:val="0"/>
        <w:adjustRightInd w:val="0"/>
        <w:ind w:firstLine="709"/>
        <w:jc w:val="both"/>
      </w:pPr>
      <w:r w:rsidRPr="003C4180">
        <w:t>- Положения о рабочей программе ГБОУ «Нижнекамской школы-интерната для детей с ОВЗ».</w:t>
      </w:r>
    </w:p>
    <w:p w:rsidR="00563D77" w:rsidRPr="003C4180" w:rsidRDefault="00563D77" w:rsidP="00563D77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3C4180">
        <w:rPr>
          <w:color w:val="000000"/>
        </w:rPr>
        <w:t>Рабочая программа по астрономии представляет целостный документ включающий:</w:t>
      </w:r>
    </w:p>
    <w:p w:rsidR="00563D77" w:rsidRPr="003C4180" w:rsidRDefault="00563D77" w:rsidP="00563D77">
      <w:pPr>
        <w:pStyle w:val="a5"/>
        <w:numPr>
          <w:ilvl w:val="0"/>
          <w:numId w:val="1"/>
        </w:numPr>
        <w:autoSpaceDE w:val="0"/>
        <w:autoSpaceDN w:val="0"/>
        <w:adjustRightInd w:val="0"/>
        <w:spacing w:line="240" w:lineRule="auto"/>
        <w:ind w:left="0"/>
        <w:rPr>
          <w:rFonts w:ascii="Times New Roman" w:hAnsi="Times New Roman"/>
          <w:color w:val="000000"/>
          <w:sz w:val="24"/>
          <w:szCs w:val="24"/>
        </w:rPr>
      </w:pPr>
      <w:r w:rsidRPr="003C4180">
        <w:rPr>
          <w:rFonts w:ascii="Times New Roman" w:hAnsi="Times New Roman"/>
          <w:color w:val="000000"/>
          <w:sz w:val="24"/>
          <w:szCs w:val="24"/>
        </w:rPr>
        <w:t>титульный лист;</w:t>
      </w:r>
    </w:p>
    <w:p w:rsidR="00563D77" w:rsidRPr="003C4180" w:rsidRDefault="00563D77" w:rsidP="00563D77">
      <w:pPr>
        <w:pStyle w:val="a5"/>
        <w:numPr>
          <w:ilvl w:val="0"/>
          <w:numId w:val="1"/>
        </w:numPr>
        <w:autoSpaceDE w:val="0"/>
        <w:autoSpaceDN w:val="0"/>
        <w:adjustRightInd w:val="0"/>
        <w:spacing w:line="240" w:lineRule="auto"/>
        <w:ind w:left="0"/>
        <w:rPr>
          <w:rFonts w:ascii="Times New Roman" w:hAnsi="Times New Roman"/>
          <w:color w:val="000000"/>
          <w:sz w:val="24"/>
          <w:szCs w:val="24"/>
        </w:rPr>
      </w:pPr>
      <w:r w:rsidRPr="003C4180">
        <w:rPr>
          <w:rFonts w:ascii="Times New Roman" w:hAnsi="Times New Roman"/>
          <w:color w:val="000000"/>
          <w:sz w:val="24"/>
          <w:szCs w:val="24"/>
        </w:rPr>
        <w:t>пояснительную записку;</w:t>
      </w:r>
    </w:p>
    <w:p w:rsidR="00563D77" w:rsidRPr="003C4180" w:rsidRDefault="00563D77" w:rsidP="00563D77">
      <w:pPr>
        <w:pStyle w:val="a5"/>
        <w:numPr>
          <w:ilvl w:val="0"/>
          <w:numId w:val="1"/>
        </w:numPr>
        <w:autoSpaceDE w:val="0"/>
        <w:autoSpaceDN w:val="0"/>
        <w:adjustRightInd w:val="0"/>
        <w:spacing w:line="240" w:lineRule="auto"/>
        <w:ind w:left="0"/>
        <w:rPr>
          <w:rFonts w:ascii="Times New Roman" w:hAnsi="Times New Roman"/>
          <w:color w:val="000000"/>
          <w:sz w:val="24"/>
          <w:szCs w:val="24"/>
        </w:rPr>
      </w:pPr>
      <w:r w:rsidRPr="003C4180">
        <w:rPr>
          <w:rFonts w:ascii="Times New Roman" w:hAnsi="Times New Roman"/>
          <w:color w:val="000000"/>
          <w:sz w:val="24"/>
          <w:szCs w:val="24"/>
        </w:rPr>
        <w:t>содержание учебного курса;</w:t>
      </w:r>
    </w:p>
    <w:p w:rsidR="00563D77" w:rsidRPr="003C4180" w:rsidRDefault="00563D77" w:rsidP="00563D77">
      <w:pPr>
        <w:pStyle w:val="a5"/>
        <w:numPr>
          <w:ilvl w:val="0"/>
          <w:numId w:val="1"/>
        </w:numPr>
        <w:autoSpaceDE w:val="0"/>
        <w:autoSpaceDN w:val="0"/>
        <w:adjustRightInd w:val="0"/>
        <w:spacing w:line="240" w:lineRule="auto"/>
        <w:ind w:left="0"/>
        <w:rPr>
          <w:rFonts w:ascii="Times New Roman" w:hAnsi="Times New Roman"/>
          <w:color w:val="000000"/>
          <w:sz w:val="24"/>
          <w:szCs w:val="24"/>
        </w:rPr>
      </w:pPr>
      <w:r w:rsidRPr="003C4180">
        <w:rPr>
          <w:rFonts w:ascii="Times New Roman" w:hAnsi="Times New Roman"/>
          <w:color w:val="000000"/>
          <w:sz w:val="24"/>
          <w:szCs w:val="24"/>
        </w:rPr>
        <w:t>список рекомендуемой учебно-методической литературы;</w:t>
      </w:r>
    </w:p>
    <w:p w:rsidR="00563D77" w:rsidRPr="003C4180" w:rsidRDefault="00563D77" w:rsidP="00563D77">
      <w:pPr>
        <w:pStyle w:val="a5"/>
        <w:numPr>
          <w:ilvl w:val="0"/>
          <w:numId w:val="1"/>
        </w:numPr>
        <w:autoSpaceDE w:val="0"/>
        <w:autoSpaceDN w:val="0"/>
        <w:adjustRightInd w:val="0"/>
        <w:spacing w:line="240" w:lineRule="auto"/>
        <w:ind w:left="0"/>
        <w:rPr>
          <w:rFonts w:ascii="Times New Roman" w:hAnsi="Times New Roman"/>
          <w:color w:val="000000"/>
          <w:sz w:val="24"/>
          <w:szCs w:val="24"/>
        </w:rPr>
      </w:pPr>
      <w:r w:rsidRPr="003C4180">
        <w:rPr>
          <w:rFonts w:ascii="Times New Roman" w:hAnsi="Times New Roman"/>
          <w:color w:val="000000"/>
          <w:sz w:val="24"/>
          <w:szCs w:val="24"/>
        </w:rPr>
        <w:t>календарно-тематическое планирование;</w:t>
      </w:r>
    </w:p>
    <w:p w:rsidR="00563D77" w:rsidRPr="003C4180" w:rsidRDefault="00563D77" w:rsidP="00563D77">
      <w:pPr>
        <w:pStyle w:val="a5"/>
        <w:numPr>
          <w:ilvl w:val="0"/>
          <w:numId w:val="1"/>
        </w:numPr>
        <w:autoSpaceDE w:val="0"/>
        <w:autoSpaceDN w:val="0"/>
        <w:adjustRightInd w:val="0"/>
        <w:spacing w:line="240" w:lineRule="auto"/>
        <w:ind w:left="0"/>
        <w:rPr>
          <w:rFonts w:ascii="Times New Roman" w:hAnsi="Times New Roman"/>
          <w:color w:val="000000"/>
          <w:sz w:val="24"/>
          <w:szCs w:val="24"/>
        </w:rPr>
      </w:pPr>
      <w:r w:rsidRPr="003C4180">
        <w:rPr>
          <w:rFonts w:ascii="Times New Roman" w:hAnsi="Times New Roman"/>
          <w:color w:val="000000"/>
          <w:sz w:val="24"/>
          <w:szCs w:val="24"/>
        </w:rPr>
        <w:t>график контрольных, практических работ.</w:t>
      </w:r>
    </w:p>
    <w:p w:rsidR="00563D77" w:rsidRPr="003C4180" w:rsidRDefault="00563D77" w:rsidP="00563D77">
      <w:pPr>
        <w:ind w:firstLine="709"/>
        <w:jc w:val="both"/>
      </w:pPr>
      <w:r w:rsidRPr="003C4180">
        <w:t xml:space="preserve">Астрономия – одна из древнейших естественных наук – относится к областям человеческих знаний, получившим динамическое развитие в </w:t>
      </w:r>
      <w:r w:rsidRPr="003C4180">
        <w:rPr>
          <w:lang w:val="en-US"/>
        </w:rPr>
        <w:t>XXI</w:t>
      </w:r>
      <w:r w:rsidRPr="003C4180">
        <w:t xml:space="preserve"> веке. Изучение астрономии влияет на формирование и расширение представлений человека о мире и Вселенной.</w:t>
      </w:r>
    </w:p>
    <w:p w:rsidR="00563D77" w:rsidRPr="003C4180" w:rsidRDefault="00563D77" w:rsidP="00563D77">
      <w:pPr>
        <w:ind w:firstLine="709"/>
        <w:jc w:val="both"/>
      </w:pPr>
      <w:r w:rsidRPr="003C4180">
        <w:t>Особую роль при изучении астрономии должно сыграть использование знаний, полученных обучающимися по другим естественнонаучным предметам, в первую очередь по физике.</w:t>
      </w:r>
    </w:p>
    <w:p w:rsidR="00563D77" w:rsidRPr="003C4180" w:rsidRDefault="00563D77" w:rsidP="00563D77">
      <w:pPr>
        <w:ind w:firstLine="709"/>
        <w:jc w:val="both"/>
      </w:pPr>
      <w:r w:rsidRPr="003C4180">
        <w:t>Материал, изучаемый в начале курса в теме «Основы практической астрономии», необходим для объяснения наблюдаемых невооруженным глазом астрономических явлений. В организации наблюдений могут помочь компьютерные приложения для отображения звездного неба. Такие приложения позволяют ориентироваться среди мириад звезд в режиме реального времени, получить информацию по наиболее значимым космическим объектам, подробные данные о планетах, звездах, кометах, созвездиях, познакомиться со снимками планет.</w:t>
      </w:r>
    </w:p>
    <w:p w:rsidR="00563D77" w:rsidRPr="003C4180" w:rsidRDefault="00563D77" w:rsidP="00563D77">
      <w:pPr>
        <w:ind w:firstLine="709"/>
        <w:jc w:val="both"/>
      </w:pPr>
      <w:r w:rsidRPr="003C4180">
        <w:t>Астрофизическая направленность всех последующих тем курса соответствует современному положению в науке. Главной задачей курса становится систематизация обширных сведений о природе небесных тел, объяснение существующих закономерностей и раскрытие физической сущности наблюдаемых во Вселенной явлений. Необходимо особо подчеркивать, что это становится возможным благодаря широкому использованию физических теорий, а также исследований изучения небесных тел, проводимых практически по всему спектру электромагнитных волн не только с поверхности Земли, но и с космических аппаратов. Вселенная предоставляет возможность изучения таких состояний вещества и полей таких характеристик, которые пока недостижимы в земных лабораториях. В ходе изучения курса важно сформировать представление об эволюции неорганической природы как главном достижении современной астрономии.</w:t>
      </w:r>
    </w:p>
    <w:p w:rsidR="00563D77" w:rsidRPr="003C4180" w:rsidRDefault="00563D77" w:rsidP="00563D77">
      <w:pPr>
        <w:autoSpaceDE w:val="0"/>
        <w:autoSpaceDN w:val="0"/>
        <w:adjustRightInd w:val="0"/>
        <w:ind w:firstLine="709"/>
        <w:jc w:val="both"/>
        <w:rPr>
          <w:b/>
        </w:rPr>
      </w:pPr>
      <w:r w:rsidRPr="003C4180">
        <w:rPr>
          <w:b/>
        </w:rPr>
        <w:t>ЦЕЛИ:</w:t>
      </w:r>
    </w:p>
    <w:p w:rsidR="00563D77" w:rsidRPr="003C4180" w:rsidRDefault="00563D77" w:rsidP="00563D77">
      <w:pPr>
        <w:pStyle w:val="a5"/>
        <w:numPr>
          <w:ilvl w:val="0"/>
          <w:numId w:val="3"/>
        </w:numPr>
        <w:spacing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3C4180">
        <w:rPr>
          <w:rFonts w:ascii="Times New Roman" w:hAnsi="Times New Roman"/>
          <w:sz w:val="24"/>
          <w:szCs w:val="24"/>
        </w:rPr>
        <w:t>осознание принципиальной роли астрономии в познании фундаментальных законов природы и формировании современной естественнонаучной картины мира;</w:t>
      </w:r>
    </w:p>
    <w:p w:rsidR="00563D77" w:rsidRPr="003C4180" w:rsidRDefault="00563D77" w:rsidP="00563D77">
      <w:pPr>
        <w:pStyle w:val="a5"/>
        <w:numPr>
          <w:ilvl w:val="0"/>
          <w:numId w:val="3"/>
        </w:numPr>
        <w:spacing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3C4180">
        <w:rPr>
          <w:rFonts w:ascii="Times New Roman" w:hAnsi="Times New Roman"/>
          <w:sz w:val="24"/>
          <w:szCs w:val="24"/>
        </w:rPr>
        <w:t>приобретение знаний о физической природе небесных тел и систем, строении и эволюции Вселенной, пространственных и временных масштабах Вселенной, наиболее важных астрономических открытиях, определивших развитие науки и техники;</w:t>
      </w:r>
    </w:p>
    <w:p w:rsidR="00563D77" w:rsidRPr="003C4180" w:rsidRDefault="00563D77" w:rsidP="00563D77">
      <w:pPr>
        <w:pStyle w:val="a5"/>
        <w:numPr>
          <w:ilvl w:val="0"/>
          <w:numId w:val="3"/>
        </w:numPr>
        <w:spacing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3C4180">
        <w:rPr>
          <w:rFonts w:ascii="Times New Roman" w:hAnsi="Times New Roman"/>
          <w:sz w:val="24"/>
          <w:szCs w:val="24"/>
        </w:rPr>
        <w:t>овладение умениями объяснять видимое положение и движение небесных тел принципами определения местоположения и времени по астрономическим объектам, навыками практического использования компьютерных приложений для определения вида звездного неба в конкретном пункте для заданного времени;</w:t>
      </w:r>
    </w:p>
    <w:p w:rsidR="00563D77" w:rsidRPr="003C4180" w:rsidRDefault="00563D77" w:rsidP="00563D77">
      <w:pPr>
        <w:pStyle w:val="a5"/>
        <w:numPr>
          <w:ilvl w:val="0"/>
          <w:numId w:val="3"/>
        </w:numPr>
        <w:spacing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3C4180">
        <w:rPr>
          <w:rFonts w:ascii="Times New Roman" w:hAnsi="Times New Roman"/>
          <w:sz w:val="24"/>
          <w:szCs w:val="24"/>
        </w:rPr>
        <w:lastRenderedPageBreak/>
        <w:t>развитие познавательных интересов, интеллектуальных и творческих способностей в процессе приобретения знаний по астрономии с использованием различных источников информации и современных информационных технологий;</w:t>
      </w:r>
    </w:p>
    <w:p w:rsidR="00563D77" w:rsidRPr="003C4180" w:rsidRDefault="00563D77" w:rsidP="00563D77">
      <w:pPr>
        <w:pStyle w:val="a5"/>
        <w:numPr>
          <w:ilvl w:val="0"/>
          <w:numId w:val="3"/>
        </w:numPr>
        <w:spacing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3C4180">
        <w:rPr>
          <w:rFonts w:ascii="Times New Roman" w:hAnsi="Times New Roman"/>
          <w:sz w:val="24"/>
          <w:szCs w:val="24"/>
        </w:rPr>
        <w:t>использование приобретенных знаний и умений для решения практических задач повседневной жизни;</w:t>
      </w:r>
    </w:p>
    <w:p w:rsidR="00563D77" w:rsidRPr="003C4180" w:rsidRDefault="00563D77" w:rsidP="00563D77">
      <w:pPr>
        <w:pStyle w:val="a5"/>
        <w:numPr>
          <w:ilvl w:val="0"/>
          <w:numId w:val="3"/>
        </w:numPr>
        <w:spacing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3C4180">
        <w:rPr>
          <w:rFonts w:ascii="Times New Roman" w:hAnsi="Times New Roman"/>
          <w:sz w:val="24"/>
          <w:szCs w:val="24"/>
        </w:rPr>
        <w:t>формирование научного мировоззрения;</w:t>
      </w:r>
    </w:p>
    <w:p w:rsidR="00563D77" w:rsidRPr="003C4180" w:rsidRDefault="00563D77" w:rsidP="00563D77">
      <w:pPr>
        <w:pStyle w:val="a5"/>
        <w:numPr>
          <w:ilvl w:val="0"/>
          <w:numId w:val="3"/>
        </w:numPr>
        <w:spacing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3C4180">
        <w:rPr>
          <w:rFonts w:ascii="Times New Roman" w:hAnsi="Times New Roman"/>
          <w:sz w:val="24"/>
          <w:szCs w:val="24"/>
        </w:rPr>
        <w:t>формирование навыков использования естественнонаучных и особенно физико-математических знаний для объективного анализа устройства окружающего мира на примере достижений современной астрофизики, астрономии и космонавтики.</w:t>
      </w:r>
    </w:p>
    <w:p w:rsidR="00563D77" w:rsidRPr="003C4180" w:rsidRDefault="00563D77" w:rsidP="00563D77">
      <w:pPr>
        <w:ind w:firstLine="708"/>
        <w:jc w:val="both"/>
        <w:rPr>
          <w:bCs/>
        </w:rPr>
      </w:pPr>
      <w:r w:rsidRPr="003C4180">
        <w:rPr>
          <w:bCs/>
        </w:rPr>
        <w:t>При этом надо учитывать, что дополнительные (коррекционные) цели образования глухих и специфика их познавательной деятельности (восприятия, речи, мышления) обуславливает ряд отличительных черт, характеризующих процесс обучения:</w:t>
      </w:r>
    </w:p>
    <w:p w:rsidR="00563D77" w:rsidRPr="003C4180" w:rsidRDefault="00563D77" w:rsidP="00563D77">
      <w:pPr>
        <w:pStyle w:val="a5"/>
        <w:numPr>
          <w:ilvl w:val="0"/>
          <w:numId w:val="4"/>
        </w:numPr>
        <w:spacing w:line="240" w:lineRule="auto"/>
        <w:ind w:left="0" w:firstLine="709"/>
        <w:rPr>
          <w:rFonts w:ascii="Times New Roman" w:hAnsi="Times New Roman"/>
          <w:bCs/>
          <w:sz w:val="24"/>
          <w:szCs w:val="24"/>
        </w:rPr>
      </w:pPr>
      <w:r w:rsidRPr="003C4180">
        <w:rPr>
          <w:rFonts w:ascii="Times New Roman" w:hAnsi="Times New Roman"/>
          <w:bCs/>
          <w:sz w:val="24"/>
          <w:szCs w:val="24"/>
        </w:rPr>
        <w:t>Преобладание наглядных средств преподнесения учебного материала (особенно при формирование первичных представлений).</w:t>
      </w:r>
    </w:p>
    <w:p w:rsidR="00563D77" w:rsidRPr="003C4180" w:rsidRDefault="00563D77" w:rsidP="00563D77">
      <w:pPr>
        <w:pStyle w:val="a5"/>
        <w:numPr>
          <w:ilvl w:val="0"/>
          <w:numId w:val="4"/>
        </w:numPr>
        <w:spacing w:line="240" w:lineRule="auto"/>
        <w:ind w:left="0" w:firstLine="709"/>
        <w:rPr>
          <w:rFonts w:ascii="Times New Roman" w:hAnsi="Times New Roman"/>
          <w:bCs/>
          <w:sz w:val="24"/>
          <w:szCs w:val="24"/>
        </w:rPr>
      </w:pPr>
      <w:r w:rsidRPr="003C4180">
        <w:rPr>
          <w:rFonts w:ascii="Times New Roman" w:hAnsi="Times New Roman"/>
          <w:bCs/>
          <w:sz w:val="24"/>
          <w:szCs w:val="24"/>
        </w:rPr>
        <w:t>Рациональное дозирование учебного материала.</w:t>
      </w:r>
    </w:p>
    <w:p w:rsidR="00563D77" w:rsidRPr="003C4180" w:rsidRDefault="00563D77" w:rsidP="00563D77">
      <w:pPr>
        <w:pStyle w:val="a5"/>
        <w:numPr>
          <w:ilvl w:val="0"/>
          <w:numId w:val="4"/>
        </w:numPr>
        <w:spacing w:line="240" w:lineRule="auto"/>
        <w:ind w:left="0" w:firstLine="709"/>
        <w:rPr>
          <w:rFonts w:ascii="Times New Roman" w:hAnsi="Times New Roman"/>
          <w:bCs/>
          <w:sz w:val="24"/>
          <w:szCs w:val="24"/>
        </w:rPr>
      </w:pPr>
      <w:r w:rsidRPr="003C4180">
        <w:rPr>
          <w:rFonts w:ascii="Times New Roman" w:hAnsi="Times New Roman"/>
          <w:bCs/>
          <w:sz w:val="24"/>
          <w:szCs w:val="24"/>
        </w:rPr>
        <w:t>Адекватный возможностям восприятия учащихся темп подачи материала.</w:t>
      </w:r>
    </w:p>
    <w:p w:rsidR="00563D77" w:rsidRPr="003C4180" w:rsidRDefault="00563D77" w:rsidP="00563D77">
      <w:pPr>
        <w:pStyle w:val="a5"/>
        <w:numPr>
          <w:ilvl w:val="0"/>
          <w:numId w:val="4"/>
        </w:numPr>
        <w:spacing w:line="240" w:lineRule="auto"/>
        <w:ind w:left="0" w:firstLine="709"/>
        <w:rPr>
          <w:rFonts w:ascii="Times New Roman" w:hAnsi="Times New Roman"/>
          <w:bCs/>
          <w:sz w:val="24"/>
          <w:szCs w:val="24"/>
        </w:rPr>
      </w:pPr>
      <w:r w:rsidRPr="003C4180">
        <w:rPr>
          <w:rFonts w:ascii="Times New Roman" w:hAnsi="Times New Roman"/>
          <w:bCs/>
          <w:sz w:val="24"/>
          <w:szCs w:val="24"/>
        </w:rPr>
        <w:t>Систематическая словарная работа (введение новых слов, раскрытие их смысла, включение в активную речь учащихся);</w:t>
      </w:r>
    </w:p>
    <w:p w:rsidR="00563D77" w:rsidRPr="003C4180" w:rsidRDefault="00563D77" w:rsidP="00563D77">
      <w:pPr>
        <w:pStyle w:val="a5"/>
        <w:numPr>
          <w:ilvl w:val="0"/>
          <w:numId w:val="4"/>
        </w:numPr>
        <w:spacing w:line="240" w:lineRule="auto"/>
        <w:ind w:left="0" w:firstLine="709"/>
        <w:rPr>
          <w:rFonts w:ascii="Times New Roman" w:hAnsi="Times New Roman"/>
          <w:bCs/>
          <w:sz w:val="24"/>
          <w:szCs w:val="24"/>
        </w:rPr>
      </w:pPr>
      <w:r w:rsidRPr="003C4180">
        <w:rPr>
          <w:rFonts w:ascii="Times New Roman" w:hAnsi="Times New Roman"/>
          <w:bCs/>
          <w:sz w:val="24"/>
          <w:szCs w:val="24"/>
        </w:rPr>
        <w:t>Использование адаптированных учебных текстов (короткие и простые предложения, минимальное количество новых слов и др.).</w:t>
      </w:r>
    </w:p>
    <w:p w:rsidR="00563D77" w:rsidRPr="003C4180" w:rsidRDefault="00563D77" w:rsidP="00563D77">
      <w:pPr>
        <w:pStyle w:val="a5"/>
        <w:numPr>
          <w:ilvl w:val="0"/>
          <w:numId w:val="4"/>
        </w:numPr>
        <w:spacing w:line="240" w:lineRule="auto"/>
        <w:ind w:left="0" w:firstLine="709"/>
        <w:rPr>
          <w:rFonts w:ascii="Times New Roman" w:hAnsi="Times New Roman"/>
          <w:bCs/>
          <w:sz w:val="24"/>
          <w:szCs w:val="24"/>
        </w:rPr>
      </w:pPr>
      <w:r w:rsidRPr="003C4180">
        <w:rPr>
          <w:rFonts w:ascii="Times New Roman" w:hAnsi="Times New Roman"/>
          <w:bCs/>
          <w:sz w:val="24"/>
          <w:szCs w:val="24"/>
        </w:rPr>
        <w:t>Растянутость во времени периода школьного обучения на 12 лет.</w:t>
      </w:r>
    </w:p>
    <w:p w:rsidR="00563D77" w:rsidRPr="003C4180" w:rsidRDefault="00563D77" w:rsidP="00563D77">
      <w:pPr>
        <w:autoSpaceDE w:val="0"/>
        <w:autoSpaceDN w:val="0"/>
        <w:adjustRightInd w:val="0"/>
        <w:ind w:firstLine="709"/>
        <w:jc w:val="both"/>
        <w:rPr>
          <w:color w:val="000000"/>
          <w:shd w:val="clear" w:color="auto" w:fill="FFFFFF"/>
        </w:rPr>
      </w:pPr>
      <w:r w:rsidRPr="003C4180">
        <w:rPr>
          <w:color w:val="000000"/>
        </w:rPr>
        <w:t xml:space="preserve">В данном классе обучаются учащиеся с различной степенью нарушениями слуха, поэтому в процессе их обучения необходимо </w:t>
      </w:r>
      <w:r w:rsidRPr="003C4180">
        <w:rPr>
          <w:color w:val="000000"/>
          <w:shd w:val="clear" w:color="auto" w:fill="FFFFFF"/>
        </w:rPr>
        <w:t xml:space="preserve">организовать развивающую слухоречевую среду, предусматривающую </w:t>
      </w:r>
      <w:proofErr w:type="spellStart"/>
      <w:r w:rsidRPr="003C4180">
        <w:rPr>
          <w:color w:val="000000"/>
          <w:shd w:val="clear" w:color="auto" w:fill="FFFFFF"/>
        </w:rPr>
        <w:t>слухозрительное</w:t>
      </w:r>
      <w:proofErr w:type="spellEnd"/>
      <w:r w:rsidRPr="003C4180">
        <w:rPr>
          <w:color w:val="000000"/>
          <w:shd w:val="clear" w:color="auto" w:fill="FFFFFF"/>
        </w:rPr>
        <w:t xml:space="preserve"> и слуховое восприятие устной речи с помощью звукоусиливающей аппаратуры. Также применять методы, максимально стимулирующие детей к активной речевой деятельности, развитию слухового восприятия и формированию навыков чтения с губ, с лица.</w:t>
      </w:r>
    </w:p>
    <w:p w:rsidR="00563D77" w:rsidRPr="003C4180" w:rsidRDefault="00563D77" w:rsidP="00563D77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3C4180">
        <w:rPr>
          <w:color w:val="000000"/>
        </w:rPr>
        <w:t xml:space="preserve">Согласно учебному плану школы на 2021-2022 учебный год в 12 классе на изучение курса астрономии в неделю отводится 34 часов из расчета 1 </w:t>
      </w:r>
      <w:proofErr w:type="gramStart"/>
      <w:r w:rsidRPr="003C4180">
        <w:rPr>
          <w:color w:val="000000"/>
        </w:rPr>
        <w:t>часа</w:t>
      </w:r>
      <w:proofErr w:type="gramEnd"/>
      <w:r w:rsidRPr="003C4180">
        <w:rPr>
          <w:color w:val="000000"/>
        </w:rPr>
        <w:t xml:space="preserve"> добавленного из школьного компонента.</w:t>
      </w:r>
    </w:p>
    <w:p w:rsidR="00563D77" w:rsidRDefault="00563D77" w:rsidP="003C4180">
      <w:pPr>
        <w:autoSpaceDE w:val="0"/>
        <w:autoSpaceDN w:val="0"/>
        <w:adjustRightInd w:val="0"/>
        <w:ind w:firstLine="709"/>
        <w:jc w:val="center"/>
        <w:rPr>
          <w:b/>
          <w:color w:val="000000"/>
        </w:rPr>
      </w:pPr>
    </w:p>
    <w:p w:rsidR="00345072" w:rsidRPr="003C4180" w:rsidRDefault="00345072" w:rsidP="003C4180">
      <w:pPr>
        <w:autoSpaceDE w:val="0"/>
        <w:autoSpaceDN w:val="0"/>
        <w:adjustRightInd w:val="0"/>
        <w:ind w:firstLine="709"/>
        <w:jc w:val="center"/>
        <w:rPr>
          <w:b/>
          <w:color w:val="000000"/>
        </w:rPr>
      </w:pPr>
      <w:r w:rsidRPr="003C4180">
        <w:rPr>
          <w:b/>
          <w:color w:val="000000"/>
        </w:rPr>
        <w:t xml:space="preserve">ТРЕБОВАНИЯ К УРОВНЮ ПОДГОТОВКИ </w:t>
      </w:r>
      <w:r w:rsidR="00AC0FA0" w:rsidRPr="003C4180">
        <w:rPr>
          <w:b/>
          <w:color w:val="000000"/>
        </w:rPr>
        <w:t>ОБ</w:t>
      </w:r>
      <w:r w:rsidRPr="003C4180">
        <w:rPr>
          <w:b/>
          <w:color w:val="000000"/>
        </w:rPr>
        <w:t>УЧА</w:t>
      </w:r>
      <w:r w:rsidR="00AC0FA0" w:rsidRPr="003C4180">
        <w:rPr>
          <w:b/>
          <w:color w:val="000000"/>
        </w:rPr>
        <w:t>Ю</w:t>
      </w:r>
      <w:r w:rsidRPr="003C4180">
        <w:rPr>
          <w:b/>
          <w:color w:val="000000"/>
        </w:rPr>
        <w:t>ЩИХСЯ</w:t>
      </w:r>
    </w:p>
    <w:p w:rsidR="008535AD" w:rsidRPr="003C4180" w:rsidRDefault="008535AD" w:rsidP="003C4180">
      <w:pPr>
        <w:autoSpaceDE w:val="0"/>
        <w:autoSpaceDN w:val="0"/>
        <w:adjustRightInd w:val="0"/>
        <w:ind w:firstLine="709"/>
        <w:jc w:val="both"/>
        <w:rPr>
          <w:b/>
          <w:color w:val="000000"/>
        </w:rPr>
      </w:pPr>
      <w:r w:rsidRPr="003C4180">
        <w:rPr>
          <w:b/>
          <w:color w:val="000000"/>
        </w:rPr>
        <w:t>знать/понимать</w:t>
      </w:r>
    </w:p>
    <w:p w:rsidR="00A73F14" w:rsidRPr="003C4180" w:rsidRDefault="008535AD" w:rsidP="003C4180">
      <w:pPr>
        <w:pStyle w:val="a5"/>
        <w:numPr>
          <w:ilvl w:val="0"/>
          <w:numId w:val="7"/>
        </w:numPr>
        <w:spacing w:line="240" w:lineRule="auto"/>
        <w:ind w:left="0" w:firstLine="709"/>
        <w:rPr>
          <w:rFonts w:ascii="Times New Roman" w:hAnsi="Times New Roman"/>
          <w:color w:val="000000"/>
          <w:sz w:val="24"/>
          <w:szCs w:val="24"/>
        </w:rPr>
      </w:pPr>
      <w:r w:rsidRPr="003C4180">
        <w:rPr>
          <w:rFonts w:ascii="Times New Roman" w:hAnsi="Times New Roman"/>
          <w:color w:val="000000"/>
          <w:sz w:val="24"/>
          <w:szCs w:val="24"/>
        </w:rPr>
        <w:t>смысл понятий:</w:t>
      </w:r>
      <w:r w:rsidR="00366B60" w:rsidRPr="003C4180">
        <w:rPr>
          <w:rFonts w:ascii="Times New Roman" w:hAnsi="Times New Roman"/>
          <w:color w:val="000000"/>
          <w:sz w:val="24"/>
          <w:szCs w:val="24"/>
        </w:rPr>
        <w:t xml:space="preserve"> геоцентрическая и гелиоцентрическая система, видимая звездная величина, созвездие, противостояния и соединения планет, комета, астероид, метеор, </w:t>
      </w:r>
      <w:proofErr w:type="spellStart"/>
      <w:r w:rsidR="00366B60" w:rsidRPr="003C4180">
        <w:rPr>
          <w:rFonts w:ascii="Times New Roman" w:hAnsi="Times New Roman"/>
          <w:color w:val="000000"/>
          <w:sz w:val="24"/>
          <w:szCs w:val="24"/>
        </w:rPr>
        <w:t>метеороид</w:t>
      </w:r>
      <w:proofErr w:type="spellEnd"/>
      <w:r w:rsidR="00366B60" w:rsidRPr="003C4180">
        <w:rPr>
          <w:rFonts w:ascii="Times New Roman" w:hAnsi="Times New Roman"/>
          <w:color w:val="000000"/>
          <w:sz w:val="24"/>
          <w:szCs w:val="24"/>
        </w:rPr>
        <w:t>, планета, спутник, звезда, Солнечная система, Галактика, Вселенная, всемирное и поясное время, внесолнечная планета (</w:t>
      </w:r>
      <w:proofErr w:type="spellStart"/>
      <w:r w:rsidR="00366B60" w:rsidRPr="003C4180">
        <w:rPr>
          <w:rFonts w:ascii="Times New Roman" w:hAnsi="Times New Roman"/>
          <w:color w:val="000000"/>
          <w:sz w:val="24"/>
          <w:szCs w:val="24"/>
        </w:rPr>
        <w:t>экзопланета</w:t>
      </w:r>
      <w:proofErr w:type="spellEnd"/>
      <w:r w:rsidR="00366B60" w:rsidRPr="003C4180">
        <w:rPr>
          <w:rFonts w:ascii="Times New Roman" w:hAnsi="Times New Roman"/>
          <w:color w:val="000000"/>
          <w:sz w:val="24"/>
          <w:szCs w:val="24"/>
        </w:rPr>
        <w:t>), спектральная классификация звезд, параллакс, реликтовое излучение, Большой Взрыв, черная дыра;</w:t>
      </w:r>
    </w:p>
    <w:p w:rsidR="00366B60" w:rsidRPr="003C4180" w:rsidRDefault="00880662" w:rsidP="003C4180">
      <w:pPr>
        <w:pStyle w:val="a5"/>
        <w:numPr>
          <w:ilvl w:val="0"/>
          <w:numId w:val="5"/>
        </w:numPr>
        <w:spacing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3C4180">
        <w:rPr>
          <w:rFonts w:ascii="Times New Roman" w:hAnsi="Times New Roman"/>
          <w:sz w:val="24"/>
          <w:szCs w:val="24"/>
        </w:rPr>
        <w:t>смысл физических величин: парсек, световой год, астрономическая единица, звездная величина;</w:t>
      </w:r>
    </w:p>
    <w:p w:rsidR="00880662" w:rsidRPr="003C4180" w:rsidRDefault="00880662" w:rsidP="003C4180">
      <w:pPr>
        <w:pStyle w:val="a5"/>
        <w:numPr>
          <w:ilvl w:val="0"/>
          <w:numId w:val="5"/>
        </w:numPr>
        <w:spacing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3C4180">
        <w:rPr>
          <w:rFonts w:ascii="Times New Roman" w:hAnsi="Times New Roman"/>
          <w:sz w:val="24"/>
          <w:szCs w:val="24"/>
        </w:rPr>
        <w:t>смысл физического закона Хаббла;</w:t>
      </w:r>
    </w:p>
    <w:p w:rsidR="00880662" w:rsidRPr="003C4180" w:rsidRDefault="00880662" w:rsidP="003C4180">
      <w:pPr>
        <w:pStyle w:val="a5"/>
        <w:numPr>
          <w:ilvl w:val="0"/>
          <w:numId w:val="5"/>
        </w:numPr>
        <w:spacing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3C4180">
        <w:rPr>
          <w:rFonts w:ascii="Times New Roman" w:hAnsi="Times New Roman"/>
          <w:sz w:val="24"/>
          <w:szCs w:val="24"/>
        </w:rPr>
        <w:t>основные этапы освоения космического пространства</w:t>
      </w:r>
      <w:r w:rsidR="00A909E9" w:rsidRPr="003C4180">
        <w:rPr>
          <w:rFonts w:ascii="Times New Roman" w:hAnsi="Times New Roman"/>
          <w:sz w:val="24"/>
          <w:szCs w:val="24"/>
        </w:rPr>
        <w:t>;</w:t>
      </w:r>
    </w:p>
    <w:p w:rsidR="00A909E9" w:rsidRPr="003C4180" w:rsidRDefault="00A909E9" w:rsidP="003C4180">
      <w:pPr>
        <w:pStyle w:val="a5"/>
        <w:numPr>
          <w:ilvl w:val="0"/>
          <w:numId w:val="5"/>
        </w:numPr>
        <w:spacing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3C4180">
        <w:rPr>
          <w:rFonts w:ascii="Times New Roman" w:hAnsi="Times New Roman"/>
          <w:sz w:val="24"/>
          <w:szCs w:val="24"/>
        </w:rPr>
        <w:t>гипотезы происхождения Солнечной системы;</w:t>
      </w:r>
    </w:p>
    <w:p w:rsidR="00A909E9" w:rsidRPr="003C4180" w:rsidRDefault="00A07937" w:rsidP="003C4180">
      <w:pPr>
        <w:pStyle w:val="a5"/>
        <w:numPr>
          <w:ilvl w:val="0"/>
          <w:numId w:val="5"/>
        </w:numPr>
        <w:spacing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3C4180">
        <w:rPr>
          <w:rFonts w:ascii="Times New Roman" w:hAnsi="Times New Roman"/>
          <w:sz w:val="24"/>
          <w:szCs w:val="24"/>
        </w:rPr>
        <w:t>основные характеристики и строение Солнца, солнечной атмосферы;</w:t>
      </w:r>
    </w:p>
    <w:p w:rsidR="00A07937" w:rsidRPr="003C4180" w:rsidRDefault="00A07937" w:rsidP="003C4180">
      <w:pPr>
        <w:pStyle w:val="a5"/>
        <w:numPr>
          <w:ilvl w:val="0"/>
          <w:numId w:val="5"/>
        </w:numPr>
        <w:spacing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3C4180">
        <w:rPr>
          <w:rFonts w:ascii="Times New Roman" w:hAnsi="Times New Roman"/>
          <w:sz w:val="24"/>
          <w:szCs w:val="24"/>
        </w:rPr>
        <w:t>размеры Галактики, положение и период обращения Солнца относительно центра Галактики;</w:t>
      </w:r>
    </w:p>
    <w:p w:rsidR="00A07937" w:rsidRPr="003C4180" w:rsidRDefault="00A07937" w:rsidP="003C4180">
      <w:pPr>
        <w:autoSpaceDE w:val="0"/>
        <w:autoSpaceDN w:val="0"/>
        <w:adjustRightInd w:val="0"/>
        <w:rPr>
          <w:b/>
          <w:color w:val="000000"/>
        </w:rPr>
      </w:pPr>
      <w:r w:rsidRPr="003C4180">
        <w:rPr>
          <w:b/>
          <w:color w:val="000000"/>
        </w:rPr>
        <w:t>уметь</w:t>
      </w:r>
    </w:p>
    <w:p w:rsidR="00A07937" w:rsidRPr="003C4180" w:rsidRDefault="00A07937" w:rsidP="003C4180">
      <w:pPr>
        <w:pStyle w:val="a5"/>
        <w:numPr>
          <w:ilvl w:val="0"/>
          <w:numId w:val="8"/>
        </w:numPr>
        <w:autoSpaceDE w:val="0"/>
        <w:autoSpaceDN w:val="0"/>
        <w:adjustRightInd w:val="0"/>
        <w:spacing w:line="240" w:lineRule="auto"/>
        <w:ind w:left="0" w:firstLine="709"/>
        <w:rPr>
          <w:rFonts w:ascii="Times New Roman" w:hAnsi="Times New Roman"/>
          <w:b/>
          <w:color w:val="000000"/>
          <w:sz w:val="24"/>
          <w:szCs w:val="24"/>
        </w:rPr>
      </w:pPr>
      <w:r w:rsidRPr="003C4180">
        <w:rPr>
          <w:rFonts w:ascii="Times New Roman" w:hAnsi="Times New Roman"/>
          <w:color w:val="000000"/>
          <w:sz w:val="24"/>
          <w:szCs w:val="24"/>
        </w:rPr>
        <w:t>приводить примеры: роли астрономии в развитии цивилизации, использования методов исследований в астрономии, различных диапазонов электромагнитных излучений для получения информации об объектах Вселенной, получения астрономической информации с помощью космических аппаратов и спектрального анализа, влияния солнечной активности на Землю;</w:t>
      </w:r>
    </w:p>
    <w:p w:rsidR="00A07937" w:rsidRPr="003C4180" w:rsidRDefault="004142D3" w:rsidP="003C4180">
      <w:pPr>
        <w:pStyle w:val="a5"/>
        <w:numPr>
          <w:ilvl w:val="0"/>
          <w:numId w:val="8"/>
        </w:numPr>
        <w:autoSpaceDE w:val="0"/>
        <w:autoSpaceDN w:val="0"/>
        <w:adjustRightInd w:val="0"/>
        <w:spacing w:line="240" w:lineRule="auto"/>
        <w:ind w:left="0" w:firstLine="709"/>
        <w:rPr>
          <w:rFonts w:ascii="Times New Roman" w:hAnsi="Times New Roman"/>
          <w:color w:val="000000"/>
          <w:sz w:val="24"/>
          <w:szCs w:val="24"/>
        </w:rPr>
      </w:pPr>
      <w:r w:rsidRPr="003C4180">
        <w:rPr>
          <w:rFonts w:ascii="Times New Roman" w:hAnsi="Times New Roman"/>
          <w:color w:val="000000"/>
          <w:sz w:val="24"/>
          <w:szCs w:val="24"/>
        </w:rPr>
        <w:lastRenderedPageBreak/>
        <w:t xml:space="preserve">описывать и объяснять: различия календарей, условия наступления </w:t>
      </w:r>
      <w:r w:rsidR="00A42665" w:rsidRPr="003C4180">
        <w:rPr>
          <w:rFonts w:ascii="Times New Roman" w:hAnsi="Times New Roman"/>
          <w:color w:val="000000"/>
          <w:sz w:val="24"/>
          <w:szCs w:val="24"/>
        </w:rPr>
        <w:t>солнечных и лунных затмений, фазы Луны, суточные движения светил, причины возникновения приливов и отливов; принцип действия оптического телескопа, взаимосвязь физико-химических характеристик звезд с использованием диаграммы «цвет-светимость», физические причины, определяющие равновесие звезд, источник энергии звезд и происхождение химических элементов, красное смещение с помощью эффекта Доплера;</w:t>
      </w:r>
    </w:p>
    <w:p w:rsidR="00105594" w:rsidRPr="003C4180" w:rsidRDefault="00105594" w:rsidP="003C4180">
      <w:pPr>
        <w:pStyle w:val="a5"/>
        <w:numPr>
          <w:ilvl w:val="0"/>
          <w:numId w:val="8"/>
        </w:numPr>
        <w:autoSpaceDE w:val="0"/>
        <w:autoSpaceDN w:val="0"/>
        <w:adjustRightInd w:val="0"/>
        <w:spacing w:line="240" w:lineRule="auto"/>
        <w:ind w:left="0" w:firstLine="709"/>
        <w:rPr>
          <w:rFonts w:ascii="Times New Roman" w:hAnsi="Times New Roman"/>
          <w:color w:val="000000"/>
          <w:sz w:val="24"/>
          <w:szCs w:val="24"/>
        </w:rPr>
      </w:pPr>
      <w:r w:rsidRPr="003C4180">
        <w:rPr>
          <w:rFonts w:ascii="Times New Roman" w:hAnsi="Times New Roman"/>
          <w:color w:val="000000"/>
          <w:sz w:val="24"/>
          <w:szCs w:val="24"/>
        </w:rPr>
        <w:t>характеризовать особенности методов познания астрономии, основные элементы и свойства планет Солнечной системы, методы определения расстояний и линейных размеров небесных тел, возможные пути эволюции звезд различной массы;</w:t>
      </w:r>
    </w:p>
    <w:p w:rsidR="00470589" w:rsidRPr="003C4180" w:rsidRDefault="00470589" w:rsidP="003C4180">
      <w:pPr>
        <w:pStyle w:val="a5"/>
        <w:numPr>
          <w:ilvl w:val="0"/>
          <w:numId w:val="8"/>
        </w:numPr>
        <w:autoSpaceDE w:val="0"/>
        <w:autoSpaceDN w:val="0"/>
        <w:adjustRightInd w:val="0"/>
        <w:spacing w:line="240" w:lineRule="auto"/>
        <w:ind w:left="0" w:firstLine="709"/>
        <w:rPr>
          <w:rFonts w:ascii="Times New Roman" w:hAnsi="Times New Roman"/>
          <w:color w:val="000000"/>
          <w:sz w:val="24"/>
          <w:szCs w:val="24"/>
        </w:rPr>
      </w:pPr>
      <w:r w:rsidRPr="003C4180">
        <w:rPr>
          <w:rFonts w:ascii="Times New Roman" w:hAnsi="Times New Roman"/>
          <w:color w:val="000000"/>
          <w:sz w:val="24"/>
          <w:szCs w:val="24"/>
        </w:rPr>
        <w:t>находить на небе основные созвездия Северного полушария, в том числе: Большая Медведица, Малая Медведица, Волопас, Лебедь, Кассиопея, Орион; самые яркие звезды, в том числе: Полярная звезда, Арктур, Вега, Капелла, Сириус, Бетельгейзе;</w:t>
      </w:r>
    </w:p>
    <w:p w:rsidR="00470589" w:rsidRPr="003C4180" w:rsidRDefault="003A504D" w:rsidP="003C4180">
      <w:pPr>
        <w:pStyle w:val="a5"/>
        <w:numPr>
          <w:ilvl w:val="0"/>
          <w:numId w:val="8"/>
        </w:numPr>
        <w:autoSpaceDE w:val="0"/>
        <w:autoSpaceDN w:val="0"/>
        <w:adjustRightInd w:val="0"/>
        <w:spacing w:line="240" w:lineRule="auto"/>
        <w:ind w:left="0" w:firstLine="709"/>
        <w:rPr>
          <w:rFonts w:ascii="Times New Roman" w:hAnsi="Times New Roman"/>
          <w:color w:val="000000"/>
          <w:sz w:val="24"/>
          <w:szCs w:val="24"/>
        </w:rPr>
      </w:pPr>
      <w:r w:rsidRPr="003C4180">
        <w:rPr>
          <w:rFonts w:ascii="Times New Roman" w:hAnsi="Times New Roman"/>
          <w:color w:val="000000"/>
          <w:sz w:val="24"/>
          <w:szCs w:val="24"/>
        </w:rPr>
        <w:t>использовать компьютерные приложения для определения положения Солнца, Луны и звезд на любую дату и время суток для данного населенного пункта;</w:t>
      </w:r>
    </w:p>
    <w:p w:rsidR="005E16BE" w:rsidRPr="003C4180" w:rsidRDefault="005E16BE" w:rsidP="003C4180">
      <w:pPr>
        <w:pStyle w:val="a5"/>
        <w:autoSpaceDE w:val="0"/>
        <w:autoSpaceDN w:val="0"/>
        <w:adjustRightInd w:val="0"/>
        <w:spacing w:line="240" w:lineRule="auto"/>
        <w:ind w:left="0"/>
        <w:rPr>
          <w:rFonts w:ascii="Times New Roman" w:hAnsi="Times New Roman"/>
          <w:b/>
          <w:color w:val="000000"/>
          <w:sz w:val="24"/>
          <w:szCs w:val="24"/>
        </w:rPr>
      </w:pPr>
      <w:r w:rsidRPr="003C4180">
        <w:rPr>
          <w:rFonts w:ascii="Times New Roman" w:hAnsi="Times New Roman"/>
          <w:b/>
          <w:color w:val="000000"/>
          <w:sz w:val="24"/>
          <w:szCs w:val="24"/>
        </w:rPr>
        <w:t>использовать приобретенные знания и умения в практической деятельности и повседневной жизни для:</w:t>
      </w:r>
    </w:p>
    <w:p w:rsidR="003A504D" w:rsidRPr="003C4180" w:rsidRDefault="005E16BE" w:rsidP="003C4180">
      <w:pPr>
        <w:pStyle w:val="a5"/>
        <w:numPr>
          <w:ilvl w:val="0"/>
          <w:numId w:val="8"/>
        </w:numPr>
        <w:autoSpaceDE w:val="0"/>
        <w:autoSpaceDN w:val="0"/>
        <w:adjustRightInd w:val="0"/>
        <w:spacing w:line="240" w:lineRule="auto"/>
        <w:ind w:left="0" w:firstLine="709"/>
        <w:rPr>
          <w:rFonts w:ascii="Times New Roman" w:hAnsi="Times New Roman"/>
          <w:color w:val="000000"/>
          <w:sz w:val="24"/>
          <w:szCs w:val="24"/>
        </w:rPr>
      </w:pPr>
      <w:r w:rsidRPr="003C4180">
        <w:rPr>
          <w:rFonts w:ascii="Times New Roman" w:hAnsi="Times New Roman"/>
          <w:color w:val="000000"/>
          <w:sz w:val="24"/>
          <w:szCs w:val="24"/>
        </w:rPr>
        <w:t>понимания взаимосвязи астрономии с другими науками, в основе которых лежат знания по астрономии, отделение ее от лженаук;</w:t>
      </w:r>
    </w:p>
    <w:p w:rsidR="005E16BE" w:rsidRPr="003C4180" w:rsidRDefault="005E16BE" w:rsidP="003C4180">
      <w:pPr>
        <w:pStyle w:val="a5"/>
        <w:numPr>
          <w:ilvl w:val="0"/>
          <w:numId w:val="8"/>
        </w:numPr>
        <w:autoSpaceDE w:val="0"/>
        <w:autoSpaceDN w:val="0"/>
        <w:adjustRightInd w:val="0"/>
        <w:spacing w:line="240" w:lineRule="auto"/>
        <w:ind w:left="0" w:firstLine="709"/>
        <w:rPr>
          <w:rFonts w:ascii="Times New Roman" w:hAnsi="Times New Roman"/>
          <w:color w:val="000000"/>
          <w:sz w:val="24"/>
          <w:szCs w:val="24"/>
        </w:rPr>
      </w:pPr>
      <w:r w:rsidRPr="003C4180">
        <w:rPr>
          <w:rFonts w:ascii="Times New Roman" w:hAnsi="Times New Roman"/>
          <w:color w:val="000000"/>
          <w:sz w:val="24"/>
          <w:szCs w:val="24"/>
        </w:rPr>
        <w:t>оценивания информации, содержащейся в сообщениях СМИ, Интернете, научно-популярных статьях.</w:t>
      </w:r>
    </w:p>
    <w:p w:rsidR="001F489A" w:rsidRPr="003C4180" w:rsidRDefault="001D4554" w:rsidP="003C4180">
      <w:pPr>
        <w:ind w:firstLine="709"/>
        <w:jc w:val="both"/>
      </w:pPr>
      <w:r w:rsidRPr="003C4180">
        <w:rPr>
          <w:b/>
        </w:rPr>
        <w:t>Речевые единицы, которые учащиеся должны знать к концу учебного года:</w:t>
      </w:r>
      <w:r w:rsidR="001C3EAD" w:rsidRPr="003C4180">
        <w:t xml:space="preserve"> астрономия, Вселенная, Галактика, геоцентрическая система мира, гелиоцентрическая система мира,</w:t>
      </w:r>
      <w:r w:rsidR="008B3ED3" w:rsidRPr="003C4180">
        <w:t xml:space="preserve"> небесная сфера, небесные координаты, видимая звездная величина, солнечное затмение, лунное затмение, фаза Луны, Солнечная система, система Земля – Луна, планеты земной группы, планеты-гиганты, спутники, кольца планет, а</w:t>
      </w:r>
      <w:r w:rsidR="00763A61" w:rsidRPr="003C4180">
        <w:t>стероидная опасность, электромагнитное излучение, космические лучи, гравитационные волны, двойные и кратные звезды, внесолнечные планеты, переменные и вспыхивающие звезды, коричневы</w:t>
      </w:r>
      <w:r w:rsidR="001F489A" w:rsidRPr="003C4180">
        <w:t>е карлики, звездные скопления, межзвездный газ и пыль, сверхмассивные черные дыры, большой взрыв, реликтовое излучение, темная энергия.</w:t>
      </w:r>
    </w:p>
    <w:p w:rsidR="00763A61" w:rsidRPr="003C4180" w:rsidRDefault="00763A61" w:rsidP="003C4180">
      <w:pPr>
        <w:ind w:firstLine="709"/>
        <w:jc w:val="both"/>
      </w:pPr>
    </w:p>
    <w:p w:rsidR="003C0C3A" w:rsidRPr="003C4180" w:rsidRDefault="0025322D" w:rsidP="003C4180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3C4180">
        <w:rPr>
          <w:b/>
          <w:bCs/>
          <w:color w:val="000000"/>
        </w:rPr>
        <w:t xml:space="preserve">СОДЕРЖАНИЕ УЧЕБНОГО </w:t>
      </w:r>
      <w:r w:rsidR="00740B62" w:rsidRPr="003C4180">
        <w:rPr>
          <w:b/>
          <w:bCs/>
          <w:color w:val="000000"/>
        </w:rPr>
        <w:t>ПРЕДМЕТА</w:t>
      </w:r>
      <w:r w:rsidRPr="003C4180">
        <w:rPr>
          <w:b/>
          <w:bCs/>
          <w:color w:val="000000"/>
        </w:rPr>
        <w:t xml:space="preserve"> (35</w:t>
      </w:r>
      <w:r w:rsidR="003C0C3A" w:rsidRPr="003C4180">
        <w:rPr>
          <w:b/>
          <w:bCs/>
          <w:color w:val="000000"/>
        </w:rPr>
        <w:t>)</w:t>
      </w:r>
    </w:p>
    <w:p w:rsidR="0003488C" w:rsidRPr="003C4180" w:rsidRDefault="0003488C" w:rsidP="003C4180">
      <w:pPr>
        <w:pStyle w:val="a5"/>
        <w:spacing w:line="240" w:lineRule="auto"/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</w:p>
    <w:p w:rsidR="001D4554" w:rsidRPr="003C4180" w:rsidRDefault="00837454" w:rsidP="003C4180">
      <w:pPr>
        <w:pStyle w:val="a5"/>
        <w:spacing w:line="240" w:lineRule="auto"/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  <w:r w:rsidRPr="003C4180">
        <w:rPr>
          <w:rFonts w:ascii="Times New Roman" w:hAnsi="Times New Roman"/>
          <w:b/>
          <w:sz w:val="24"/>
          <w:szCs w:val="24"/>
        </w:rPr>
        <w:t>Предмет астрономии</w:t>
      </w:r>
      <w:r w:rsidR="0003488C" w:rsidRPr="003C4180">
        <w:rPr>
          <w:rFonts w:ascii="Times New Roman" w:hAnsi="Times New Roman"/>
          <w:b/>
          <w:sz w:val="24"/>
          <w:szCs w:val="24"/>
        </w:rPr>
        <w:t xml:space="preserve"> (3</w:t>
      </w:r>
      <w:r w:rsidR="00347158" w:rsidRPr="003C4180">
        <w:rPr>
          <w:rFonts w:ascii="Times New Roman" w:hAnsi="Times New Roman"/>
          <w:b/>
          <w:sz w:val="24"/>
          <w:szCs w:val="24"/>
        </w:rPr>
        <w:t>)</w:t>
      </w:r>
    </w:p>
    <w:p w:rsidR="0003488C" w:rsidRPr="003C4180" w:rsidRDefault="0003488C" w:rsidP="003C4180">
      <w:pPr>
        <w:ind w:firstLine="709"/>
        <w:jc w:val="both"/>
      </w:pPr>
      <w:r w:rsidRPr="003C4180">
        <w:t>Роль астрономии в развитии цивилизации. Эволюция взглядов человека на Вселенную. Геоцентрическая и гелиоцентрическая системы. Особенности методов познания в астрономии. Практическое применение астрономических исследований. История развития отечественной космонавтики. Первый искусственный спутник Земли, полет Ю.А. Гагарина. Достижения современной космонавтики.</w:t>
      </w:r>
    </w:p>
    <w:p w:rsidR="0072357A" w:rsidRPr="003C4180" w:rsidRDefault="0072357A" w:rsidP="003C4180">
      <w:pPr>
        <w:pStyle w:val="a5"/>
        <w:spacing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3C4180">
        <w:rPr>
          <w:rFonts w:ascii="Times New Roman" w:hAnsi="Times New Roman"/>
          <w:b/>
          <w:sz w:val="24"/>
          <w:szCs w:val="24"/>
        </w:rPr>
        <w:t>Основы практической астрономии</w:t>
      </w:r>
      <w:r w:rsidR="00E83D38" w:rsidRPr="003C4180">
        <w:rPr>
          <w:rFonts w:ascii="Times New Roman" w:hAnsi="Times New Roman"/>
          <w:b/>
          <w:sz w:val="24"/>
          <w:szCs w:val="24"/>
        </w:rPr>
        <w:t xml:space="preserve"> (6</w:t>
      </w:r>
      <w:r w:rsidR="00347158" w:rsidRPr="003C4180">
        <w:rPr>
          <w:rFonts w:ascii="Times New Roman" w:hAnsi="Times New Roman"/>
          <w:b/>
          <w:sz w:val="24"/>
          <w:szCs w:val="24"/>
        </w:rPr>
        <w:t>)</w:t>
      </w:r>
    </w:p>
    <w:p w:rsidR="0043566B" w:rsidRPr="003C4180" w:rsidRDefault="0043566B" w:rsidP="003C4180">
      <w:pPr>
        <w:ind w:firstLine="709"/>
        <w:jc w:val="both"/>
      </w:pPr>
      <w:r w:rsidRPr="003C4180">
        <w:t>Небесная сфера. Особые точки небесной сферы. Небесные координаты. Звездная карта, созвездия, использование компьютерных приложений для отображения звездного неба. Видимая звездная величина. Суточное движение светил. Связь видимого расположения объектов на небе и географических координат наблюдателя. Движение Земли вокруг Солнца. Видимое движение и фазы Луны. Солнечные и лунные затмения. Время и календарь.</w:t>
      </w:r>
    </w:p>
    <w:p w:rsidR="00EC2405" w:rsidRPr="003C4180" w:rsidRDefault="00EC2405" w:rsidP="003C4180">
      <w:pPr>
        <w:pStyle w:val="a5"/>
        <w:spacing w:line="240" w:lineRule="auto"/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  <w:r w:rsidRPr="003C4180">
        <w:rPr>
          <w:rFonts w:ascii="Times New Roman" w:hAnsi="Times New Roman"/>
          <w:b/>
          <w:sz w:val="24"/>
          <w:szCs w:val="24"/>
        </w:rPr>
        <w:t>Законы движения небесных тел</w:t>
      </w:r>
      <w:r w:rsidR="00347158" w:rsidRPr="003C4180">
        <w:rPr>
          <w:rFonts w:ascii="Times New Roman" w:hAnsi="Times New Roman"/>
          <w:b/>
          <w:sz w:val="24"/>
          <w:szCs w:val="24"/>
        </w:rPr>
        <w:t xml:space="preserve"> </w:t>
      </w:r>
      <w:r w:rsidR="00A724D2" w:rsidRPr="003C4180">
        <w:rPr>
          <w:rFonts w:ascii="Times New Roman" w:hAnsi="Times New Roman"/>
          <w:b/>
          <w:sz w:val="24"/>
          <w:szCs w:val="24"/>
        </w:rPr>
        <w:t>(6</w:t>
      </w:r>
      <w:r w:rsidR="00E83D38" w:rsidRPr="003C4180">
        <w:rPr>
          <w:rFonts w:ascii="Times New Roman" w:hAnsi="Times New Roman"/>
          <w:b/>
          <w:sz w:val="24"/>
          <w:szCs w:val="24"/>
        </w:rPr>
        <w:t>)</w:t>
      </w:r>
    </w:p>
    <w:p w:rsidR="00A724D2" w:rsidRPr="003C4180" w:rsidRDefault="00A724D2" w:rsidP="003C4180">
      <w:pPr>
        <w:ind w:firstLine="709"/>
        <w:jc w:val="both"/>
      </w:pPr>
      <w:r w:rsidRPr="003C4180">
        <w:t>Структура и масштабы Солнечной системы. Конфигурация и условия видимости планет. Методы определения расстояний до тел Солнечной системы и их размеров. Небесная механика. Законы Кеплера. Определение масс небесных тел. Движение искусственных небесных тел.</w:t>
      </w:r>
    </w:p>
    <w:p w:rsidR="00CB1710" w:rsidRDefault="00A724D2" w:rsidP="003C4180">
      <w:pPr>
        <w:ind w:firstLine="709"/>
        <w:jc w:val="both"/>
        <w:rPr>
          <w:b/>
          <w:i/>
        </w:rPr>
      </w:pPr>
      <w:r w:rsidRPr="00CB1710">
        <w:rPr>
          <w:b/>
          <w:i/>
        </w:rPr>
        <w:t xml:space="preserve">Контрольная работа </w:t>
      </w:r>
    </w:p>
    <w:p w:rsidR="00A724D2" w:rsidRPr="003C4180" w:rsidRDefault="00A724D2" w:rsidP="00CB1710">
      <w:pPr>
        <w:jc w:val="both"/>
      </w:pPr>
      <w:r w:rsidRPr="003C4180">
        <w:t>Предмет астрономии. Основы практической астрономи</w:t>
      </w:r>
      <w:r w:rsidR="00CB1710">
        <w:t>и. Законы движения небесных тел</w:t>
      </w:r>
      <w:r w:rsidRPr="003C4180">
        <w:t>.</w:t>
      </w:r>
    </w:p>
    <w:p w:rsidR="00CB1710" w:rsidRDefault="00CB1710" w:rsidP="003C4180">
      <w:pPr>
        <w:pStyle w:val="a5"/>
        <w:spacing w:line="240" w:lineRule="auto"/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</w:p>
    <w:p w:rsidR="00864332" w:rsidRPr="003C4180" w:rsidRDefault="00864332" w:rsidP="003C4180">
      <w:pPr>
        <w:pStyle w:val="a5"/>
        <w:spacing w:line="240" w:lineRule="auto"/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  <w:r w:rsidRPr="003C4180">
        <w:rPr>
          <w:rFonts w:ascii="Times New Roman" w:hAnsi="Times New Roman"/>
          <w:b/>
          <w:sz w:val="24"/>
          <w:szCs w:val="24"/>
        </w:rPr>
        <w:t>Солнечная система</w:t>
      </w:r>
      <w:r w:rsidR="001067A8" w:rsidRPr="003C4180">
        <w:rPr>
          <w:rFonts w:ascii="Times New Roman" w:hAnsi="Times New Roman"/>
          <w:b/>
          <w:sz w:val="24"/>
          <w:szCs w:val="24"/>
        </w:rPr>
        <w:t xml:space="preserve"> (4</w:t>
      </w:r>
      <w:r w:rsidR="00E83D38" w:rsidRPr="003C4180">
        <w:rPr>
          <w:rFonts w:ascii="Times New Roman" w:hAnsi="Times New Roman"/>
          <w:b/>
          <w:sz w:val="24"/>
          <w:szCs w:val="24"/>
        </w:rPr>
        <w:t>)</w:t>
      </w:r>
    </w:p>
    <w:p w:rsidR="001067A8" w:rsidRPr="003C4180" w:rsidRDefault="001067A8" w:rsidP="003C4180">
      <w:pPr>
        <w:ind w:firstLine="709"/>
        <w:jc w:val="both"/>
      </w:pPr>
      <w:r w:rsidRPr="003C4180">
        <w:lastRenderedPageBreak/>
        <w:t>Происхождение Солнечной системы. Система Земля – Луна. Планеты земной группы. Планеты-гиганты. Спутники и кольца планет. Малые тела Солнечной системы. Астероидная опасность.</w:t>
      </w:r>
    </w:p>
    <w:p w:rsidR="00965F49" w:rsidRPr="003C4180" w:rsidRDefault="00965F49" w:rsidP="003C4180">
      <w:pPr>
        <w:pStyle w:val="a5"/>
        <w:spacing w:line="240" w:lineRule="auto"/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  <w:r w:rsidRPr="003C4180">
        <w:rPr>
          <w:rFonts w:ascii="Times New Roman" w:hAnsi="Times New Roman"/>
          <w:b/>
          <w:sz w:val="24"/>
          <w:szCs w:val="24"/>
        </w:rPr>
        <w:t>Методы астрономических исследований</w:t>
      </w:r>
      <w:r w:rsidR="00E83D38" w:rsidRPr="003C4180">
        <w:rPr>
          <w:rFonts w:ascii="Times New Roman" w:hAnsi="Times New Roman"/>
          <w:b/>
          <w:sz w:val="24"/>
          <w:szCs w:val="24"/>
        </w:rPr>
        <w:t xml:space="preserve"> (4)</w:t>
      </w:r>
    </w:p>
    <w:p w:rsidR="009D7F35" w:rsidRPr="003C4180" w:rsidRDefault="009D7F35" w:rsidP="003C4180">
      <w:pPr>
        <w:ind w:firstLine="709"/>
        <w:jc w:val="both"/>
      </w:pPr>
      <w:r w:rsidRPr="003C4180">
        <w:t xml:space="preserve">Электромагнитное излучение, космические лучи и гравитационные волны как источник информации о природе и свойствах небесных тел. Наземные и космические телескопы, принцип их работы. Космические аппараты. Спектральный анализ. Эффект Доплера. Закон смещения Вина. Закон </w:t>
      </w:r>
      <w:proofErr w:type="spellStart"/>
      <w:r w:rsidRPr="003C4180">
        <w:t>Стафана</w:t>
      </w:r>
      <w:proofErr w:type="spellEnd"/>
      <w:r w:rsidRPr="003C4180">
        <w:t>-Больцмана.</w:t>
      </w:r>
    </w:p>
    <w:p w:rsidR="000A6D94" w:rsidRPr="003C4180" w:rsidRDefault="000A6D94" w:rsidP="003C4180">
      <w:pPr>
        <w:pStyle w:val="a5"/>
        <w:spacing w:line="240" w:lineRule="auto"/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  <w:r w:rsidRPr="003C4180">
        <w:rPr>
          <w:rFonts w:ascii="Times New Roman" w:hAnsi="Times New Roman"/>
          <w:b/>
          <w:sz w:val="24"/>
          <w:szCs w:val="24"/>
        </w:rPr>
        <w:t>Звезды</w:t>
      </w:r>
      <w:r w:rsidR="003F514B" w:rsidRPr="003C4180">
        <w:rPr>
          <w:rFonts w:ascii="Times New Roman" w:hAnsi="Times New Roman"/>
          <w:b/>
          <w:sz w:val="24"/>
          <w:szCs w:val="24"/>
        </w:rPr>
        <w:t xml:space="preserve"> (5</w:t>
      </w:r>
      <w:r w:rsidR="00E83D38" w:rsidRPr="003C4180">
        <w:rPr>
          <w:rFonts w:ascii="Times New Roman" w:hAnsi="Times New Roman"/>
          <w:b/>
          <w:sz w:val="24"/>
          <w:szCs w:val="24"/>
        </w:rPr>
        <w:t>)</w:t>
      </w:r>
    </w:p>
    <w:p w:rsidR="003F514B" w:rsidRPr="003C4180" w:rsidRDefault="003F514B" w:rsidP="003C4180">
      <w:pPr>
        <w:ind w:firstLine="709"/>
        <w:jc w:val="both"/>
      </w:pPr>
      <w:r w:rsidRPr="003C4180">
        <w:t xml:space="preserve">Звезды: основные физико-химические характеристики и их взаимная связь. Разнообразие звездных характеристик и их закономерности. Внутреннее строение и источники энергии звезд. Происхождение химических элементов. Определение расстояния до звезд, параллакс. Эволюция звезд, ее этапы и конечные стадии. Двойные и кратные звезды. Переменные и вспыхивающие звезды. Коричневые карлики. Строение Солнца, солнечной атмосферы. Проявление солнечной активности: пятна, вспышки, </w:t>
      </w:r>
      <w:proofErr w:type="spellStart"/>
      <w:r w:rsidRPr="003C4180">
        <w:t>протуберанци</w:t>
      </w:r>
      <w:proofErr w:type="spellEnd"/>
      <w:r w:rsidRPr="003C4180">
        <w:t>. Периодичность солнечной активности. Роль магнитных полей на солнце. Солнечно-земные связи.</w:t>
      </w:r>
    </w:p>
    <w:p w:rsidR="003B1CE2" w:rsidRPr="003C4180" w:rsidRDefault="003B1CE2" w:rsidP="003C4180">
      <w:pPr>
        <w:pStyle w:val="a5"/>
        <w:spacing w:line="240" w:lineRule="auto"/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  <w:r w:rsidRPr="003C4180">
        <w:rPr>
          <w:rFonts w:ascii="Times New Roman" w:hAnsi="Times New Roman"/>
          <w:b/>
          <w:sz w:val="24"/>
          <w:szCs w:val="24"/>
        </w:rPr>
        <w:t>Наша Галактика – Млечный Путь</w:t>
      </w:r>
      <w:r w:rsidR="003F514B" w:rsidRPr="003C4180">
        <w:rPr>
          <w:rFonts w:ascii="Times New Roman" w:hAnsi="Times New Roman"/>
          <w:b/>
          <w:sz w:val="24"/>
          <w:szCs w:val="24"/>
        </w:rPr>
        <w:t xml:space="preserve"> (3</w:t>
      </w:r>
      <w:r w:rsidR="00E83D38" w:rsidRPr="003C4180">
        <w:rPr>
          <w:rFonts w:ascii="Times New Roman" w:hAnsi="Times New Roman"/>
          <w:b/>
          <w:sz w:val="24"/>
          <w:szCs w:val="24"/>
        </w:rPr>
        <w:t>)</w:t>
      </w:r>
    </w:p>
    <w:p w:rsidR="003F514B" w:rsidRPr="003C4180" w:rsidRDefault="003F514B" w:rsidP="003C4180">
      <w:pPr>
        <w:ind w:firstLine="709"/>
        <w:jc w:val="both"/>
      </w:pPr>
      <w:r w:rsidRPr="003C4180">
        <w:t xml:space="preserve">Состав и структура Галактики. Звездные скопления. Внесолнечные планеты. Проблема существования жизни во Вселенной. Межзвездный газ и пыль. Вращение Галактики. </w:t>
      </w:r>
    </w:p>
    <w:p w:rsidR="003B1CE2" w:rsidRPr="003C4180" w:rsidRDefault="003B1CE2" w:rsidP="003C4180">
      <w:pPr>
        <w:pStyle w:val="a5"/>
        <w:spacing w:line="240" w:lineRule="auto"/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  <w:r w:rsidRPr="003C4180">
        <w:rPr>
          <w:rFonts w:ascii="Times New Roman" w:hAnsi="Times New Roman"/>
          <w:b/>
          <w:sz w:val="24"/>
          <w:szCs w:val="24"/>
        </w:rPr>
        <w:t>Галактики. Строение и эволюция Вселенной</w:t>
      </w:r>
      <w:r w:rsidR="00F13560" w:rsidRPr="003C4180">
        <w:rPr>
          <w:rFonts w:ascii="Times New Roman" w:hAnsi="Times New Roman"/>
          <w:b/>
          <w:sz w:val="24"/>
          <w:szCs w:val="24"/>
        </w:rPr>
        <w:t xml:space="preserve"> (4</w:t>
      </w:r>
      <w:r w:rsidR="00E83D38" w:rsidRPr="003C4180">
        <w:rPr>
          <w:rFonts w:ascii="Times New Roman" w:hAnsi="Times New Roman"/>
          <w:b/>
          <w:sz w:val="24"/>
          <w:szCs w:val="24"/>
        </w:rPr>
        <w:t>)</w:t>
      </w:r>
    </w:p>
    <w:p w:rsidR="00F13560" w:rsidRPr="003C4180" w:rsidRDefault="00F13560" w:rsidP="003C4180">
      <w:pPr>
        <w:ind w:firstLine="709"/>
        <w:jc w:val="both"/>
      </w:pPr>
      <w:r w:rsidRPr="003C4180">
        <w:t>Открытие других галактик.  Многообразие галактик и их основные характеристики. Сверхмассивные черные дыры и активность галактик. Представление о космологии. Красное смещение. Закон Хаббла. Эволюция Вселенной. Большой взрыв. Реактивное излучение. Темная энергия. Темная материя.</w:t>
      </w:r>
    </w:p>
    <w:p w:rsidR="00CB1710" w:rsidRPr="00CB1710" w:rsidRDefault="00CB1710" w:rsidP="00CB1710">
      <w:pPr>
        <w:ind w:firstLine="709"/>
        <w:jc w:val="both"/>
        <w:rPr>
          <w:b/>
          <w:i/>
        </w:rPr>
      </w:pPr>
      <w:r w:rsidRPr="00CB1710">
        <w:rPr>
          <w:b/>
          <w:i/>
        </w:rPr>
        <w:t xml:space="preserve">Контрольная работа </w:t>
      </w:r>
    </w:p>
    <w:p w:rsidR="00304835" w:rsidRPr="003C4180" w:rsidRDefault="00F13560" w:rsidP="003C4180">
      <w:pPr>
        <w:jc w:val="both"/>
      </w:pPr>
      <w:r w:rsidRPr="003C4180">
        <w:t>Солнечная система. Методы астрономических исследований. Звезды. Наша Галактика – Млечный путь. Галактики</w:t>
      </w:r>
      <w:r w:rsidR="00CB1710">
        <w:t>. Строение и эволюция Вселенной</w:t>
      </w:r>
      <w:r w:rsidR="00740B62" w:rsidRPr="003C4180">
        <w:t>.</w:t>
      </w:r>
    </w:p>
    <w:p w:rsidR="00CB1710" w:rsidRPr="003C4180" w:rsidRDefault="00CB1710" w:rsidP="003C4180">
      <w:pPr>
        <w:pStyle w:val="a5"/>
        <w:spacing w:line="240" w:lineRule="auto"/>
        <w:ind w:left="0"/>
        <w:rPr>
          <w:rFonts w:ascii="Times New Roman" w:hAnsi="Times New Roman"/>
          <w:sz w:val="24"/>
          <w:szCs w:val="24"/>
        </w:rPr>
      </w:pPr>
    </w:p>
    <w:p w:rsidR="00AA6A5C" w:rsidRDefault="00AA6A5C" w:rsidP="003C4180">
      <w:pPr>
        <w:pStyle w:val="a5"/>
        <w:spacing w:line="240" w:lineRule="auto"/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</w:p>
    <w:p w:rsidR="00D230A2" w:rsidRDefault="00D230A2" w:rsidP="003C4180">
      <w:pPr>
        <w:pStyle w:val="a5"/>
        <w:spacing w:line="240" w:lineRule="auto"/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</w:p>
    <w:p w:rsidR="00AA6A5C" w:rsidRDefault="00AA6A5C" w:rsidP="003C4180">
      <w:pPr>
        <w:pStyle w:val="a5"/>
        <w:spacing w:line="240" w:lineRule="auto"/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</w:p>
    <w:p w:rsidR="00740B62" w:rsidRPr="003C4180" w:rsidRDefault="00740B62" w:rsidP="003C4180">
      <w:pPr>
        <w:pStyle w:val="a5"/>
        <w:spacing w:line="240" w:lineRule="auto"/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  <w:r w:rsidRPr="003C4180">
        <w:rPr>
          <w:rFonts w:ascii="Times New Roman" w:hAnsi="Times New Roman"/>
          <w:b/>
          <w:sz w:val="24"/>
          <w:szCs w:val="24"/>
        </w:rPr>
        <w:t>ТЕМАТИЧЕСКОЕ ПЛАНИРОВАНИЕ</w:t>
      </w:r>
    </w:p>
    <w:p w:rsidR="0082499B" w:rsidRPr="003C4180" w:rsidRDefault="0082499B" w:rsidP="003C4180">
      <w:pPr>
        <w:pStyle w:val="a5"/>
        <w:spacing w:line="240" w:lineRule="auto"/>
        <w:ind w:left="0" w:firstLine="0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973"/>
        <w:gridCol w:w="6196"/>
        <w:gridCol w:w="2459"/>
      </w:tblGrid>
      <w:tr w:rsidR="0082499B" w:rsidRPr="003C4180" w:rsidTr="00B26C63">
        <w:trPr>
          <w:trHeight w:val="281"/>
        </w:trPr>
        <w:tc>
          <w:tcPr>
            <w:tcW w:w="1054" w:type="dxa"/>
          </w:tcPr>
          <w:p w:rsidR="0082499B" w:rsidRPr="003C4180" w:rsidRDefault="0082499B" w:rsidP="003C4180">
            <w:pPr>
              <w:pStyle w:val="a5"/>
              <w:spacing w:line="240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C4180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6856" w:type="dxa"/>
          </w:tcPr>
          <w:p w:rsidR="0082499B" w:rsidRPr="003C4180" w:rsidRDefault="0082499B" w:rsidP="003C4180">
            <w:pPr>
              <w:pStyle w:val="a5"/>
              <w:spacing w:line="240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C4180">
              <w:rPr>
                <w:rFonts w:ascii="Times New Roman" w:hAnsi="Times New Roman"/>
                <w:b/>
                <w:sz w:val="24"/>
                <w:szCs w:val="24"/>
              </w:rPr>
              <w:t>Раздел, тема</w:t>
            </w:r>
          </w:p>
        </w:tc>
        <w:tc>
          <w:tcPr>
            <w:tcW w:w="2610" w:type="dxa"/>
          </w:tcPr>
          <w:p w:rsidR="0082499B" w:rsidRPr="003C4180" w:rsidRDefault="0082499B" w:rsidP="003C4180">
            <w:pPr>
              <w:pStyle w:val="a5"/>
              <w:spacing w:line="240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C4180">
              <w:rPr>
                <w:rFonts w:ascii="Times New Roman" w:hAnsi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82499B" w:rsidRPr="003C4180" w:rsidTr="00B26C63">
        <w:trPr>
          <w:trHeight w:val="281"/>
        </w:trPr>
        <w:tc>
          <w:tcPr>
            <w:tcW w:w="1054" w:type="dxa"/>
          </w:tcPr>
          <w:p w:rsidR="0082499B" w:rsidRPr="003C4180" w:rsidRDefault="0082499B" w:rsidP="003C4180">
            <w:pPr>
              <w:pStyle w:val="a5"/>
              <w:spacing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418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856" w:type="dxa"/>
          </w:tcPr>
          <w:p w:rsidR="0082499B" w:rsidRPr="003C4180" w:rsidRDefault="0082499B" w:rsidP="003C4180">
            <w:pPr>
              <w:pStyle w:val="a5"/>
              <w:spacing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3C4180">
              <w:rPr>
                <w:rFonts w:ascii="Times New Roman" w:hAnsi="Times New Roman"/>
                <w:sz w:val="24"/>
                <w:szCs w:val="24"/>
              </w:rPr>
              <w:t>Предмет астрономии</w:t>
            </w:r>
          </w:p>
        </w:tc>
        <w:tc>
          <w:tcPr>
            <w:tcW w:w="2610" w:type="dxa"/>
          </w:tcPr>
          <w:p w:rsidR="0082499B" w:rsidRPr="003C4180" w:rsidRDefault="0082499B" w:rsidP="003C4180">
            <w:pPr>
              <w:pStyle w:val="a5"/>
              <w:spacing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418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82499B" w:rsidRPr="003C4180" w:rsidTr="00B26C63">
        <w:trPr>
          <w:trHeight w:val="281"/>
        </w:trPr>
        <w:tc>
          <w:tcPr>
            <w:tcW w:w="1054" w:type="dxa"/>
          </w:tcPr>
          <w:p w:rsidR="0082499B" w:rsidRPr="003C4180" w:rsidRDefault="0082499B" w:rsidP="003C4180">
            <w:pPr>
              <w:pStyle w:val="a5"/>
              <w:spacing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418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856" w:type="dxa"/>
          </w:tcPr>
          <w:p w:rsidR="0082499B" w:rsidRPr="003C4180" w:rsidRDefault="0082499B" w:rsidP="003C4180">
            <w:r w:rsidRPr="003C4180">
              <w:t xml:space="preserve">Основы практической астрономии </w:t>
            </w:r>
          </w:p>
        </w:tc>
        <w:tc>
          <w:tcPr>
            <w:tcW w:w="2610" w:type="dxa"/>
          </w:tcPr>
          <w:p w:rsidR="0082499B" w:rsidRPr="003C4180" w:rsidRDefault="0082499B" w:rsidP="003C4180">
            <w:pPr>
              <w:pStyle w:val="a5"/>
              <w:spacing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418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82499B" w:rsidRPr="003C4180" w:rsidTr="00B26C63">
        <w:trPr>
          <w:trHeight w:val="246"/>
        </w:trPr>
        <w:tc>
          <w:tcPr>
            <w:tcW w:w="1054" w:type="dxa"/>
          </w:tcPr>
          <w:p w:rsidR="0082499B" w:rsidRPr="003C4180" w:rsidRDefault="0082499B" w:rsidP="003C4180">
            <w:pPr>
              <w:pStyle w:val="a5"/>
              <w:spacing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418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856" w:type="dxa"/>
          </w:tcPr>
          <w:p w:rsidR="0082499B" w:rsidRPr="003C4180" w:rsidRDefault="0082499B" w:rsidP="003C4180">
            <w:pPr>
              <w:pStyle w:val="a5"/>
              <w:spacing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3C4180">
              <w:rPr>
                <w:rFonts w:ascii="Times New Roman" w:hAnsi="Times New Roman"/>
                <w:sz w:val="24"/>
                <w:szCs w:val="24"/>
              </w:rPr>
              <w:t xml:space="preserve">Законы движения небесных тел </w:t>
            </w:r>
          </w:p>
        </w:tc>
        <w:tc>
          <w:tcPr>
            <w:tcW w:w="2610" w:type="dxa"/>
          </w:tcPr>
          <w:p w:rsidR="0082499B" w:rsidRPr="003C4180" w:rsidRDefault="0082499B" w:rsidP="003C4180">
            <w:pPr>
              <w:pStyle w:val="a5"/>
              <w:spacing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418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82499B" w:rsidRPr="003C4180" w:rsidTr="00B26C63">
        <w:trPr>
          <w:trHeight w:val="281"/>
        </w:trPr>
        <w:tc>
          <w:tcPr>
            <w:tcW w:w="1054" w:type="dxa"/>
          </w:tcPr>
          <w:p w:rsidR="0082499B" w:rsidRPr="003C4180" w:rsidRDefault="0082499B" w:rsidP="003C4180">
            <w:pPr>
              <w:pStyle w:val="a5"/>
              <w:spacing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418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856" w:type="dxa"/>
          </w:tcPr>
          <w:p w:rsidR="0082499B" w:rsidRPr="003C4180" w:rsidRDefault="0082499B" w:rsidP="003C4180">
            <w:pPr>
              <w:pStyle w:val="a5"/>
              <w:spacing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3C4180">
              <w:rPr>
                <w:rFonts w:ascii="Times New Roman" w:hAnsi="Times New Roman"/>
                <w:sz w:val="24"/>
                <w:szCs w:val="24"/>
              </w:rPr>
              <w:t xml:space="preserve">Солнечная система </w:t>
            </w:r>
          </w:p>
        </w:tc>
        <w:tc>
          <w:tcPr>
            <w:tcW w:w="2610" w:type="dxa"/>
          </w:tcPr>
          <w:p w:rsidR="0082499B" w:rsidRPr="003C4180" w:rsidRDefault="0082499B" w:rsidP="003C4180">
            <w:pPr>
              <w:pStyle w:val="a5"/>
              <w:spacing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418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82499B" w:rsidRPr="003C4180" w:rsidTr="00B26C63">
        <w:trPr>
          <w:trHeight w:val="281"/>
        </w:trPr>
        <w:tc>
          <w:tcPr>
            <w:tcW w:w="1054" w:type="dxa"/>
          </w:tcPr>
          <w:p w:rsidR="0082499B" w:rsidRPr="003C4180" w:rsidRDefault="0082499B" w:rsidP="003C4180">
            <w:pPr>
              <w:pStyle w:val="a5"/>
              <w:spacing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418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856" w:type="dxa"/>
          </w:tcPr>
          <w:p w:rsidR="0082499B" w:rsidRPr="003C4180" w:rsidRDefault="0082499B" w:rsidP="003C4180">
            <w:pPr>
              <w:pStyle w:val="a5"/>
              <w:spacing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3C4180">
              <w:rPr>
                <w:rFonts w:ascii="Times New Roman" w:hAnsi="Times New Roman"/>
                <w:sz w:val="24"/>
                <w:szCs w:val="24"/>
              </w:rPr>
              <w:t xml:space="preserve">Методы астрономических исследований </w:t>
            </w:r>
          </w:p>
        </w:tc>
        <w:tc>
          <w:tcPr>
            <w:tcW w:w="2610" w:type="dxa"/>
          </w:tcPr>
          <w:p w:rsidR="0082499B" w:rsidRPr="003C4180" w:rsidRDefault="0082499B" w:rsidP="003C4180">
            <w:pPr>
              <w:pStyle w:val="a5"/>
              <w:spacing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418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82499B" w:rsidRPr="003C4180" w:rsidTr="00B26C63">
        <w:trPr>
          <w:trHeight w:val="281"/>
        </w:trPr>
        <w:tc>
          <w:tcPr>
            <w:tcW w:w="1054" w:type="dxa"/>
          </w:tcPr>
          <w:p w:rsidR="0082499B" w:rsidRPr="003C4180" w:rsidRDefault="0082499B" w:rsidP="003C4180">
            <w:pPr>
              <w:pStyle w:val="a5"/>
              <w:spacing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418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856" w:type="dxa"/>
          </w:tcPr>
          <w:p w:rsidR="0082499B" w:rsidRPr="003C4180" w:rsidRDefault="0082499B" w:rsidP="003C4180">
            <w:pPr>
              <w:pStyle w:val="a5"/>
              <w:spacing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3C4180">
              <w:rPr>
                <w:rFonts w:ascii="Times New Roman" w:hAnsi="Times New Roman"/>
                <w:sz w:val="24"/>
                <w:szCs w:val="24"/>
              </w:rPr>
              <w:t xml:space="preserve">Звезды </w:t>
            </w:r>
          </w:p>
        </w:tc>
        <w:tc>
          <w:tcPr>
            <w:tcW w:w="2610" w:type="dxa"/>
          </w:tcPr>
          <w:p w:rsidR="0082499B" w:rsidRPr="003C4180" w:rsidRDefault="0082499B" w:rsidP="003C4180">
            <w:pPr>
              <w:pStyle w:val="a5"/>
              <w:spacing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418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82499B" w:rsidRPr="003C4180" w:rsidTr="00B26C63">
        <w:trPr>
          <w:trHeight w:val="246"/>
        </w:trPr>
        <w:tc>
          <w:tcPr>
            <w:tcW w:w="1054" w:type="dxa"/>
          </w:tcPr>
          <w:p w:rsidR="0082499B" w:rsidRPr="003C4180" w:rsidRDefault="0082499B" w:rsidP="003C4180">
            <w:pPr>
              <w:pStyle w:val="a5"/>
              <w:spacing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4180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856" w:type="dxa"/>
          </w:tcPr>
          <w:p w:rsidR="0082499B" w:rsidRPr="003C4180" w:rsidRDefault="0082499B" w:rsidP="003C4180">
            <w:pPr>
              <w:pStyle w:val="a5"/>
              <w:spacing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3C4180">
              <w:rPr>
                <w:rFonts w:ascii="Times New Roman" w:hAnsi="Times New Roman"/>
                <w:sz w:val="24"/>
                <w:szCs w:val="24"/>
              </w:rPr>
              <w:t xml:space="preserve">Наша Галактика – Млечный Путь </w:t>
            </w:r>
          </w:p>
        </w:tc>
        <w:tc>
          <w:tcPr>
            <w:tcW w:w="2610" w:type="dxa"/>
          </w:tcPr>
          <w:p w:rsidR="0082499B" w:rsidRPr="003C4180" w:rsidRDefault="0082499B" w:rsidP="003C4180">
            <w:pPr>
              <w:pStyle w:val="a5"/>
              <w:spacing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418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82499B" w:rsidRPr="003C4180" w:rsidTr="00B26C63">
        <w:trPr>
          <w:trHeight w:val="281"/>
        </w:trPr>
        <w:tc>
          <w:tcPr>
            <w:tcW w:w="1054" w:type="dxa"/>
          </w:tcPr>
          <w:p w:rsidR="0082499B" w:rsidRPr="003C4180" w:rsidRDefault="0082499B" w:rsidP="003C4180">
            <w:pPr>
              <w:pStyle w:val="a5"/>
              <w:spacing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4180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856" w:type="dxa"/>
          </w:tcPr>
          <w:p w:rsidR="0082499B" w:rsidRPr="003C4180" w:rsidRDefault="0082499B" w:rsidP="003C4180">
            <w:pPr>
              <w:pStyle w:val="a5"/>
              <w:spacing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3C4180">
              <w:rPr>
                <w:rFonts w:ascii="Times New Roman" w:hAnsi="Times New Roman"/>
                <w:sz w:val="24"/>
                <w:szCs w:val="24"/>
              </w:rPr>
              <w:t xml:space="preserve">Галактики. Строение и эволюция Вселенной </w:t>
            </w:r>
          </w:p>
        </w:tc>
        <w:tc>
          <w:tcPr>
            <w:tcW w:w="2610" w:type="dxa"/>
          </w:tcPr>
          <w:p w:rsidR="0082499B" w:rsidRPr="003C4180" w:rsidRDefault="0082499B" w:rsidP="003C4180">
            <w:pPr>
              <w:pStyle w:val="a5"/>
              <w:spacing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418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</w:tbl>
    <w:p w:rsidR="00740B62" w:rsidRPr="003C4180" w:rsidRDefault="00740B62" w:rsidP="003C4180">
      <w:pPr>
        <w:pStyle w:val="a5"/>
        <w:spacing w:line="240" w:lineRule="auto"/>
        <w:ind w:left="0" w:firstLine="0"/>
        <w:rPr>
          <w:rFonts w:ascii="Times New Roman" w:hAnsi="Times New Roman"/>
          <w:sz w:val="24"/>
          <w:szCs w:val="24"/>
        </w:rPr>
      </w:pPr>
    </w:p>
    <w:p w:rsidR="00CB1710" w:rsidRDefault="00CB1710" w:rsidP="003C4180">
      <w:pPr>
        <w:pStyle w:val="31"/>
        <w:ind w:left="0" w:firstLine="851"/>
        <w:rPr>
          <w:rFonts w:ascii="Times New Roman" w:hAnsi="Times New Roman" w:cs="Times New Roman"/>
          <w:sz w:val="24"/>
        </w:rPr>
      </w:pPr>
    </w:p>
    <w:p w:rsidR="00304835" w:rsidRPr="003C4180" w:rsidRDefault="00304835" w:rsidP="003C4180">
      <w:pPr>
        <w:pStyle w:val="31"/>
        <w:ind w:left="0" w:firstLine="851"/>
        <w:rPr>
          <w:rFonts w:ascii="Times New Roman" w:hAnsi="Times New Roman" w:cs="Times New Roman"/>
          <w:sz w:val="24"/>
        </w:rPr>
      </w:pPr>
      <w:r w:rsidRPr="003C4180">
        <w:rPr>
          <w:rFonts w:ascii="Times New Roman" w:hAnsi="Times New Roman" w:cs="Times New Roman"/>
          <w:sz w:val="24"/>
        </w:rPr>
        <w:t>СПИСОК РЕКОМЕНДУЕМОЙ УЧЕБНО-МЕТОДИЧЕСКОЙ ЛИТЕРАТУРЫ</w:t>
      </w:r>
    </w:p>
    <w:p w:rsidR="00304835" w:rsidRPr="003C4180" w:rsidRDefault="00304835" w:rsidP="003C4180">
      <w:pPr>
        <w:autoSpaceDE w:val="0"/>
        <w:autoSpaceDN w:val="0"/>
        <w:adjustRightInd w:val="0"/>
        <w:ind w:firstLine="709"/>
        <w:jc w:val="both"/>
        <w:rPr>
          <w:color w:val="000000"/>
        </w:rPr>
      </w:pPr>
    </w:p>
    <w:p w:rsidR="00304835" w:rsidRDefault="00304835" w:rsidP="003C4180">
      <w:pPr>
        <w:autoSpaceDE w:val="0"/>
        <w:autoSpaceDN w:val="0"/>
        <w:adjustRightInd w:val="0"/>
        <w:ind w:firstLine="709"/>
        <w:jc w:val="both"/>
        <w:rPr>
          <w:b/>
          <w:color w:val="000000"/>
        </w:rPr>
      </w:pPr>
      <w:r w:rsidRPr="00CB1710">
        <w:rPr>
          <w:b/>
          <w:color w:val="000000"/>
        </w:rPr>
        <w:t xml:space="preserve">Для учителя: </w:t>
      </w:r>
    </w:p>
    <w:p w:rsidR="00CB1710" w:rsidRPr="00CB1710" w:rsidRDefault="00CB1710" w:rsidP="003C4180">
      <w:pPr>
        <w:autoSpaceDE w:val="0"/>
        <w:autoSpaceDN w:val="0"/>
        <w:adjustRightInd w:val="0"/>
        <w:ind w:firstLine="709"/>
        <w:jc w:val="both"/>
        <w:rPr>
          <w:b/>
          <w:color w:val="000000"/>
        </w:rPr>
      </w:pPr>
    </w:p>
    <w:p w:rsidR="000843F0" w:rsidRPr="003C4180" w:rsidRDefault="000843F0" w:rsidP="003C4180">
      <w:pPr>
        <w:pStyle w:val="a5"/>
        <w:numPr>
          <w:ilvl w:val="0"/>
          <w:numId w:val="9"/>
        </w:numPr>
        <w:autoSpaceDE w:val="0"/>
        <w:autoSpaceDN w:val="0"/>
        <w:adjustRightInd w:val="0"/>
        <w:spacing w:line="240" w:lineRule="auto"/>
        <w:ind w:left="0" w:firstLine="1069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3C4180">
        <w:rPr>
          <w:rFonts w:ascii="Times New Roman" w:hAnsi="Times New Roman"/>
          <w:color w:val="000000"/>
          <w:sz w:val="24"/>
          <w:szCs w:val="24"/>
        </w:rPr>
        <w:t>Чаругин</w:t>
      </w:r>
      <w:proofErr w:type="spellEnd"/>
      <w:r w:rsidRPr="003C4180">
        <w:rPr>
          <w:rFonts w:ascii="Times New Roman" w:hAnsi="Times New Roman"/>
          <w:color w:val="000000"/>
          <w:sz w:val="24"/>
          <w:szCs w:val="24"/>
        </w:rPr>
        <w:t xml:space="preserve"> В.М. Астрономия 10-11 кл.: учебник для </w:t>
      </w:r>
      <w:proofErr w:type="spellStart"/>
      <w:r w:rsidRPr="003C4180">
        <w:rPr>
          <w:rFonts w:ascii="Times New Roman" w:hAnsi="Times New Roman"/>
          <w:color w:val="000000"/>
          <w:sz w:val="24"/>
          <w:szCs w:val="24"/>
        </w:rPr>
        <w:t>общеобр</w:t>
      </w:r>
      <w:proofErr w:type="spellEnd"/>
      <w:r w:rsidRPr="003C4180">
        <w:rPr>
          <w:rFonts w:ascii="Times New Roman" w:hAnsi="Times New Roman"/>
          <w:color w:val="000000"/>
          <w:sz w:val="24"/>
          <w:szCs w:val="24"/>
        </w:rPr>
        <w:t xml:space="preserve">. организаций: базовый уровень/ В.М </w:t>
      </w:r>
      <w:proofErr w:type="spellStart"/>
      <w:r w:rsidRPr="003C4180">
        <w:rPr>
          <w:rFonts w:ascii="Times New Roman" w:hAnsi="Times New Roman"/>
          <w:color w:val="000000"/>
          <w:sz w:val="24"/>
          <w:szCs w:val="24"/>
        </w:rPr>
        <w:t>Чаругин</w:t>
      </w:r>
      <w:proofErr w:type="spellEnd"/>
      <w:r w:rsidRPr="003C4180">
        <w:rPr>
          <w:rFonts w:ascii="Times New Roman" w:hAnsi="Times New Roman"/>
          <w:color w:val="000000"/>
          <w:sz w:val="24"/>
          <w:szCs w:val="24"/>
        </w:rPr>
        <w:t xml:space="preserve">. – М.: Просвещение, 2018. – 144с. </w:t>
      </w:r>
    </w:p>
    <w:p w:rsidR="003A028F" w:rsidRPr="003C4180" w:rsidRDefault="003A028F" w:rsidP="003C4180">
      <w:pPr>
        <w:pStyle w:val="a5"/>
        <w:numPr>
          <w:ilvl w:val="0"/>
          <w:numId w:val="9"/>
        </w:numPr>
        <w:autoSpaceDE w:val="0"/>
        <w:autoSpaceDN w:val="0"/>
        <w:adjustRightInd w:val="0"/>
        <w:spacing w:line="240" w:lineRule="auto"/>
        <w:ind w:left="0" w:firstLine="1069"/>
        <w:rPr>
          <w:rFonts w:ascii="Times New Roman" w:hAnsi="Times New Roman"/>
          <w:color w:val="000000"/>
          <w:sz w:val="24"/>
          <w:szCs w:val="24"/>
        </w:rPr>
      </w:pPr>
      <w:r w:rsidRPr="003C4180">
        <w:rPr>
          <w:rFonts w:ascii="Times New Roman" w:hAnsi="Times New Roman"/>
          <w:color w:val="000000"/>
          <w:sz w:val="24"/>
          <w:szCs w:val="24"/>
        </w:rPr>
        <w:t xml:space="preserve">Астрономия. Методическое пособие 10–11 классы. Базовый уровень: учеб. пособие для учителей общеобразоват. организаций. — </w:t>
      </w:r>
      <w:proofErr w:type="gramStart"/>
      <w:r w:rsidRPr="003C4180">
        <w:rPr>
          <w:rFonts w:ascii="Times New Roman" w:hAnsi="Times New Roman"/>
          <w:color w:val="000000"/>
          <w:sz w:val="24"/>
          <w:szCs w:val="24"/>
        </w:rPr>
        <w:t>М. :</w:t>
      </w:r>
      <w:proofErr w:type="gramEnd"/>
      <w:r w:rsidRPr="003C4180">
        <w:rPr>
          <w:rFonts w:ascii="Times New Roman" w:hAnsi="Times New Roman"/>
          <w:color w:val="000000"/>
          <w:sz w:val="24"/>
          <w:szCs w:val="24"/>
        </w:rPr>
        <w:t xml:space="preserve"> Просвещение, 2017. — 32 с.</w:t>
      </w:r>
    </w:p>
    <w:p w:rsidR="00304835" w:rsidRPr="003C4180" w:rsidRDefault="00304835" w:rsidP="003C4180">
      <w:pPr>
        <w:autoSpaceDE w:val="0"/>
        <w:autoSpaceDN w:val="0"/>
        <w:adjustRightInd w:val="0"/>
        <w:ind w:firstLine="709"/>
        <w:jc w:val="both"/>
        <w:rPr>
          <w:color w:val="000000"/>
        </w:rPr>
      </w:pPr>
    </w:p>
    <w:p w:rsidR="00304835" w:rsidRPr="003C4180" w:rsidRDefault="00304835" w:rsidP="003C4180">
      <w:pPr>
        <w:ind w:firstLine="709"/>
        <w:jc w:val="both"/>
      </w:pPr>
      <w:r w:rsidRPr="003C4180">
        <w:t>Для обучающихся:</w:t>
      </w:r>
    </w:p>
    <w:p w:rsidR="00304835" w:rsidRPr="003C4180" w:rsidRDefault="00304835" w:rsidP="003C4180">
      <w:pPr>
        <w:pStyle w:val="a5"/>
        <w:spacing w:line="240" w:lineRule="auto"/>
        <w:ind w:left="0"/>
        <w:rPr>
          <w:rFonts w:ascii="Times New Roman" w:hAnsi="Times New Roman"/>
          <w:sz w:val="24"/>
          <w:szCs w:val="24"/>
        </w:rPr>
      </w:pPr>
    </w:p>
    <w:p w:rsidR="004A70D4" w:rsidRPr="003C4180" w:rsidRDefault="000843F0" w:rsidP="003C4180">
      <w:pPr>
        <w:pStyle w:val="a5"/>
        <w:numPr>
          <w:ilvl w:val="0"/>
          <w:numId w:val="9"/>
        </w:numPr>
        <w:autoSpaceDE w:val="0"/>
        <w:autoSpaceDN w:val="0"/>
        <w:adjustRightInd w:val="0"/>
        <w:spacing w:line="240" w:lineRule="auto"/>
        <w:ind w:left="0" w:firstLine="1069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3C4180">
        <w:rPr>
          <w:rFonts w:ascii="Times New Roman" w:hAnsi="Times New Roman"/>
          <w:color w:val="000000"/>
          <w:sz w:val="24"/>
          <w:szCs w:val="24"/>
        </w:rPr>
        <w:t>Чаругин</w:t>
      </w:r>
      <w:proofErr w:type="spellEnd"/>
      <w:r w:rsidRPr="003C4180">
        <w:rPr>
          <w:rFonts w:ascii="Times New Roman" w:hAnsi="Times New Roman"/>
          <w:color w:val="000000"/>
          <w:sz w:val="24"/>
          <w:szCs w:val="24"/>
        </w:rPr>
        <w:t xml:space="preserve"> В.М. </w:t>
      </w:r>
      <w:r w:rsidR="004A70D4" w:rsidRPr="003C4180">
        <w:rPr>
          <w:rFonts w:ascii="Times New Roman" w:hAnsi="Times New Roman"/>
          <w:color w:val="000000"/>
          <w:sz w:val="24"/>
          <w:szCs w:val="24"/>
        </w:rPr>
        <w:t xml:space="preserve">Астрономия </w:t>
      </w:r>
      <w:r w:rsidRPr="003C4180">
        <w:rPr>
          <w:rFonts w:ascii="Times New Roman" w:hAnsi="Times New Roman"/>
          <w:color w:val="000000"/>
          <w:sz w:val="24"/>
          <w:szCs w:val="24"/>
        </w:rPr>
        <w:t>10-</w:t>
      </w:r>
      <w:r w:rsidR="004A70D4" w:rsidRPr="003C4180">
        <w:rPr>
          <w:rFonts w:ascii="Times New Roman" w:hAnsi="Times New Roman"/>
          <w:color w:val="000000"/>
          <w:sz w:val="24"/>
          <w:szCs w:val="24"/>
        </w:rPr>
        <w:t xml:space="preserve">11 кл.: учебник для </w:t>
      </w:r>
      <w:proofErr w:type="spellStart"/>
      <w:r w:rsidRPr="003C4180">
        <w:rPr>
          <w:rFonts w:ascii="Times New Roman" w:hAnsi="Times New Roman"/>
          <w:color w:val="000000"/>
          <w:sz w:val="24"/>
          <w:szCs w:val="24"/>
        </w:rPr>
        <w:t>общеобр</w:t>
      </w:r>
      <w:proofErr w:type="spellEnd"/>
      <w:r w:rsidRPr="003C4180">
        <w:rPr>
          <w:rFonts w:ascii="Times New Roman" w:hAnsi="Times New Roman"/>
          <w:color w:val="000000"/>
          <w:sz w:val="24"/>
          <w:szCs w:val="24"/>
        </w:rPr>
        <w:t>. организаций:</w:t>
      </w:r>
      <w:r w:rsidR="004A70D4" w:rsidRPr="003C4180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C4180">
        <w:rPr>
          <w:rFonts w:ascii="Times New Roman" w:hAnsi="Times New Roman"/>
          <w:color w:val="000000"/>
          <w:sz w:val="24"/>
          <w:szCs w:val="24"/>
        </w:rPr>
        <w:t>базовый уровень</w:t>
      </w:r>
      <w:r w:rsidR="004A70D4" w:rsidRPr="003C4180">
        <w:rPr>
          <w:rFonts w:ascii="Times New Roman" w:hAnsi="Times New Roman"/>
          <w:color w:val="000000"/>
          <w:sz w:val="24"/>
          <w:szCs w:val="24"/>
        </w:rPr>
        <w:t xml:space="preserve">/ </w:t>
      </w:r>
      <w:r w:rsidRPr="003C4180">
        <w:rPr>
          <w:rFonts w:ascii="Times New Roman" w:hAnsi="Times New Roman"/>
          <w:color w:val="000000"/>
          <w:sz w:val="24"/>
          <w:szCs w:val="24"/>
        </w:rPr>
        <w:t xml:space="preserve">В.М </w:t>
      </w:r>
      <w:proofErr w:type="spellStart"/>
      <w:r w:rsidRPr="003C4180">
        <w:rPr>
          <w:rFonts w:ascii="Times New Roman" w:hAnsi="Times New Roman"/>
          <w:color w:val="000000"/>
          <w:sz w:val="24"/>
          <w:szCs w:val="24"/>
        </w:rPr>
        <w:t>Чаругин</w:t>
      </w:r>
      <w:proofErr w:type="spellEnd"/>
      <w:r w:rsidR="004A70D4" w:rsidRPr="003C4180">
        <w:rPr>
          <w:rFonts w:ascii="Times New Roman" w:hAnsi="Times New Roman"/>
          <w:color w:val="000000"/>
          <w:sz w:val="24"/>
          <w:szCs w:val="24"/>
        </w:rPr>
        <w:t xml:space="preserve">. – М.: </w:t>
      </w:r>
      <w:r w:rsidRPr="003C4180">
        <w:rPr>
          <w:rFonts w:ascii="Times New Roman" w:hAnsi="Times New Roman"/>
          <w:color w:val="000000"/>
          <w:sz w:val="24"/>
          <w:szCs w:val="24"/>
        </w:rPr>
        <w:t>Просвещение</w:t>
      </w:r>
      <w:r w:rsidR="004A70D4" w:rsidRPr="003C4180">
        <w:rPr>
          <w:rFonts w:ascii="Times New Roman" w:hAnsi="Times New Roman"/>
          <w:color w:val="000000"/>
          <w:sz w:val="24"/>
          <w:szCs w:val="24"/>
        </w:rPr>
        <w:t>, 201</w:t>
      </w:r>
      <w:r w:rsidRPr="003C4180">
        <w:rPr>
          <w:rFonts w:ascii="Times New Roman" w:hAnsi="Times New Roman"/>
          <w:color w:val="000000"/>
          <w:sz w:val="24"/>
          <w:szCs w:val="24"/>
        </w:rPr>
        <w:t>8</w:t>
      </w:r>
      <w:r w:rsidR="004A70D4" w:rsidRPr="003C4180">
        <w:rPr>
          <w:rFonts w:ascii="Times New Roman" w:hAnsi="Times New Roman"/>
          <w:color w:val="000000"/>
          <w:sz w:val="24"/>
          <w:szCs w:val="24"/>
        </w:rPr>
        <w:t>.</w:t>
      </w:r>
      <w:r w:rsidRPr="003C4180">
        <w:rPr>
          <w:rFonts w:ascii="Times New Roman" w:hAnsi="Times New Roman"/>
          <w:color w:val="000000"/>
          <w:sz w:val="24"/>
          <w:szCs w:val="24"/>
        </w:rPr>
        <w:t xml:space="preserve"> – 144с. </w:t>
      </w:r>
    </w:p>
    <w:p w:rsidR="00304835" w:rsidRPr="003C4180" w:rsidRDefault="00304835" w:rsidP="001C17E4">
      <w:pPr>
        <w:pStyle w:val="a5"/>
        <w:spacing w:line="240" w:lineRule="auto"/>
        <w:ind w:left="0"/>
        <w:rPr>
          <w:rFonts w:ascii="Times New Roman" w:hAnsi="Times New Roman"/>
          <w:sz w:val="24"/>
          <w:szCs w:val="24"/>
        </w:rPr>
      </w:pPr>
    </w:p>
    <w:p w:rsidR="00304835" w:rsidRPr="003C4180" w:rsidRDefault="00304835" w:rsidP="001C17E4">
      <w:pPr>
        <w:pStyle w:val="a5"/>
        <w:spacing w:line="240" w:lineRule="auto"/>
        <w:ind w:left="0"/>
        <w:rPr>
          <w:rFonts w:ascii="Times New Roman" w:hAnsi="Times New Roman"/>
          <w:sz w:val="24"/>
          <w:szCs w:val="24"/>
        </w:rPr>
      </w:pPr>
    </w:p>
    <w:p w:rsidR="00304835" w:rsidRPr="003C4180" w:rsidRDefault="00304835" w:rsidP="001C17E4">
      <w:pPr>
        <w:pStyle w:val="a5"/>
        <w:spacing w:line="240" w:lineRule="auto"/>
        <w:ind w:left="0"/>
        <w:rPr>
          <w:rFonts w:ascii="Times New Roman" w:hAnsi="Times New Roman"/>
          <w:sz w:val="24"/>
          <w:szCs w:val="24"/>
        </w:rPr>
      </w:pPr>
    </w:p>
    <w:p w:rsidR="003C4180" w:rsidRPr="003C4180" w:rsidRDefault="003C4180" w:rsidP="001C17E4">
      <w:pPr>
        <w:pStyle w:val="a5"/>
        <w:spacing w:line="240" w:lineRule="auto"/>
        <w:ind w:left="0"/>
        <w:rPr>
          <w:rFonts w:ascii="Times New Roman" w:hAnsi="Times New Roman"/>
          <w:sz w:val="24"/>
          <w:szCs w:val="24"/>
        </w:rPr>
      </w:pPr>
    </w:p>
    <w:p w:rsidR="003C4180" w:rsidRPr="003C4180" w:rsidRDefault="003C4180" w:rsidP="001C17E4">
      <w:pPr>
        <w:pStyle w:val="a5"/>
        <w:spacing w:line="240" w:lineRule="auto"/>
        <w:ind w:left="0"/>
        <w:rPr>
          <w:rFonts w:ascii="Times New Roman" w:hAnsi="Times New Roman"/>
          <w:sz w:val="24"/>
          <w:szCs w:val="24"/>
        </w:rPr>
      </w:pPr>
    </w:p>
    <w:p w:rsidR="003C4180" w:rsidRPr="003C4180" w:rsidRDefault="003C4180" w:rsidP="001C17E4">
      <w:pPr>
        <w:pStyle w:val="a5"/>
        <w:spacing w:line="240" w:lineRule="auto"/>
        <w:ind w:left="0"/>
        <w:rPr>
          <w:rFonts w:ascii="Times New Roman" w:hAnsi="Times New Roman"/>
          <w:sz w:val="24"/>
          <w:szCs w:val="24"/>
        </w:rPr>
      </w:pPr>
    </w:p>
    <w:p w:rsidR="003C4180" w:rsidRPr="003C4180" w:rsidRDefault="003C4180" w:rsidP="001C17E4">
      <w:pPr>
        <w:pStyle w:val="a5"/>
        <w:spacing w:line="240" w:lineRule="auto"/>
        <w:ind w:left="0"/>
        <w:rPr>
          <w:rFonts w:ascii="Times New Roman" w:hAnsi="Times New Roman"/>
          <w:sz w:val="24"/>
          <w:szCs w:val="24"/>
        </w:rPr>
      </w:pPr>
    </w:p>
    <w:p w:rsidR="003C4180" w:rsidRPr="003C4180" w:rsidRDefault="003C4180" w:rsidP="001C17E4">
      <w:pPr>
        <w:pStyle w:val="a5"/>
        <w:spacing w:line="240" w:lineRule="auto"/>
        <w:ind w:left="0"/>
        <w:rPr>
          <w:rFonts w:ascii="Times New Roman" w:hAnsi="Times New Roman"/>
          <w:sz w:val="24"/>
          <w:szCs w:val="24"/>
        </w:rPr>
      </w:pPr>
    </w:p>
    <w:p w:rsidR="003C4180" w:rsidRDefault="003C4180" w:rsidP="001C17E4">
      <w:pPr>
        <w:pStyle w:val="a5"/>
        <w:spacing w:line="240" w:lineRule="auto"/>
        <w:ind w:left="0"/>
        <w:rPr>
          <w:rFonts w:ascii="Times New Roman" w:hAnsi="Times New Roman"/>
          <w:sz w:val="24"/>
          <w:szCs w:val="24"/>
        </w:rPr>
      </w:pPr>
    </w:p>
    <w:p w:rsidR="00CB1710" w:rsidRDefault="00CB1710" w:rsidP="001C17E4">
      <w:pPr>
        <w:pStyle w:val="a5"/>
        <w:spacing w:line="240" w:lineRule="auto"/>
        <w:ind w:left="0"/>
        <w:rPr>
          <w:rFonts w:ascii="Times New Roman" w:hAnsi="Times New Roman"/>
          <w:sz w:val="24"/>
          <w:szCs w:val="24"/>
        </w:rPr>
      </w:pPr>
    </w:p>
    <w:p w:rsidR="00CB1710" w:rsidRDefault="00CB1710" w:rsidP="001C17E4">
      <w:pPr>
        <w:pStyle w:val="a5"/>
        <w:spacing w:line="240" w:lineRule="auto"/>
        <w:ind w:left="0"/>
        <w:rPr>
          <w:rFonts w:ascii="Times New Roman" w:hAnsi="Times New Roman"/>
          <w:sz w:val="24"/>
          <w:szCs w:val="24"/>
        </w:rPr>
      </w:pPr>
    </w:p>
    <w:p w:rsidR="00CB1710" w:rsidRDefault="00CB1710" w:rsidP="001C17E4">
      <w:pPr>
        <w:pStyle w:val="a5"/>
        <w:spacing w:line="240" w:lineRule="auto"/>
        <w:ind w:left="0"/>
        <w:rPr>
          <w:rFonts w:ascii="Times New Roman" w:hAnsi="Times New Roman"/>
          <w:sz w:val="24"/>
          <w:szCs w:val="24"/>
        </w:rPr>
      </w:pPr>
    </w:p>
    <w:p w:rsidR="00CB1710" w:rsidRDefault="00CB1710" w:rsidP="001C17E4">
      <w:pPr>
        <w:pStyle w:val="a5"/>
        <w:spacing w:line="240" w:lineRule="auto"/>
        <w:ind w:left="0"/>
        <w:rPr>
          <w:rFonts w:ascii="Times New Roman" w:hAnsi="Times New Roman"/>
          <w:sz w:val="24"/>
          <w:szCs w:val="24"/>
        </w:rPr>
      </w:pPr>
    </w:p>
    <w:p w:rsidR="00CB1710" w:rsidRDefault="00CB1710" w:rsidP="001C17E4">
      <w:pPr>
        <w:pStyle w:val="a5"/>
        <w:spacing w:line="240" w:lineRule="auto"/>
        <w:ind w:left="0"/>
        <w:rPr>
          <w:rFonts w:ascii="Times New Roman" w:hAnsi="Times New Roman"/>
          <w:sz w:val="24"/>
          <w:szCs w:val="24"/>
        </w:rPr>
      </w:pPr>
    </w:p>
    <w:p w:rsidR="00CB1710" w:rsidRDefault="00CB1710" w:rsidP="001C17E4">
      <w:pPr>
        <w:pStyle w:val="a5"/>
        <w:spacing w:line="240" w:lineRule="auto"/>
        <w:ind w:left="0"/>
        <w:rPr>
          <w:rFonts w:ascii="Times New Roman" w:hAnsi="Times New Roman"/>
          <w:sz w:val="24"/>
          <w:szCs w:val="24"/>
        </w:rPr>
      </w:pPr>
    </w:p>
    <w:p w:rsidR="00CB1710" w:rsidRDefault="00CB1710" w:rsidP="001C17E4">
      <w:pPr>
        <w:pStyle w:val="a5"/>
        <w:spacing w:line="240" w:lineRule="auto"/>
        <w:ind w:left="0"/>
        <w:rPr>
          <w:rFonts w:ascii="Times New Roman" w:hAnsi="Times New Roman"/>
          <w:sz w:val="24"/>
          <w:szCs w:val="24"/>
        </w:rPr>
      </w:pPr>
    </w:p>
    <w:p w:rsidR="00CB1710" w:rsidRDefault="00CB1710" w:rsidP="001C17E4">
      <w:pPr>
        <w:pStyle w:val="a5"/>
        <w:spacing w:line="240" w:lineRule="auto"/>
        <w:ind w:left="0"/>
        <w:rPr>
          <w:rFonts w:ascii="Times New Roman" w:hAnsi="Times New Roman"/>
          <w:sz w:val="24"/>
          <w:szCs w:val="24"/>
        </w:rPr>
      </w:pPr>
    </w:p>
    <w:p w:rsidR="00CB1710" w:rsidRDefault="00CB1710" w:rsidP="001C17E4">
      <w:pPr>
        <w:pStyle w:val="a5"/>
        <w:spacing w:line="240" w:lineRule="auto"/>
        <w:ind w:left="0"/>
        <w:rPr>
          <w:rFonts w:ascii="Times New Roman" w:hAnsi="Times New Roman"/>
          <w:sz w:val="24"/>
          <w:szCs w:val="24"/>
        </w:rPr>
      </w:pPr>
    </w:p>
    <w:p w:rsidR="00CB1710" w:rsidRDefault="00CB1710" w:rsidP="001C17E4">
      <w:pPr>
        <w:pStyle w:val="a5"/>
        <w:spacing w:line="240" w:lineRule="auto"/>
        <w:ind w:left="0"/>
        <w:rPr>
          <w:rFonts w:ascii="Times New Roman" w:hAnsi="Times New Roman"/>
          <w:sz w:val="24"/>
          <w:szCs w:val="24"/>
        </w:rPr>
      </w:pPr>
    </w:p>
    <w:p w:rsidR="00CB1710" w:rsidRDefault="00CB1710" w:rsidP="001C17E4">
      <w:pPr>
        <w:pStyle w:val="a5"/>
        <w:spacing w:line="240" w:lineRule="auto"/>
        <w:ind w:left="0"/>
        <w:rPr>
          <w:rFonts w:ascii="Times New Roman" w:hAnsi="Times New Roman"/>
          <w:sz w:val="24"/>
          <w:szCs w:val="24"/>
        </w:rPr>
      </w:pPr>
    </w:p>
    <w:p w:rsidR="00CB1710" w:rsidRDefault="00CB1710" w:rsidP="001C17E4">
      <w:pPr>
        <w:pStyle w:val="a5"/>
        <w:spacing w:line="240" w:lineRule="auto"/>
        <w:ind w:left="0"/>
        <w:rPr>
          <w:rFonts w:ascii="Times New Roman" w:hAnsi="Times New Roman"/>
          <w:sz w:val="24"/>
          <w:szCs w:val="24"/>
        </w:rPr>
      </w:pPr>
    </w:p>
    <w:p w:rsidR="00CB1710" w:rsidRDefault="00CB1710" w:rsidP="001C17E4">
      <w:pPr>
        <w:pStyle w:val="a5"/>
        <w:spacing w:line="240" w:lineRule="auto"/>
        <w:ind w:left="0"/>
        <w:rPr>
          <w:rFonts w:ascii="Times New Roman" w:hAnsi="Times New Roman"/>
          <w:sz w:val="24"/>
          <w:szCs w:val="24"/>
        </w:rPr>
      </w:pPr>
    </w:p>
    <w:p w:rsidR="00CB1710" w:rsidRDefault="00CB1710" w:rsidP="001C17E4">
      <w:pPr>
        <w:pStyle w:val="a5"/>
        <w:spacing w:line="240" w:lineRule="auto"/>
        <w:ind w:left="0"/>
        <w:rPr>
          <w:rFonts w:ascii="Times New Roman" w:hAnsi="Times New Roman"/>
          <w:sz w:val="24"/>
          <w:szCs w:val="24"/>
        </w:rPr>
      </w:pPr>
    </w:p>
    <w:p w:rsidR="00CB1710" w:rsidRDefault="00CB1710" w:rsidP="001C17E4">
      <w:pPr>
        <w:pStyle w:val="a5"/>
        <w:spacing w:line="240" w:lineRule="auto"/>
        <w:ind w:left="0"/>
        <w:rPr>
          <w:rFonts w:ascii="Times New Roman" w:hAnsi="Times New Roman"/>
          <w:sz w:val="24"/>
          <w:szCs w:val="24"/>
        </w:rPr>
      </w:pPr>
    </w:p>
    <w:p w:rsidR="00CB1710" w:rsidRDefault="00CB1710" w:rsidP="001C17E4">
      <w:pPr>
        <w:pStyle w:val="a5"/>
        <w:spacing w:line="240" w:lineRule="auto"/>
        <w:ind w:left="0"/>
        <w:rPr>
          <w:rFonts w:ascii="Times New Roman" w:hAnsi="Times New Roman"/>
          <w:sz w:val="24"/>
          <w:szCs w:val="24"/>
        </w:rPr>
      </w:pPr>
    </w:p>
    <w:p w:rsidR="00CB1710" w:rsidRDefault="00CB1710" w:rsidP="001C17E4">
      <w:pPr>
        <w:pStyle w:val="a5"/>
        <w:spacing w:line="240" w:lineRule="auto"/>
        <w:ind w:left="0"/>
        <w:rPr>
          <w:rFonts w:ascii="Times New Roman" w:hAnsi="Times New Roman"/>
          <w:sz w:val="24"/>
          <w:szCs w:val="24"/>
        </w:rPr>
      </w:pPr>
    </w:p>
    <w:sectPr w:rsidR="00CB1710" w:rsidSect="00CB1710">
      <w:footerReference w:type="default" r:id="rId8"/>
      <w:pgSz w:w="11906" w:h="16838"/>
      <w:pgMar w:top="567" w:right="567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56B1" w:rsidRDefault="007056B1" w:rsidP="00E05F3F">
      <w:r>
        <w:separator/>
      </w:r>
    </w:p>
  </w:endnote>
  <w:endnote w:type="continuationSeparator" w:id="0">
    <w:p w:rsidR="007056B1" w:rsidRDefault="007056B1" w:rsidP="00E05F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56985693"/>
      <w:docPartObj>
        <w:docPartGallery w:val="Page Numbers (Bottom of Page)"/>
        <w:docPartUnique/>
      </w:docPartObj>
    </w:sdtPr>
    <w:sdtContent>
      <w:p w:rsidR="00563D77" w:rsidRDefault="00563D77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6</w:t>
        </w:r>
        <w:r>
          <w:fldChar w:fldCharType="end"/>
        </w:r>
      </w:p>
    </w:sdtContent>
  </w:sdt>
  <w:p w:rsidR="008B128D" w:rsidRDefault="008B128D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56B1" w:rsidRDefault="007056B1" w:rsidP="00E05F3F">
      <w:r>
        <w:separator/>
      </w:r>
    </w:p>
  </w:footnote>
  <w:footnote w:type="continuationSeparator" w:id="0">
    <w:p w:rsidR="007056B1" w:rsidRDefault="007056B1" w:rsidP="00E05F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3D0BCC"/>
    <w:multiLevelType w:val="hybridMultilevel"/>
    <w:tmpl w:val="6CC094C2"/>
    <w:lvl w:ilvl="0" w:tplc="417449B8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B66796A"/>
    <w:multiLevelType w:val="hybridMultilevel"/>
    <w:tmpl w:val="50B0D05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FB103350">
      <w:numFmt w:val="bullet"/>
      <w:lvlText w:val="•"/>
      <w:lvlJc w:val="left"/>
      <w:pPr>
        <w:ind w:left="2659" w:hanging="87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78D2E19"/>
    <w:multiLevelType w:val="hybridMultilevel"/>
    <w:tmpl w:val="65500BD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518495A"/>
    <w:multiLevelType w:val="hybridMultilevel"/>
    <w:tmpl w:val="6FA821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A65DA8"/>
    <w:multiLevelType w:val="hybridMultilevel"/>
    <w:tmpl w:val="5E84509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5F0E5566"/>
    <w:multiLevelType w:val="hybridMultilevel"/>
    <w:tmpl w:val="E30E48D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6D1500F7"/>
    <w:multiLevelType w:val="hybridMultilevel"/>
    <w:tmpl w:val="9FCAB34E"/>
    <w:lvl w:ilvl="0" w:tplc="C74E93E0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7BE724B9"/>
    <w:multiLevelType w:val="hybridMultilevel"/>
    <w:tmpl w:val="049ADAE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7"/>
  </w:num>
  <w:num w:numId="7">
    <w:abstractNumId w:val="3"/>
  </w:num>
  <w:num w:numId="8">
    <w:abstractNumId w:val="5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2DF6"/>
    <w:rsid w:val="0000672C"/>
    <w:rsid w:val="00013116"/>
    <w:rsid w:val="00015D64"/>
    <w:rsid w:val="00033CFF"/>
    <w:rsid w:val="0003488C"/>
    <w:rsid w:val="000410FD"/>
    <w:rsid w:val="000843F0"/>
    <w:rsid w:val="00096ACE"/>
    <w:rsid w:val="000A6D94"/>
    <w:rsid w:val="00105594"/>
    <w:rsid w:val="00106606"/>
    <w:rsid w:val="001067A8"/>
    <w:rsid w:val="00116B0A"/>
    <w:rsid w:val="00130D07"/>
    <w:rsid w:val="0015700E"/>
    <w:rsid w:val="00171438"/>
    <w:rsid w:val="00190D1D"/>
    <w:rsid w:val="001A5007"/>
    <w:rsid w:val="001C17E4"/>
    <w:rsid w:val="001C3EAD"/>
    <w:rsid w:val="001C7938"/>
    <w:rsid w:val="001D4554"/>
    <w:rsid w:val="001F489A"/>
    <w:rsid w:val="001F63C6"/>
    <w:rsid w:val="001F64C3"/>
    <w:rsid w:val="00200182"/>
    <w:rsid w:val="0020451A"/>
    <w:rsid w:val="00215233"/>
    <w:rsid w:val="0025322D"/>
    <w:rsid w:val="00257D62"/>
    <w:rsid w:val="00267FC8"/>
    <w:rsid w:val="002A282E"/>
    <w:rsid w:val="002A52A7"/>
    <w:rsid w:val="002A73A8"/>
    <w:rsid w:val="002B348C"/>
    <w:rsid w:val="002D0102"/>
    <w:rsid w:val="002E4B59"/>
    <w:rsid w:val="00302AE2"/>
    <w:rsid w:val="00304835"/>
    <w:rsid w:val="00344B72"/>
    <w:rsid w:val="00345072"/>
    <w:rsid w:val="00347158"/>
    <w:rsid w:val="00364FA2"/>
    <w:rsid w:val="00365F38"/>
    <w:rsid w:val="00366B60"/>
    <w:rsid w:val="003A028F"/>
    <w:rsid w:val="003A504D"/>
    <w:rsid w:val="003B1CE2"/>
    <w:rsid w:val="003C0C3A"/>
    <w:rsid w:val="003C4180"/>
    <w:rsid w:val="003F514B"/>
    <w:rsid w:val="00403849"/>
    <w:rsid w:val="00406BB9"/>
    <w:rsid w:val="004142D3"/>
    <w:rsid w:val="00424151"/>
    <w:rsid w:val="0043001E"/>
    <w:rsid w:val="0043566B"/>
    <w:rsid w:val="00440DCE"/>
    <w:rsid w:val="00464C61"/>
    <w:rsid w:val="00470589"/>
    <w:rsid w:val="00490E62"/>
    <w:rsid w:val="00492E33"/>
    <w:rsid w:val="004A70D4"/>
    <w:rsid w:val="004C6127"/>
    <w:rsid w:val="004E707D"/>
    <w:rsid w:val="00525FB3"/>
    <w:rsid w:val="00541FB2"/>
    <w:rsid w:val="00563D77"/>
    <w:rsid w:val="005706DB"/>
    <w:rsid w:val="005B49A4"/>
    <w:rsid w:val="005D73EE"/>
    <w:rsid w:val="005E16BE"/>
    <w:rsid w:val="0060797A"/>
    <w:rsid w:val="00611671"/>
    <w:rsid w:val="00661744"/>
    <w:rsid w:val="006738A3"/>
    <w:rsid w:val="00681BB2"/>
    <w:rsid w:val="006A4EB8"/>
    <w:rsid w:val="006C1633"/>
    <w:rsid w:val="007056B1"/>
    <w:rsid w:val="0072357A"/>
    <w:rsid w:val="00740B62"/>
    <w:rsid w:val="00763A61"/>
    <w:rsid w:val="00791F95"/>
    <w:rsid w:val="007C0770"/>
    <w:rsid w:val="00805C11"/>
    <w:rsid w:val="0082499B"/>
    <w:rsid w:val="00833597"/>
    <w:rsid w:val="00837454"/>
    <w:rsid w:val="008535AD"/>
    <w:rsid w:val="008620AD"/>
    <w:rsid w:val="00864332"/>
    <w:rsid w:val="00880662"/>
    <w:rsid w:val="008821D7"/>
    <w:rsid w:val="00890853"/>
    <w:rsid w:val="008A52D1"/>
    <w:rsid w:val="008B128D"/>
    <w:rsid w:val="008B3ED3"/>
    <w:rsid w:val="008C3A3A"/>
    <w:rsid w:val="008C3DE2"/>
    <w:rsid w:val="008C4463"/>
    <w:rsid w:val="008D3B8D"/>
    <w:rsid w:val="008F3D4C"/>
    <w:rsid w:val="009332CD"/>
    <w:rsid w:val="00961C7C"/>
    <w:rsid w:val="00965F49"/>
    <w:rsid w:val="00982CD4"/>
    <w:rsid w:val="009831F7"/>
    <w:rsid w:val="009D7F35"/>
    <w:rsid w:val="009F4FE1"/>
    <w:rsid w:val="00A07937"/>
    <w:rsid w:val="00A257C2"/>
    <w:rsid w:val="00A32A20"/>
    <w:rsid w:val="00A42665"/>
    <w:rsid w:val="00A562E9"/>
    <w:rsid w:val="00A724D2"/>
    <w:rsid w:val="00A73F14"/>
    <w:rsid w:val="00A909E9"/>
    <w:rsid w:val="00A93997"/>
    <w:rsid w:val="00AA3A23"/>
    <w:rsid w:val="00AA6A5C"/>
    <w:rsid w:val="00AC0FA0"/>
    <w:rsid w:val="00AD05B4"/>
    <w:rsid w:val="00AE4BCC"/>
    <w:rsid w:val="00B22DF6"/>
    <w:rsid w:val="00B26C63"/>
    <w:rsid w:val="00B36CAC"/>
    <w:rsid w:val="00B411A7"/>
    <w:rsid w:val="00B468B3"/>
    <w:rsid w:val="00B54FEE"/>
    <w:rsid w:val="00B73BB6"/>
    <w:rsid w:val="00BB384B"/>
    <w:rsid w:val="00BE484C"/>
    <w:rsid w:val="00BF6E7D"/>
    <w:rsid w:val="00C00ECC"/>
    <w:rsid w:val="00C42AE2"/>
    <w:rsid w:val="00C54ACB"/>
    <w:rsid w:val="00C636D1"/>
    <w:rsid w:val="00C908DB"/>
    <w:rsid w:val="00CB1710"/>
    <w:rsid w:val="00CB4667"/>
    <w:rsid w:val="00D15778"/>
    <w:rsid w:val="00D230A2"/>
    <w:rsid w:val="00D65F45"/>
    <w:rsid w:val="00D71C90"/>
    <w:rsid w:val="00D81454"/>
    <w:rsid w:val="00DC74AB"/>
    <w:rsid w:val="00DF2164"/>
    <w:rsid w:val="00E05F3F"/>
    <w:rsid w:val="00E33947"/>
    <w:rsid w:val="00E63E62"/>
    <w:rsid w:val="00E750F7"/>
    <w:rsid w:val="00E83D38"/>
    <w:rsid w:val="00EB0001"/>
    <w:rsid w:val="00EB5958"/>
    <w:rsid w:val="00EC2405"/>
    <w:rsid w:val="00EC3E48"/>
    <w:rsid w:val="00ED260B"/>
    <w:rsid w:val="00ED3F85"/>
    <w:rsid w:val="00EF7484"/>
    <w:rsid w:val="00F13560"/>
    <w:rsid w:val="00F67069"/>
    <w:rsid w:val="00FA173D"/>
    <w:rsid w:val="00FA3DF8"/>
    <w:rsid w:val="00FA448D"/>
    <w:rsid w:val="00FB57E1"/>
    <w:rsid w:val="00FC72A3"/>
    <w:rsid w:val="00FE0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B9B5B9"/>
  <w15:docId w15:val="{563CF596-EDC1-4C84-87BF-9FB78A8CFC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2DF6"/>
    <w:pPr>
      <w:spacing w:after="0" w:line="240" w:lineRule="auto"/>
    </w:pPr>
    <w:rPr>
      <w:rFonts w:eastAsia="Times New Roman"/>
      <w:sz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B22DF6"/>
    <w:pPr>
      <w:spacing w:line="360" w:lineRule="auto"/>
      <w:ind w:left="1413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semiHidden/>
    <w:rsid w:val="00B22DF6"/>
    <w:rPr>
      <w:rFonts w:eastAsia="Times New Roman"/>
      <w:lang w:eastAsia="ar-SA"/>
    </w:rPr>
  </w:style>
  <w:style w:type="paragraph" w:styleId="a5">
    <w:name w:val="List Paragraph"/>
    <w:basedOn w:val="a"/>
    <w:uiPriority w:val="34"/>
    <w:qFormat/>
    <w:rsid w:val="00B22DF6"/>
    <w:pPr>
      <w:spacing w:line="360" w:lineRule="auto"/>
      <w:ind w:left="720" w:firstLine="709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customStyle="1" w:styleId="31">
    <w:name w:val="Основной текст с отступом 31"/>
    <w:basedOn w:val="a"/>
    <w:rsid w:val="00304835"/>
    <w:pPr>
      <w:shd w:val="clear" w:color="auto" w:fill="FFFFFF"/>
      <w:ind w:left="1080" w:firstLine="426"/>
      <w:jc w:val="center"/>
    </w:pPr>
    <w:rPr>
      <w:rFonts w:ascii="Arial" w:hAnsi="Arial" w:cs="Arial"/>
      <w:b/>
      <w:bCs/>
      <w:sz w:val="32"/>
    </w:rPr>
  </w:style>
  <w:style w:type="paragraph" w:styleId="a6">
    <w:name w:val="header"/>
    <w:basedOn w:val="a"/>
    <w:link w:val="a7"/>
    <w:uiPriority w:val="99"/>
    <w:unhideWhenUsed/>
    <w:rsid w:val="00E05F3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05F3F"/>
    <w:rPr>
      <w:rFonts w:eastAsia="Times New Roman"/>
      <w:sz w:val="24"/>
      <w:lang w:eastAsia="ar-SA"/>
    </w:rPr>
  </w:style>
  <w:style w:type="paragraph" w:styleId="a8">
    <w:name w:val="footer"/>
    <w:basedOn w:val="a"/>
    <w:link w:val="a9"/>
    <w:uiPriority w:val="99"/>
    <w:unhideWhenUsed/>
    <w:rsid w:val="00E05F3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05F3F"/>
    <w:rPr>
      <w:rFonts w:eastAsia="Times New Roman"/>
      <w:sz w:val="24"/>
      <w:lang w:eastAsia="ar-SA"/>
    </w:rPr>
  </w:style>
  <w:style w:type="table" w:styleId="aa">
    <w:name w:val="Table Grid"/>
    <w:basedOn w:val="a1"/>
    <w:uiPriority w:val="59"/>
    <w:rsid w:val="008249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45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0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1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64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5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2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3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9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96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37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040AAD9-66AD-44F9-B824-BDBC0DF1B0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1912</Words>
  <Characters>10902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12789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Евсеева</dc:creator>
  <cp:lastModifiedBy>Ириша</cp:lastModifiedBy>
  <cp:revision>4</cp:revision>
  <cp:lastPrinted>2020-09-02T20:02:00Z</cp:lastPrinted>
  <dcterms:created xsi:type="dcterms:W3CDTF">2021-09-07T13:37:00Z</dcterms:created>
  <dcterms:modified xsi:type="dcterms:W3CDTF">2021-10-07T14:46:00Z</dcterms:modified>
</cp:coreProperties>
</file>