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b/>
          <w:bCs/>
          <w:color w:val="212529"/>
          <w:szCs w:val="28"/>
          <w:lang w:eastAsia="ru-RU"/>
        </w:rPr>
        <w:t>ПОЛОЖЕНИЕ</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b/>
          <w:bCs/>
          <w:color w:val="212529"/>
          <w:szCs w:val="28"/>
          <w:lang w:eastAsia="ru-RU"/>
        </w:rPr>
        <w:t>ЛИТЕРАТУРНОГО КОНКУРСА «СКАЗКИ СТАРОЙ КАЗАНИ»</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b/>
          <w:bCs/>
          <w:color w:val="212529"/>
          <w:szCs w:val="28"/>
          <w:lang w:eastAsia="ru-RU"/>
        </w:rPr>
        <w:t>1.Общие положения</w:t>
      </w:r>
    </w:p>
    <w:p w:rsidR="00385A6E" w:rsidRDefault="00635149">
      <w:pPr>
        <w:spacing w:afterAutospacing="1" w:line="240" w:lineRule="auto"/>
        <w:ind w:firstLine="0"/>
        <w:jc w:val="left"/>
        <w:rPr>
          <w:rFonts w:eastAsia="Times New Roman" w:cs="Times New Roman"/>
          <w:color w:val="212529"/>
          <w:szCs w:val="28"/>
          <w:lang w:eastAsia="ru-RU"/>
        </w:rPr>
      </w:pPr>
      <w:proofErr w:type="gramStart"/>
      <w:r>
        <w:rPr>
          <w:rFonts w:eastAsia="Times New Roman" w:cs="Times New Roman"/>
          <w:color w:val="212529"/>
          <w:szCs w:val="28"/>
          <w:lang w:eastAsia="ru-RU"/>
        </w:rPr>
        <w:t>1.1 Литературный конкурс «Сказки старой Казани» (далее – Конкурс) проводится Автономной некоммерческой организацией «Творческая инклюзивная студия «</w:t>
      </w:r>
      <w:proofErr w:type="spellStart"/>
      <w:r>
        <w:rPr>
          <w:rFonts w:eastAsia="Times New Roman" w:cs="Times New Roman"/>
          <w:color w:val="212529"/>
          <w:szCs w:val="28"/>
          <w:lang w:eastAsia="ru-RU"/>
        </w:rPr>
        <w:t>Э-моция</w:t>
      </w:r>
      <w:proofErr w:type="spellEnd"/>
      <w:r>
        <w:rPr>
          <w:rFonts w:eastAsia="Times New Roman" w:cs="Times New Roman"/>
          <w:color w:val="212529"/>
          <w:szCs w:val="28"/>
          <w:lang w:eastAsia="ru-RU"/>
        </w:rPr>
        <w:t xml:space="preserve">» (далее – Организатор) в рамках реализации проекта «Гипертекстовый инклюзивный спектакль </w:t>
      </w:r>
      <w:bookmarkStart w:id="0" w:name="docs-internal-guid-47a8ca34-7fff-4b0e-03"/>
      <w:bookmarkEnd w:id="0"/>
      <w:r>
        <w:rPr>
          <w:rFonts w:eastAsia="Times New Roman" w:cs="Times New Roman"/>
          <w:color w:val="000000"/>
          <w:szCs w:val="28"/>
          <w:lang w:eastAsia="ru-RU"/>
        </w:rPr>
        <w:t>“</w:t>
      </w:r>
      <w:r>
        <w:rPr>
          <w:rFonts w:eastAsia="Times New Roman" w:cs="Times New Roman"/>
          <w:color w:val="212529"/>
          <w:szCs w:val="28"/>
          <w:lang w:eastAsia="ru-RU"/>
        </w:rPr>
        <w:t xml:space="preserve"> Сказки старой Казани</w:t>
      </w:r>
      <w:bookmarkStart w:id="1" w:name="docs-internal-guid-63bec3f0-7fff-cf24-bb"/>
      <w:bookmarkEnd w:id="1"/>
      <w:r>
        <w:rPr>
          <w:rFonts w:eastAsia="Times New Roman" w:cs="Times New Roman"/>
          <w:color w:val="000000"/>
          <w:szCs w:val="28"/>
          <w:lang w:eastAsia="ru-RU"/>
        </w:rPr>
        <w:t>”</w:t>
      </w:r>
      <w:r>
        <w:rPr>
          <w:rFonts w:eastAsia="Times New Roman" w:cs="Times New Roman"/>
          <w:color w:val="212529"/>
          <w:szCs w:val="28"/>
          <w:lang w:eastAsia="ru-RU"/>
        </w:rPr>
        <w:t>» с использованием гранта, предоставленного ООГО «Российский фонд культуры» в рамках федерального проекта «Творческие люди» национального проекта «Культура».</w:t>
      </w:r>
      <w:proofErr w:type="gramEnd"/>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1.2. Организатор проводит Конкурс и несет расходы, связанные с проведением конкурса и торжественной церемонии награждения победителей, а также с организацией работы Оргкомитета Конкурса.</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1.2.1. Организатор утверждает Положение о Конкурсе, вносит изменения в Положение о Конкурсе, формирует Жюри, определяет порядок работы членов Жюри.</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1.3. Конкурс проводится с целью отбора текстов, которые лягут в основу сценария гипертекстового инклюзивного </w:t>
      </w:r>
      <w:r>
        <w:rPr>
          <w:rFonts w:eastAsia="Times New Roman" w:cs="Times New Roman"/>
          <w:color w:val="212529"/>
          <w:szCs w:val="28"/>
          <w:lang w:val="en-US" w:eastAsia="ru-RU"/>
        </w:rPr>
        <w:t>fashion</w:t>
      </w:r>
      <w:r w:rsidRPr="00635149">
        <w:rPr>
          <w:rFonts w:eastAsia="Times New Roman" w:cs="Times New Roman"/>
          <w:color w:val="212529"/>
          <w:szCs w:val="28"/>
          <w:lang w:eastAsia="ru-RU"/>
        </w:rPr>
        <w:t>-</w:t>
      </w:r>
      <w:r>
        <w:rPr>
          <w:rFonts w:eastAsia="Times New Roman" w:cs="Times New Roman"/>
          <w:color w:val="212529"/>
          <w:szCs w:val="28"/>
          <w:lang w:eastAsia="ru-RU"/>
        </w:rPr>
        <w:t>спектакля «Сказки старой Казани», привлечения внимания к теме легенд, связанных с городом Казань, популяризации чтения среди подростков и молодежи, поощрения молодых авторов, пишущих литературные произведения на русском и татарском языках, развития и поддержки русского и татарского языков в Республике Татарстан.</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1.4. В Конкурсе могут принимать участие подростки от 12 лет, молодежь до 35 лет, люди старше 35 лет, проживающие в Республике Татарстан, наличие инвалидности не является препятствием.</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1.5. На Конкурс выдвигаются произведения, написанные на русском языке и татарском языке.</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1.6. На Конкурс могут быть выдвинуты </w:t>
      </w:r>
      <w:proofErr w:type="spellStart"/>
      <w:r>
        <w:rPr>
          <w:rFonts w:eastAsia="Times New Roman" w:cs="Times New Roman"/>
          <w:color w:val="212529"/>
          <w:szCs w:val="28"/>
          <w:lang w:eastAsia="ru-RU"/>
        </w:rPr>
        <w:t>разножанровые</w:t>
      </w:r>
      <w:proofErr w:type="spellEnd"/>
      <w:r>
        <w:rPr>
          <w:rFonts w:eastAsia="Times New Roman" w:cs="Times New Roman"/>
          <w:color w:val="212529"/>
          <w:szCs w:val="28"/>
          <w:lang w:eastAsia="ru-RU"/>
        </w:rPr>
        <w:t xml:space="preserve"> произведения в прозаической и стихотворной форме:</w:t>
      </w:r>
    </w:p>
    <w:p w:rsidR="00385A6E" w:rsidRDefault="00635149">
      <w:pPr>
        <w:numPr>
          <w:ilvl w:val="0"/>
          <w:numId w:val="1"/>
        </w:numPr>
        <w:spacing w:beforeAutospacing="1" w:line="240" w:lineRule="auto"/>
        <w:jc w:val="left"/>
        <w:rPr>
          <w:rFonts w:eastAsia="Times New Roman" w:cs="Times New Roman"/>
          <w:color w:val="212529"/>
          <w:szCs w:val="28"/>
          <w:lang w:eastAsia="ru-RU"/>
        </w:rPr>
      </w:pPr>
      <w:r>
        <w:rPr>
          <w:rFonts w:eastAsia="Times New Roman" w:cs="Times New Roman"/>
          <w:color w:val="212529"/>
          <w:szCs w:val="28"/>
          <w:lang w:eastAsia="ru-RU"/>
        </w:rPr>
        <w:t>Поэзия на русском языке, объемом не более 80 строк.</w:t>
      </w:r>
    </w:p>
    <w:p w:rsidR="00385A6E" w:rsidRDefault="00635149">
      <w:pPr>
        <w:numPr>
          <w:ilvl w:val="0"/>
          <w:numId w:val="1"/>
        </w:numPr>
        <w:spacing w:line="240" w:lineRule="auto"/>
        <w:jc w:val="left"/>
        <w:rPr>
          <w:rFonts w:eastAsia="Times New Roman" w:cs="Times New Roman"/>
          <w:color w:val="212529"/>
          <w:szCs w:val="28"/>
          <w:lang w:eastAsia="ru-RU"/>
        </w:rPr>
      </w:pPr>
      <w:r>
        <w:rPr>
          <w:rFonts w:eastAsia="Times New Roman" w:cs="Times New Roman"/>
          <w:color w:val="212529"/>
          <w:szCs w:val="28"/>
          <w:lang w:eastAsia="ru-RU"/>
        </w:rPr>
        <w:t>Поэзия на татарском языке, объемом не более 80 строк.</w:t>
      </w:r>
    </w:p>
    <w:p w:rsidR="00385A6E" w:rsidRDefault="00635149">
      <w:pPr>
        <w:numPr>
          <w:ilvl w:val="0"/>
          <w:numId w:val="1"/>
        </w:numPr>
        <w:spacing w:line="240" w:lineRule="auto"/>
        <w:jc w:val="left"/>
        <w:rPr>
          <w:rFonts w:eastAsia="Times New Roman" w:cs="Times New Roman"/>
          <w:color w:val="212529"/>
          <w:szCs w:val="28"/>
          <w:lang w:eastAsia="ru-RU"/>
        </w:rPr>
      </w:pPr>
      <w:r>
        <w:rPr>
          <w:rFonts w:eastAsia="Times New Roman" w:cs="Times New Roman"/>
          <w:color w:val="212529"/>
          <w:szCs w:val="28"/>
          <w:lang w:eastAsia="ru-RU"/>
        </w:rPr>
        <w:t>Малая проза на русском языке объемом не более 5000 знаков с пробелами.</w:t>
      </w:r>
    </w:p>
    <w:p w:rsidR="00385A6E" w:rsidRDefault="00635149">
      <w:pPr>
        <w:numPr>
          <w:ilvl w:val="0"/>
          <w:numId w:val="1"/>
        </w:numPr>
        <w:spacing w:afterAutospacing="1" w:line="240" w:lineRule="auto"/>
        <w:jc w:val="left"/>
        <w:rPr>
          <w:rFonts w:eastAsia="Times New Roman" w:cs="Times New Roman"/>
          <w:color w:val="212529"/>
          <w:szCs w:val="28"/>
          <w:lang w:eastAsia="ru-RU"/>
        </w:rPr>
      </w:pPr>
      <w:r>
        <w:rPr>
          <w:rFonts w:eastAsia="Times New Roman" w:cs="Times New Roman"/>
          <w:color w:val="212529"/>
          <w:szCs w:val="28"/>
          <w:lang w:eastAsia="ru-RU"/>
        </w:rPr>
        <w:t>Малая проза на татарском языке объемом не более 5000 знаков с пробелами.</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lastRenderedPageBreak/>
        <w:t xml:space="preserve">1.7. Один автор может подать не более трех </w:t>
      </w:r>
      <w:proofErr w:type="spellStart"/>
      <w:r>
        <w:rPr>
          <w:rFonts w:eastAsia="Times New Roman" w:cs="Times New Roman"/>
          <w:color w:val="212529"/>
          <w:szCs w:val="28"/>
          <w:lang w:eastAsia="ru-RU"/>
        </w:rPr>
        <w:t>разножанровых</w:t>
      </w:r>
      <w:proofErr w:type="spellEnd"/>
      <w:r>
        <w:rPr>
          <w:rFonts w:eastAsia="Times New Roman" w:cs="Times New Roman"/>
          <w:color w:val="212529"/>
          <w:szCs w:val="28"/>
          <w:lang w:eastAsia="ru-RU"/>
        </w:rPr>
        <w:t xml:space="preserve"> произведений, каждое произведение должно быть оформлено отдельной заявкой.</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1.8. Все участники конкурса получат дипломы участников в электронном виде, награждение победителей состоится 25 октября на сцене Детского центра «</w:t>
      </w:r>
      <w:proofErr w:type="spellStart"/>
      <w:r>
        <w:rPr>
          <w:rFonts w:eastAsia="Times New Roman" w:cs="Times New Roman"/>
          <w:color w:val="212529"/>
          <w:szCs w:val="28"/>
          <w:lang w:eastAsia="ru-RU"/>
        </w:rPr>
        <w:t>Экият</w:t>
      </w:r>
      <w:proofErr w:type="spellEnd"/>
      <w:r>
        <w:rPr>
          <w:rFonts w:eastAsia="Times New Roman" w:cs="Times New Roman"/>
          <w:color w:val="212529"/>
          <w:szCs w:val="28"/>
          <w:lang w:eastAsia="ru-RU"/>
        </w:rPr>
        <w:t>», Петербургская, 57 (1-й этаж)</w:t>
      </w:r>
      <w:r>
        <w:rPr>
          <w:rFonts w:eastAsia="Times New Roman" w:cs="Times New Roman"/>
          <w:b/>
          <w:bCs/>
          <w:color w:val="212529"/>
          <w:szCs w:val="28"/>
          <w:lang w:eastAsia="ru-RU"/>
        </w:rPr>
        <w:t>.</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b/>
          <w:bCs/>
          <w:color w:val="212529"/>
          <w:szCs w:val="28"/>
          <w:lang w:eastAsia="ru-RU"/>
        </w:rPr>
        <w:t>2.Основные термины и понятия, используемые в настоящем Положении</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2.1. </w:t>
      </w:r>
      <w:r>
        <w:rPr>
          <w:rFonts w:eastAsia="Times New Roman" w:cs="Times New Roman"/>
          <w:b/>
          <w:bCs/>
          <w:color w:val="212529"/>
          <w:szCs w:val="28"/>
          <w:lang w:eastAsia="ru-RU"/>
        </w:rPr>
        <w:t xml:space="preserve">Конкурс </w:t>
      </w:r>
      <w:r>
        <w:rPr>
          <w:rFonts w:eastAsia="Times New Roman" w:cs="Times New Roman"/>
          <w:color w:val="212529"/>
          <w:szCs w:val="28"/>
          <w:lang w:eastAsia="ru-RU"/>
        </w:rPr>
        <w:t>– это конкурс произведений в области литературного творчества, который проводится по правилам, сформулированным в Положении конкурса. Назначается экспертное жюри, которое выбирает нескольких победителей из списка конкурсантов (общий список, длинный список (далее – Длинный список), короткий список (далее – Короткий список), победители Конкурса (далее – Победители).</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Конкурс не содержит призовой фонд, Организатор может привлекать партнеров для вручения подарков победителям. Вручение дипломов победителей и подарков (при наличии) происходит в виде торжественной публичной церемонии в день премьеры спектакля 25 октября 2023 года в концертном зале Детского центра «</w:t>
      </w:r>
      <w:proofErr w:type="spellStart"/>
      <w:r>
        <w:rPr>
          <w:rFonts w:eastAsia="Times New Roman" w:cs="Times New Roman"/>
          <w:color w:val="212529"/>
          <w:szCs w:val="28"/>
          <w:lang w:eastAsia="ru-RU"/>
        </w:rPr>
        <w:t>Экият</w:t>
      </w:r>
      <w:proofErr w:type="spellEnd"/>
      <w:r>
        <w:rPr>
          <w:rFonts w:eastAsia="Times New Roman" w:cs="Times New Roman"/>
          <w:color w:val="212529"/>
          <w:szCs w:val="28"/>
          <w:lang w:eastAsia="ru-RU"/>
        </w:rPr>
        <w:t>», г. Казань, Петербургская, 57 (1 этаж).</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2.2. </w:t>
      </w:r>
      <w:r>
        <w:rPr>
          <w:rFonts w:eastAsia="Times New Roman" w:cs="Times New Roman"/>
          <w:b/>
          <w:bCs/>
          <w:color w:val="212529"/>
          <w:szCs w:val="28"/>
          <w:lang w:eastAsia="ru-RU"/>
        </w:rPr>
        <w:t xml:space="preserve">Участник </w:t>
      </w:r>
      <w:r>
        <w:rPr>
          <w:rFonts w:eastAsia="Times New Roman" w:cs="Times New Roman"/>
          <w:color w:val="212529"/>
          <w:szCs w:val="28"/>
          <w:lang w:eastAsia="ru-RU"/>
        </w:rPr>
        <w:t>– автор литературного произведения, предоставляемого на Конкурс.</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2.3. </w:t>
      </w:r>
      <w:r>
        <w:rPr>
          <w:rFonts w:eastAsia="Times New Roman" w:cs="Times New Roman"/>
          <w:b/>
          <w:bCs/>
          <w:color w:val="212529"/>
          <w:szCs w:val="28"/>
          <w:lang w:eastAsia="ru-RU"/>
        </w:rPr>
        <w:t xml:space="preserve">Произведение </w:t>
      </w:r>
      <w:r>
        <w:rPr>
          <w:rFonts w:eastAsia="Times New Roman" w:cs="Times New Roman"/>
          <w:color w:val="212529"/>
          <w:szCs w:val="28"/>
          <w:lang w:eastAsia="ru-RU"/>
        </w:rPr>
        <w:t>– материальный продукт литературного творчества, предоставленный на конкурс.</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2.4. </w:t>
      </w:r>
      <w:proofErr w:type="spellStart"/>
      <w:r>
        <w:rPr>
          <w:rFonts w:eastAsia="Times New Roman" w:cs="Times New Roman"/>
          <w:b/>
          <w:bCs/>
          <w:color w:val="212529"/>
          <w:szCs w:val="28"/>
          <w:lang w:eastAsia="ru-RU"/>
        </w:rPr>
        <w:t>Ридерская</w:t>
      </w:r>
      <w:proofErr w:type="spellEnd"/>
      <w:r>
        <w:rPr>
          <w:rFonts w:eastAsia="Times New Roman" w:cs="Times New Roman"/>
          <w:b/>
          <w:bCs/>
          <w:color w:val="212529"/>
          <w:szCs w:val="28"/>
          <w:lang w:eastAsia="ru-RU"/>
        </w:rPr>
        <w:t xml:space="preserve"> экспертная комиссия </w:t>
      </w:r>
      <w:r>
        <w:rPr>
          <w:rFonts w:eastAsia="Times New Roman" w:cs="Times New Roman"/>
          <w:color w:val="212529"/>
          <w:szCs w:val="28"/>
          <w:lang w:eastAsia="ru-RU"/>
        </w:rPr>
        <w:t xml:space="preserve">(далее – </w:t>
      </w:r>
      <w:proofErr w:type="spellStart"/>
      <w:r>
        <w:rPr>
          <w:rFonts w:eastAsia="Times New Roman" w:cs="Times New Roman"/>
          <w:color w:val="212529"/>
          <w:szCs w:val="28"/>
          <w:lang w:eastAsia="ru-RU"/>
        </w:rPr>
        <w:t>Ридеры</w:t>
      </w:r>
      <w:proofErr w:type="spellEnd"/>
      <w:r>
        <w:rPr>
          <w:rFonts w:eastAsia="Times New Roman" w:cs="Times New Roman"/>
          <w:color w:val="212529"/>
          <w:szCs w:val="28"/>
          <w:lang w:eastAsia="ru-RU"/>
        </w:rPr>
        <w:t xml:space="preserve">) – формируется организатором Конкурса. Председателем </w:t>
      </w:r>
      <w:proofErr w:type="spellStart"/>
      <w:r>
        <w:rPr>
          <w:rFonts w:eastAsia="Times New Roman" w:cs="Times New Roman"/>
          <w:color w:val="212529"/>
          <w:szCs w:val="28"/>
          <w:lang w:eastAsia="ru-RU"/>
        </w:rPr>
        <w:t>Ридерской</w:t>
      </w:r>
      <w:proofErr w:type="spellEnd"/>
      <w:r>
        <w:rPr>
          <w:rFonts w:eastAsia="Times New Roman" w:cs="Times New Roman"/>
          <w:color w:val="212529"/>
          <w:szCs w:val="28"/>
          <w:lang w:eastAsia="ru-RU"/>
        </w:rPr>
        <w:t xml:space="preserve"> комиссии является редактор (далее – Редактор), ответственный за формирования гипертекста спектакля. </w:t>
      </w:r>
      <w:proofErr w:type="spellStart"/>
      <w:r>
        <w:rPr>
          <w:rFonts w:eastAsia="Times New Roman" w:cs="Times New Roman"/>
          <w:color w:val="212529"/>
          <w:szCs w:val="28"/>
          <w:lang w:eastAsia="ru-RU"/>
        </w:rPr>
        <w:t>Ридеры</w:t>
      </w:r>
      <w:proofErr w:type="spellEnd"/>
      <w:r>
        <w:rPr>
          <w:rFonts w:eastAsia="Times New Roman" w:cs="Times New Roman"/>
          <w:color w:val="212529"/>
          <w:szCs w:val="28"/>
          <w:lang w:eastAsia="ru-RU"/>
        </w:rPr>
        <w:t xml:space="preserve"> осуществляют экспертизу выдвинутых на Конкурс произведений, а Редактор формирует «Длинный список».</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2.5. </w:t>
      </w:r>
      <w:r>
        <w:rPr>
          <w:rFonts w:eastAsia="Times New Roman" w:cs="Times New Roman"/>
          <w:b/>
          <w:bCs/>
          <w:color w:val="212529"/>
          <w:szCs w:val="28"/>
          <w:lang w:eastAsia="ru-RU"/>
        </w:rPr>
        <w:t xml:space="preserve">Экспертное жюри </w:t>
      </w:r>
      <w:proofErr w:type="spellStart"/>
      <w:r>
        <w:rPr>
          <w:rFonts w:eastAsia="Times New Roman" w:cs="Times New Roman"/>
          <w:b/>
          <w:bCs/>
          <w:color w:val="212529"/>
          <w:szCs w:val="28"/>
          <w:lang w:eastAsia="ru-RU"/>
        </w:rPr>
        <w:t>Конурса</w:t>
      </w:r>
      <w:proofErr w:type="spellEnd"/>
      <w:r>
        <w:rPr>
          <w:rFonts w:eastAsia="Times New Roman" w:cs="Times New Roman"/>
          <w:color w:val="212529"/>
          <w:szCs w:val="28"/>
          <w:lang w:eastAsia="ru-RU"/>
        </w:rPr>
        <w:t>(далее – Экспертное жюри) – формируется организатором. Экспертное жюри осуществляет экспертизу выдвинутых на Конкурс произведений, вошедших в «Длинный список», формирует «Короткий список», определяет Победителей.</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2.6. </w:t>
      </w:r>
      <w:r>
        <w:rPr>
          <w:rFonts w:eastAsia="Times New Roman" w:cs="Times New Roman"/>
          <w:b/>
          <w:bCs/>
          <w:color w:val="212529"/>
          <w:szCs w:val="28"/>
          <w:lang w:eastAsia="ru-RU"/>
        </w:rPr>
        <w:t xml:space="preserve">«Длинный список» </w:t>
      </w:r>
      <w:r>
        <w:rPr>
          <w:rFonts w:eastAsia="Times New Roman" w:cs="Times New Roman"/>
          <w:color w:val="212529"/>
          <w:szCs w:val="28"/>
          <w:lang w:eastAsia="ru-RU"/>
        </w:rPr>
        <w:t xml:space="preserve">– тридцать лучших произведений, присланных на Конкурс и прошедшие отбор </w:t>
      </w:r>
      <w:proofErr w:type="spellStart"/>
      <w:r>
        <w:rPr>
          <w:rFonts w:eastAsia="Times New Roman" w:cs="Times New Roman"/>
          <w:color w:val="212529"/>
          <w:szCs w:val="28"/>
          <w:lang w:eastAsia="ru-RU"/>
        </w:rPr>
        <w:t>Ридерской</w:t>
      </w:r>
      <w:proofErr w:type="spellEnd"/>
      <w:r>
        <w:rPr>
          <w:rFonts w:eastAsia="Times New Roman" w:cs="Times New Roman"/>
          <w:color w:val="212529"/>
          <w:szCs w:val="28"/>
          <w:lang w:eastAsia="ru-RU"/>
        </w:rPr>
        <w:t xml:space="preserve"> экспертной комиссии.</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2.7. </w:t>
      </w:r>
      <w:r>
        <w:rPr>
          <w:rFonts w:eastAsia="Times New Roman" w:cs="Times New Roman"/>
          <w:b/>
          <w:bCs/>
          <w:color w:val="212529"/>
          <w:szCs w:val="28"/>
          <w:lang w:eastAsia="ru-RU"/>
        </w:rPr>
        <w:t xml:space="preserve">«Короткий список» </w:t>
      </w:r>
      <w:r>
        <w:rPr>
          <w:rFonts w:eastAsia="Times New Roman" w:cs="Times New Roman"/>
          <w:color w:val="212529"/>
          <w:szCs w:val="28"/>
          <w:lang w:eastAsia="ru-RU"/>
        </w:rPr>
        <w:t>– пятнадцать лучших произведений, присланных на Конкурс и прошедшие отбор экспертного жюри.</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lastRenderedPageBreak/>
        <w:t xml:space="preserve">2.8. </w:t>
      </w:r>
      <w:r>
        <w:rPr>
          <w:rFonts w:eastAsia="Times New Roman" w:cs="Times New Roman"/>
          <w:b/>
          <w:bCs/>
          <w:color w:val="212529"/>
          <w:szCs w:val="28"/>
          <w:lang w:eastAsia="ru-RU"/>
        </w:rPr>
        <w:t xml:space="preserve">«Победители» </w:t>
      </w:r>
      <w:r>
        <w:rPr>
          <w:rFonts w:eastAsia="Times New Roman" w:cs="Times New Roman"/>
          <w:color w:val="212529"/>
          <w:szCs w:val="28"/>
          <w:lang w:eastAsia="ru-RU"/>
        </w:rPr>
        <w:t>– участники Конкурса, авторы лучших произведений из «Короткого списка», чьи тексты целиком или частично войдут в гипертекст спектакля.</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2.9. </w:t>
      </w:r>
      <w:r>
        <w:rPr>
          <w:rFonts w:eastAsia="Times New Roman" w:cs="Times New Roman"/>
          <w:b/>
          <w:bCs/>
          <w:color w:val="212529"/>
          <w:szCs w:val="28"/>
          <w:lang w:eastAsia="ru-RU"/>
        </w:rPr>
        <w:t xml:space="preserve">«Гипертекст спектакля» </w:t>
      </w:r>
      <w:r>
        <w:rPr>
          <w:rFonts w:eastAsia="Times New Roman" w:cs="Times New Roman"/>
          <w:color w:val="212529"/>
          <w:szCs w:val="28"/>
          <w:lang w:eastAsia="ru-RU"/>
        </w:rPr>
        <w:t>– текст, составленный из лучших произведений из «Короткого списка», тексты произведений могут быть использованы целиком или частично, гипертекст является основой сценария спектакля «Сказки старой Казани».</w:t>
      </w:r>
    </w:p>
    <w:p w:rsidR="00385A6E" w:rsidRDefault="00635149">
      <w:pPr>
        <w:numPr>
          <w:ilvl w:val="0"/>
          <w:numId w:val="2"/>
        </w:numPr>
        <w:spacing w:beforeAutospacing="1" w:afterAutospacing="1" w:line="240" w:lineRule="auto"/>
        <w:jc w:val="left"/>
        <w:rPr>
          <w:rFonts w:eastAsia="Times New Roman" w:cs="Times New Roman"/>
          <w:color w:val="212529"/>
          <w:szCs w:val="28"/>
          <w:lang w:eastAsia="ru-RU"/>
        </w:rPr>
      </w:pPr>
      <w:r>
        <w:rPr>
          <w:rFonts w:eastAsia="Times New Roman" w:cs="Times New Roman"/>
          <w:b/>
          <w:bCs/>
          <w:color w:val="212529"/>
          <w:szCs w:val="28"/>
          <w:lang w:eastAsia="ru-RU"/>
        </w:rPr>
        <w:t>Порядок выдвижения произведений Конкурс</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3.1. Правом выдвижения на Конкурс обладают подростки от 12 лет, молодежь до 35 лет, и жители Татарстана старше 35 лет, наличие инвалидности не является препятствием.</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3.2. Принимаются произведения собственного сочинения, ранее нигде не опубликованные, кроме публикации произведения на страницах социальных сетей и сайтов, владельцем которых является участник конкурса.</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3.3. Один автор может подать не более трех </w:t>
      </w:r>
      <w:proofErr w:type="spellStart"/>
      <w:r>
        <w:rPr>
          <w:rFonts w:eastAsia="Times New Roman" w:cs="Times New Roman"/>
          <w:color w:val="212529"/>
          <w:szCs w:val="28"/>
          <w:lang w:eastAsia="ru-RU"/>
        </w:rPr>
        <w:t>разножанровых</w:t>
      </w:r>
      <w:proofErr w:type="spellEnd"/>
      <w:r>
        <w:rPr>
          <w:rFonts w:eastAsia="Times New Roman" w:cs="Times New Roman"/>
          <w:color w:val="212529"/>
          <w:szCs w:val="28"/>
          <w:lang w:eastAsia="ru-RU"/>
        </w:rPr>
        <w:t xml:space="preserve"> произведений, каждое произведение должно быть оформлено отдельной заявкой.</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3.4. Заявки на Конкурс принимаются по электронной почте </w:t>
      </w:r>
      <w:r>
        <w:rPr>
          <w:rFonts w:eastAsia="Times New Roman" w:cs="Times New Roman"/>
          <w:b/>
          <w:color w:val="212529"/>
          <w:szCs w:val="28"/>
          <w:lang w:eastAsia="ru-RU"/>
        </w:rPr>
        <w:t>ssk.2023@mail.</w:t>
      </w:r>
      <w:r>
        <w:rPr>
          <w:rFonts w:eastAsia="Times New Roman" w:cs="Times New Roman"/>
          <w:b/>
          <w:color w:val="212529"/>
          <w:szCs w:val="28"/>
          <w:lang w:val="en-US" w:eastAsia="ru-RU"/>
        </w:rPr>
        <w:t>ru</w:t>
      </w:r>
      <w:r>
        <w:rPr>
          <w:rFonts w:eastAsia="Times New Roman" w:cs="Times New Roman"/>
          <w:color w:val="212529"/>
          <w:szCs w:val="28"/>
          <w:lang w:eastAsia="ru-RU"/>
        </w:rPr>
        <w:t xml:space="preserve"> Произведение высылается в прикрепленном файле в формате документа </w:t>
      </w:r>
      <w:r>
        <w:rPr>
          <w:rFonts w:eastAsia="Times New Roman" w:cs="Times New Roman"/>
          <w:color w:val="212529"/>
          <w:szCs w:val="28"/>
          <w:lang w:val="en-US" w:eastAsia="ru-RU"/>
        </w:rPr>
        <w:t>Word</w:t>
      </w:r>
      <w:r>
        <w:rPr>
          <w:rFonts w:eastAsia="Times New Roman" w:cs="Times New Roman"/>
          <w:color w:val="212529"/>
          <w:szCs w:val="28"/>
          <w:lang w:eastAsia="ru-RU"/>
        </w:rPr>
        <w:t>, имя автора в документе НЕ указывается, только в Заявке. В теле письма указываются данные конкурсанта (Приложение 1). Заявкам присваиваются регистрационные номера.</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К рассмотрению принимаются произведения, отправленные с 15.05.2023 по 30.06.2023. Произведения рассматриваются </w:t>
      </w:r>
      <w:proofErr w:type="spellStart"/>
      <w:r>
        <w:rPr>
          <w:rFonts w:eastAsia="Times New Roman" w:cs="Times New Roman"/>
          <w:color w:val="212529"/>
          <w:szCs w:val="28"/>
          <w:lang w:eastAsia="ru-RU"/>
        </w:rPr>
        <w:t>Ридерской</w:t>
      </w:r>
      <w:proofErr w:type="spellEnd"/>
      <w:r>
        <w:rPr>
          <w:rFonts w:eastAsia="Times New Roman" w:cs="Times New Roman"/>
          <w:color w:val="212529"/>
          <w:szCs w:val="28"/>
          <w:lang w:eastAsia="ru-RU"/>
        </w:rPr>
        <w:t xml:space="preserve"> экспертной комиссией и Жюри под регистрационными номерами.</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3.5. Автор не может отозвать присланное произведение.</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3.6. Отправляя заявку на Конкурс:</w:t>
      </w:r>
    </w:p>
    <w:p w:rsidR="00385A6E" w:rsidRDefault="00635149">
      <w:pPr>
        <w:pStyle w:val="aa"/>
        <w:numPr>
          <w:ilvl w:val="0"/>
          <w:numId w:val="15"/>
        </w:numPr>
        <w:spacing w:afterAutospacing="1" w:line="240" w:lineRule="auto"/>
        <w:jc w:val="left"/>
        <w:rPr>
          <w:rFonts w:eastAsia="Times New Roman" w:cs="Times New Roman"/>
          <w:color w:val="212529"/>
          <w:szCs w:val="28"/>
          <w:lang w:eastAsia="ru-RU"/>
        </w:rPr>
      </w:pPr>
      <w:r>
        <w:rPr>
          <w:rFonts w:eastAsia="Times New Roman" w:cs="Times New Roman"/>
          <w:color w:val="212529"/>
          <w:szCs w:val="28"/>
          <w:lang w:eastAsia="ru-RU"/>
        </w:rPr>
        <w:t>автор, передавший свое произведение в рамках настоящего Положения, считается согласившимся на обнародование этого произведения целиком или частично путем его опубликования, публичного показа, публичного исполнения, сообщения в эфир либо любым другим способом, включения произведения целиком или частично в Гипертекст спектакля, согласно п.4;</w:t>
      </w:r>
    </w:p>
    <w:p w:rsidR="00385A6E" w:rsidRDefault="00635149">
      <w:pPr>
        <w:numPr>
          <w:ilvl w:val="0"/>
          <w:numId w:val="3"/>
        </w:numPr>
        <w:spacing w:beforeAutospacing="1" w:afterAutospacing="1" w:line="240" w:lineRule="auto"/>
        <w:jc w:val="left"/>
        <w:rPr>
          <w:rFonts w:eastAsia="Times New Roman" w:cs="Times New Roman"/>
          <w:color w:val="212529"/>
          <w:szCs w:val="28"/>
          <w:lang w:eastAsia="ru-RU"/>
        </w:rPr>
      </w:pPr>
      <w:r>
        <w:rPr>
          <w:rFonts w:eastAsia="Times New Roman" w:cs="Times New Roman"/>
          <w:color w:val="212529"/>
          <w:szCs w:val="28"/>
          <w:lang w:eastAsia="ru-RU"/>
        </w:rPr>
        <w:t>автор принимает все условия настоящего Положения.</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3.7. Заявка на участие содержит следующую информацию:</w:t>
      </w:r>
    </w:p>
    <w:p w:rsidR="00385A6E" w:rsidRDefault="00635149">
      <w:pPr>
        <w:numPr>
          <w:ilvl w:val="0"/>
          <w:numId w:val="4"/>
        </w:numPr>
        <w:spacing w:beforeAutospacing="1" w:line="240" w:lineRule="auto"/>
        <w:jc w:val="left"/>
        <w:rPr>
          <w:rFonts w:eastAsia="Times New Roman" w:cs="Times New Roman"/>
          <w:color w:val="212529"/>
          <w:szCs w:val="28"/>
          <w:lang w:eastAsia="ru-RU"/>
        </w:rPr>
      </w:pPr>
      <w:r>
        <w:rPr>
          <w:rFonts w:eastAsia="Times New Roman" w:cs="Times New Roman"/>
          <w:color w:val="212529"/>
          <w:szCs w:val="28"/>
          <w:lang w:eastAsia="ru-RU"/>
        </w:rPr>
        <w:lastRenderedPageBreak/>
        <w:t>фамилию, имя, отчество автора (полностью), возраст (число, месяц, год рождения), населенный пункт, учебное заведение, контактный телефон соискателя, родителя и представителя учебного заведения, электронную почту соискателя для связи, название работы;</w:t>
      </w:r>
    </w:p>
    <w:p w:rsidR="00385A6E" w:rsidRDefault="00635149">
      <w:pPr>
        <w:numPr>
          <w:ilvl w:val="0"/>
          <w:numId w:val="4"/>
        </w:numPr>
        <w:spacing w:afterAutospacing="1" w:line="240" w:lineRule="auto"/>
        <w:jc w:val="left"/>
        <w:rPr>
          <w:rFonts w:eastAsia="Times New Roman" w:cs="Times New Roman"/>
          <w:color w:val="212529"/>
          <w:szCs w:val="28"/>
          <w:lang w:eastAsia="ru-RU"/>
        </w:rPr>
      </w:pPr>
      <w:r>
        <w:rPr>
          <w:rFonts w:eastAsia="Times New Roman" w:cs="Times New Roman"/>
          <w:color w:val="212529"/>
          <w:szCs w:val="28"/>
          <w:lang w:eastAsia="ru-RU"/>
        </w:rPr>
        <w:t>подтверждения об ознакомлении с настоящим Положением, об обладании авторским правом на публикуемое произведение, о намерении принять личное участие в церемонии награждения, в случае победы.</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3.7.1. При оформлении дипломов, Оргкомитет указывает адрес и данные участника Конкурса, указанные им в Заявке. Ответственность за предоставленную информацию несет участник.</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3.8. После подачи заявки участнику необходимо разместить информацию о Конкурсе на своем личном открытом ресурсе (в </w:t>
      </w:r>
      <w:proofErr w:type="spellStart"/>
      <w:r>
        <w:rPr>
          <w:rFonts w:eastAsia="Times New Roman" w:cs="Times New Roman"/>
          <w:color w:val="212529"/>
          <w:szCs w:val="28"/>
          <w:lang w:eastAsia="ru-RU"/>
        </w:rPr>
        <w:t>ВКонтакте</w:t>
      </w:r>
      <w:proofErr w:type="spellEnd"/>
      <w:r>
        <w:rPr>
          <w:rFonts w:eastAsia="Times New Roman" w:cs="Times New Roman"/>
          <w:color w:val="212529"/>
          <w:szCs w:val="28"/>
          <w:lang w:eastAsia="ru-RU"/>
        </w:rPr>
        <w:t>) в виде поста о своем участии в конкурсе с отметкой ресурс</w:t>
      </w:r>
      <w:r>
        <w:rPr>
          <w:rFonts w:eastAsia="Times New Roman" w:cs="Times New Roman"/>
          <w:color w:val="212529"/>
          <w:szCs w:val="28"/>
          <w:lang w:val="en-US" w:eastAsia="ru-RU"/>
        </w:rPr>
        <w:t>a</w:t>
      </w:r>
      <w:r>
        <w:rPr>
          <w:rFonts w:eastAsia="Times New Roman" w:cs="Times New Roman"/>
          <w:color w:val="212529"/>
          <w:szCs w:val="28"/>
          <w:lang w:eastAsia="ru-RU"/>
        </w:rPr>
        <w:t xml:space="preserve"> Организатора: </w:t>
      </w:r>
      <w:hyperlink r:id="rId5">
        <w:r>
          <w:rPr>
            <w:rFonts w:eastAsia="Times New Roman" w:cs="Times New Roman"/>
            <w:szCs w:val="28"/>
            <w:lang w:eastAsia="ru-RU"/>
          </w:rPr>
          <w:t>https://vk.com/</w:t>
        </w:r>
        <w:r>
          <w:rPr>
            <w:rFonts w:eastAsia="Times New Roman" w:cs="Times New Roman"/>
            <w:szCs w:val="28"/>
            <w:lang w:val="en-US" w:eastAsia="ru-RU"/>
          </w:rPr>
          <w:t>e</w:t>
        </w:r>
        <w:r>
          <w:rPr>
            <w:rFonts w:eastAsia="Times New Roman" w:cs="Times New Roman"/>
            <w:szCs w:val="28"/>
            <w:lang w:eastAsia="ru-RU"/>
          </w:rPr>
          <w:t>_</w:t>
        </w:r>
        <w:proofErr w:type="spellStart"/>
        <w:r>
          <w:rPr>
            <w:rFonts w:eastAsia="Times New Roman" w:cs="Times New Roman"/>
            <w:szCs w:val="28"/>
            <w:lang w:val="en-US" w:eastAsia="ru-RU"/>
          </w:rPr>
          <w:t>mociya</w:t>
        </w:r>
        <w:proofErr w:type="spellEnd"/>
      </w:hyperlink>
    </w:p>
    <w:p w:rsidR="00385A6E" w:rsidRDefault="00635149">
      <w:pPr>
        <w:numPr>
          <w:ilvl w:val="0"/>
          <w:numId w:val="5"/>
        </w:numPr>
        <w:spacing w:beforeAutospacing="1" w:afterAutospacing="1" w:line="240" w:lineRule="auto"/>
        <w:jc w:val="left"/>
        <w:rPr>
          <w:rFonts w:eastAsia="Times New Roman" w:cs="Times New Roman"/>
          <w:color w:val="212529"/>
          <w:szCs w:val="28"/>
          <w:lang w:eastAsia="ru-RU"/>
        </w:rPr>
      </w:pPr>
      <w:r>
        <w:rPr>
          <w:rFonts w:eastAsia="Times New Roman" w:cs="Times New Roman"/>
          <w:b/>
          <w:bCs/>
          <w:color w:val="212529"/>
          <w:szCs w:val="28"/>
          <w:lang w:eastAsia="ru-RU"/>
        </w:rPr>
        <w:t>Права участника</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4.1. Направленное на Конкурс произведение является результатом творческой деятельности соответствующего участника. При передаче произведения соискатель отчуждает исключительные права на произведение Организатору Конкурса. Соискатель не сохраняет за собой права использовать самостоятельно или предоставлять аналогичное право на использование произведения третьим лицам.</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4.2. Соискатель гарантирует Организатору Конкурса, что:</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4.2.1. на момент направления (передачи) произведения он является единственным ее правообладателем, обладает всеми необходимыми правами для принятия всех условий проведения Конкурса, предусмотренных настоящим Положением;</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4.2.2. использование произведения Организатором Конкурса в соответствии с условиями настоящего Положения не приведет к нарушению прав и законных интересов третьих лиц;</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4.2.3. им за свой счет будут предприняты все необходимые действия, исключающие возникновение (или обеспечивающие возмещение уже понесенных) расходов Организатора Конкурса, связанных с требованиями и претензиями третьих лиц в отношении использования произведения. До полного выяснения обстоятельств использования и удовлетворения соответствующих требований и претензий произведение, послужившее их основанием, исключается из Конкурса.</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lastRenderedPageBreak/>
        <w:t>4.2.4. при выявлении нарушения авторских прав (плагиата) соискатель вносится в «черный список».</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4.3. Соискатель предоставляет Организатору Конкурса право использования произведения путем:</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4.3.1. воспроизведения в любой форме, без ограничения количества экземпляров;</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4.3.2. распространения, включая воспроизведенные экземпляры, путем продажи или иного отчуждения;</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4.3.3. доведения до всеобщего сведения;</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4.3.4. включения в составные и иные произведения;</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4.3.5. перевода или другой переработки с возможностью последующего использования любыми способами такого перевода или иным образом переработанного произведения (производного произведения).</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Использование произведения Организатором Конкурса допускается на территории любого государства (на территории всего мира), без выплаты вознаграждения за использование произведения и без представления отчетов. Право использования произведения считается предоставленным в момент получения Организатором Конкурса произведения в порядке, указанном в настоящем Положении, безотносительно результатов оценки произведений соискателей Премии.</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4.4. </w:t>
      </w:r>
      <w:bookmarkStart w:id="2" w:name="_GoBack"/>
      <w:bookmarkEnd w:id="2"/>
      <w:r>
        <w:rPr>
          <w:rFonts w:eastAsia="Times New Roman" w:cs="Times New Roman"/>
          <w:color w:val="212529"/>
          <w:szCs w:val="28"/>
          <w:lang w:eastAsia="ru-RU"/>
        </w:rPr>
        <w:t>Участник дает свое согласие на:</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4.4.1. использование произведения Организатором Конкурса с указанием или без указания имени соискателя при каждом таком использовании;</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4.4.2. использование созданного им произведения под любым названием, которое сочтет нужным применить Организатор Конкурса;</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4.4.3. внесение в произведение изменений, сокращений и дополнений;</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4.5. Направляя произведение на Конкурс, участник выражает свое согласие на:</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4.5.1. сбор, запись, систематизацию, хранение, уточнение, извлечение, использование, удаление и уничтожение Организатором следующих своих персональных данных, предоставленных и предоставляемых Организатору, в частности: фамилии, имени, отчества; даты, года, места рождения; места регистрации и/или проживания; номера телефонов (мобильный, домашний, </w:t>
      </w:r>
      <w:r>
        <w:rPr>
          <w:rFonts w:eastAsia="Times New Roman" w:cs="Times New Roman"/>
          <w:color w:val="212529"/>
          <w:szCs w:val="28"/>
          <w:lang w:eastAsia="ru-RU"/>
        </w:rPr>
        <w:lastRenderedPageBreak/>
        <w:t>рабочий); адреса электронной почты; иных данных, предоставляемых Организатору, а также обусловленных Конкурсом;</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4.5.2. передачу третьим лицам Организатором следующих своих персональных данных, предоставленных и предоставляемых Организатору, в частности: фамилии, имени, отчества; даты, года, места рождения; города регистрации и/или проживания; адреса электронной почты.</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4.6. Направляя произведение на Конкурс, участник выражает свое согласие, что обработка его персональных данных может осуществляться как с помощью средств вычислительной техники (автоматизированная обработка), так и без их применения.</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Целями предоставления согласия соискателя на обработку его персональных данных является обеспечение соблюдения Организатором прав соискателя на имя, обеспечения равных условий для всех соискателей и гласности проведения Конкурса, распространения его результатов. Срок действия согласия соискателя на обработку его персональных данных является бессрочным.</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Отзыв согласия соискателя на обработку его персональных данных осуществляется в порядке, предусмотренном Федеральным законом от 27.07.2006 № 152-ФЗ «О персональных данных».</w:t>
      </w:r>
    </w:p>
    <w:p w:rsidR="00385A6E" w:rsidRDefault="00635149">
      <w:pPr>
        <w:numPr>
          <w:ilvl w:val="0"/>
          <w:numId w:val="6"/>
        </w:numPr>
        <w:spacing w:beforeAutospacing="1" w:afterAutospacing="1" w:line="240" w:lineRule="auto"/>
        <w:jc w:val="left"/>
        <w:rPr>
          <w:rFonts w:eastAsia="Times New Roman" w:cs="Times New Roman"/>
          <w:color w:val="212529"/>
          <w:szCs w:val="28"/>
          <w:lang w:eastAsia="ru-RU"/>
        </w:rPr>
      </w:pPr>
      <w:r>
        <w:rPr>
          <w:rFonts w:eastAsia="Times New Roman" w:cs="Times New Roman"/>
          <w:b/>
          <w:bCs/>
          <w:color w:val="212529"/>
          <w:szCs w:val="28"/>
          <w:lang w:eastAsia="ru-RU"/>
        </w:rPr>
        <w:t>Требования к произведениям</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5.1. Требования к объему произведения:</w:t>
      </w:r>
    </w:p>
    <w:p w:rsidR="00385A6E" w:rsidRDefault="00635149">
      <w:pPr>
        <w:numPr>
          <w:ilvl w:val="0"/>
          <w:numId w:val="7"/>
        </w:numPr>
        <w:spacing w:beforeAutospacing="1" w:line="240" w:lineRule="auto"/>
        <w:jc w:val="left"/>
        <w:rPr>
          <w:rFonts w:eastAsia="Times New Roman" w:cs="Times New Roman"/>
          <w:color w:val="212529"/>
          <w:szCs w:val="28"/>
          <w:lang w:eastAsia="ru-RU"/>
        </w:rPr>
      </w:pPr>
      <w:r>
        <w:rPr>
          <w:rFonts w:eastAsia="Times New Roman" w:cs="Times New Roman"/>
          <w:color w:val="212529"/>
          <w:szCs w:val="28"/>
          <w:lang w:eastAsia="ru-RU"/>
        </w:rPr>
        <w:t>Выдвигаемое на Конкурс прозаическое произведение подается в электронном виде, объемом не более 5000 знаков с пробелами или 2 страницы формата А4.</w:t>
      </w:r>
    </w:p>
    <w:p w:rsidR="00385A6E" w:rsidRDefault="00635149">
      <w:pPr>
        <w:numPr>
          <w:ilvl w:val="0"/>
          <w:numId w:val="7"/>
        </w:numPr>
        <w:spacing w:afterAutospacing="1" w:line="240" w:lineRule="auto"/>
        <w:jc w:val="left"/>
        <w:rPr>
          <w:rFonts w:eastAsia="Times New Roman" w:cs="Times New Roman"/>
          <w:color w:val="212529"/>
          <w:szCs w:val="28"/>
          <w:lang w:eastAsia="ru-RU"/>
        </w:rPr>
      </w:pPr>
      <w:r>
        <w:rPr>
          <w:rFonts w:eastAsia="Times New Roman" w:cs="Times New Roman"/>
          <w:color w:val="212529"/>
          <w:szCs w:val="28"/>
          <w:lang w:eastAsia="ru-RU"/>
        </w:rPr>
        <w:t>Объем поэтического произведения не более 80 строк.</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5.2. Требования к оформлению:</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5.2.1. Требования к оформлению страниц:</w:t>
      </w:r>
    </w:p>
    <w:p w:rsidR="00385A6E" w:rsidRDefault="00635149">
      <w:pPr>
        <w:numPr>
          <w:ilvl w:val="0"/>
          <w:numId w:val="8"/>
        </w:numPr>
        <w:spacing w:beforeAutospacing="1" w:afterAutospacing="1" w:line="240" w:lineRule="auto"/>
        <w:jc w:val="left"/>
        <w:rPr>
          <w:rFonts w:eastAsia="Times New Roman" w:cs="Times New Roman"/>
          <w:color w:val="212529"/>
          <w:szCs w:val="28"/>
          <w:lang w:eastAsia="ru-RU"/>
        </w:rPr>
      </w:pPr>
      <w:r>
        <w:rPr>
          <w:rFonts w:eastAsia="Times New Roman" w:cs="Times New Roman"/>
          <w:color w:val="212529"/>
          <w:szCs w:val="28"/>
          <w:lang w:eastAsia="ru-RU"/>
        </w:rPr>
        <w:t>не допускается использование рамок, рисунков, фотографий, колонтитулов, а также цвета шрифта, отличного от черного, использование сокращений, полужирного, курсивного, подчеркнутого стилей оформления текста.</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5.2.2. Требования к оформлению текста: шрифт </w:t>
      </w:r>
      <w:proofErr w:type="spellStart"/>
      <w:r>
        <w:rPr>
          <w:rFonts w:eastAsia="Times New Roman" w:cs="Times New Roman"/>
          <w:color w:val="212529"/>
          <w:szCs w:val="28"/>
          <w:lang w:eastAsia="ru-RU"/>
        </w:rPr>
        <w:t>TimesNewRoman</w:t>
      </w:r>
      <w:proofErr w:type="spellEnd"/>
      <w:r>
        <w:rPr>
          <w:rFonts w:eastAsia="Times New Roman" w:cs="Times New Roman"/>
          <w:color w:val="212529"/>
          <w:szCs w:val="28"/>
          <w:lang w:eastAsia="ru-RU"/>
        </w:rPr>
        <w:t>, 14 кегль, интервал полуторный.</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5.3. На Конкурс не принимаются работы, содержащие:</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lastRenderedPageBreak/>
        <w:t>5.3.1. нарушение требований к оформлению и содержанию конкурсных произведений;</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5.3.2. плагиат и/или произведения с некорректным цитированием произведений третьих лиц (в любом количестве);</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5.3.3. языковую безграмотность (в большом количестве). Обращаем внимание авторов, что минимальное количество опечаток и ошибок является допустимым;</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5.3.4. ненормативную лексику;</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5.3.5. политические, религиозные и национальные разногласия;</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5.3.6. сцены насилия или проявление жестокости;</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5.3.7. пропаганду ЛГБТ, педофилии, смены пола (в соответствии с ФЗ от 05.12.2022 № 479-ФЗ);</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5.3.8. военную тематику (любую);</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5.3.9. ранее опубликованное произведение (за исключением публикации произведения на страницах социальных сетей и сайтов, владельцем которых является соискатель).</w:t>
      </w:r>
    </w:p>
    <w:p w:rsidR="00385A6E" w:rsidRDefault="00635149">
      <w:pPr>
        <w:numPr>
          <w:ilvl w:val="0"/>
          <w:numId w:val="9"/>
        </w:numPr>
        <w:spacing w:beforeAutospacing="1" w:afterAutospacing="1" w:line="240" w:lineRule="auto"/>
        <w:jc w:val="left"/>
        <w:rPr>
          <w:rFonts w:eastAsia="Times New Roman" w:cs="Times New Roman"/>
          <w:color w:val="212529"/>
          <w:szCs w:val="28"/>
          <w:lang w:eastAsia="ru-RU"/>
        </w:rPr>
      </w:pPr>
      <w:r>
        <w:rPr>
          <w:rFonts w:eastAsia="Times New Roman" w:cs="Times New Roman"/>
          <w:b/>
          <w:bCs/>
          <w:color w:val="212529"/>
          <w:szCs w:val="28"/>
          <w:lang w:eastAsia="ru-RU"/>
        </w:rPr>
        <w:t xml:space="preserve">Экспертное жюри Премии и </w:t>
      </w:r>
      <w:proofErr w:type="spellStart"/>
      <w:r>
        <w:rPr>
          <w:rFonts w:eastAsia="Times New Roman" w:cs="Times New Roman"/>
          <w:b/>
          <w:bCs/>
          <w:color w:val="212529"/>
          <w:szCs w:val="28"/>
          <w:lang w:eastAsia="ru-RU"/>
        </w:rPr>
        <w:t>Ридерская</w:t>
      </w:r>
      <w:proofErr w:type="spellEnd"/>
      <w:r>
        <w:rPr>
          <w:rFonts w:eastAsia="Times New Roman" w:cs="Times New Roman"/>
          <w:b/>
          <w:bCs/>
          <w:color w:val="212529"/>
          <w:szCs w:val="28"/>
          <w:lang w:eastAsia="ru-RU"/>
        </w:rPr>
        <w:t xml:space="preserve"> экспертная комиссия</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6.1. Состав жюри и </w:t>
      </w:r>
      <w:proofErr w:type="spellStart"/>
      <w:r>
        <w:rPr>
          <w:rFonts w:eastAsia="Times New Roman" w:cs="Times New Roman"/>
          <w:color w:val="212529"/>
          <w:szCs w:val="28"/>
          <w:lang w:eastAsia="ru-RU"/>
        </w:rPr>
        <w:t>ридеров</w:t>
      </w:r>
      <w:proofErr w:type="spellEnd"/>
      <w:r>
        <w:rPr>
          <w:rFonts w:eastAsia="Times New Roman" w:cs="Times New Roman"/>
          <w:color w:val="212529"/>
          <w:szCs w:val="28"/>
          <w:lang w:eastAsia="ru-RU"/>
        </w:rPr>
        <w:t xml:space="preserve"> формируется Организатором.</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6.2. Список Экспертного жюри не публикуется.</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6.3. В обязанности Экспертного жюри и </w:t>
      </w:r>
      <w:proofErr w:type="spellStart"/>
      <w:r>
        <w:rPr>
          <w:rFonts w:eastAsia="Times New Roman" w:cs="Times New Roman"/>
          <w:color w:val="212529"/>
          <w:szCs w:val="28"/>
          <w:lang w:eastAsia="ru-RU"/>
        </w:rPr>
        <w:t>Ридерской</w:t>
      </w:r>
      <w:proofErr w:type="spellEnd"/>
      <w:r>
        <w:rPr>
          <w:rFonts w:eastAsia="Times New Roman" w:cs="Times New Roman"/>
          <w:color w:val="212529"/>
          <w:szCs w:val="28"/>
          <w:lang w:eastAsia="ru-RU"/>
        </w:rPr>
        <w:t xml:space="preserve"> экспертной комиссии входит чтение произведений в соответствии с регистрационными номерами соискателей и оценка их по балльной системе.</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6.4. Участники, включенные в «Длинный список» определяются путем подсчета максимального количества баллов, полученных от каждого проголосовавшего члена </w:t>
      </w:r>
      <w:proofErr w:type="spellStart"/>
      <w:r>
        <w:rPr>
          <w:rFonts w:eastAsia="Times New Roman" w:cs="Times New Roman"/>
          <w:color w:val="212529"/>
          <w:szCs w:val="28"/>
          <w:lang w:eastAsia="ru-RU"/>
        </w:rPr>
        <w:t>Ридерской</w:t>
      </w:r>
      <w:proofErr w:type="spellEnd"/>
      <w:r>
        <w:rPr>
          <w:rFonts w:eastAsia="Times New Roman" w:cs="Times New Roman"/>
          <w:color w:val="212529"/>
          <w:szCs w:val="28"/>
          <w:lang w:eastAsia="ru-RU"/>
        </w:rPr>
        <w:t xml:space="preserve"> экспертной комиссии.</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6.5. Срок полномочий Экспертного жюри и </w:t>
      </w:r>
      <w:proofErr w:type="spellStart"/>
      <w:r>
        <w:rPr>
          <w:rFonts w:eastAsia="Times New Roman" w:cs="Times New Roman"/>
          <w:color w:val="212529"/>
          <w:szCs w:val="28"/>
          <w:lang w:eastAsia="ru-RU"/>
        </w:rPr>
        <w:t>Ридерской</w:t>
      </w:r>
      <w:proofErr w:type="spellEnd"/>
      <w:r>
        <w:rPr>
          <w:rFonts w:eastAsia="Times New Roman" w:cs="Times New Roman"/>
          <w:color w:val="212529"/>
          <w:szCs w:val="28"/>
          <w:lang w:eastAsia="ru-RU"/>
        </w:rPr>
        <w:t xml:space="preserve"> экспертной комиссии не ограничен.</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6.6. Решение, вынесенное по результатам голосования Экспертным жюри, является окончательным и пересмотру не подлежит.</w:t>
      </w:r>
    </w:p>
    <w:p w:rsidR="00385A6E" w:rsidRDefault="00635149">
      <w:pPr>
        <w:numPr>
          <w:ilvl w:val="0"/>
          <w:numId w:val="10"/>
        </w:numPr>
        <w:spacing w:beforeAutospacing="1" w:afterAutospacing="1" w:line="240" w:lineRule="auto"/>
        <w:jc w:val="left"/>
        <w:rPr>
          <w:rFonts w:eastAsia="Times New Roman" w:cs="Times New Roman"/>
          <w:color w:val="212529"/>
          <w:szCs w:val="28"/>
          <w:lang w:eastAsia="ru-RU"/>
        </w:rPr>
      </w:pPr>
      <w:r>
        <w:rPr>
          <w:rFonts w:eastAsia="Times New Roman" w:cs="Times New Roman"/>
          <w:b/>
          <w:bCs/>
          <w:color w:val="212529"/>
          <w:szCs w:val="28"/>
          <w:lang w:eastAsia="ru-RU"/>
        </w:rPr>
        <w:t>Определение итогов голосования Конкурса</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lastRenderedPageBreak/>
        <w:t xml:space="preserve">7.1. </w:t>
      </w:r>
      <w:r>
        <w:rPr>
          <w:rFonts w:eastAsia="Times New Roman" w:cs="Times New Roman"/>
          <w:b/>
          <w:bCs/>
          <w:color w:val="212529"/>
          <w:szCs w:val="28"/>
          <w:lang w:eastAsia="ru-RU"/>
        </w:rPr>
        <w:t xml:space="preserve">Общий список участников Конкурса </w:t>
      </w:r>
      <w:r>
        <w:rPr>
          <w:rFonts w:eastAsia="Times New Roman" w:cs="Times New Roman"/>
          <w:color w:val="212529"/>
          <w:szCs w:val="28"/>
          <w:lang w:eastAsia="ru-RU"/>
        </w:rPr>
        <w:t>формируется после окончания приема Заявок.</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Все участники Конкурса получают Дипломы участников в электронном виде по электронной почте.</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7.2. </w:t>
      </w:r>
      <w:r>
        <w:rPr>
          <w:rFonts w:eastAsia="Times New Roman" w:cs="Times New Roman"/>
          <w:b/>
          <w:bCs/>
          <w:color w:val="212529"/>
          <w:szCs w:val="28"/>
          <w:lang w:eastAsia="ru-RU"/>
        </w:rPr>
        <w:t xml:space="preserve">«Длинный список» </w:t>
      </w:r>
      <w:r>
        <w:rPr>
          <w:rFonts w:eastAsia="Times New Roman" w:cs="Times New Roman"/>
          <w:color w:val="212529"/>
          <w:szCs w:val="28"/>
          <w:lang w:eastAsia="ru-RU"/>
        </w:rPr>
        <w:t xml:space="preserve">формируется </w:t>
      </w:r>
      <w:proofErr w:type="spellStart"/>
      <w:r>
        <w:rPr>
          <w:rFonts w:eastAsia="Times New Roman" w:cs="Times New Roman"/>
          <w:color w:val="212529"/>
          <w:szCs w:val="28"/>
          <w:lang w:eastAsia="ru-RU"/>
        </w:rPr>
        <w:t>Ридерской</w:t>
      </w:r>
      <w:proofErr w:type="spellEnd"/>
      <w:r>
        <w:rPr>
          <w:rFonts w:eastAsia="Times New Roman" w:cs="Times New Roman"/>
          <w:color w:val="212529"/>
          <w:szCs w:val="28"/>
          <w:lang w:eastAsia="ru-RU"/>
        </w:rPr>
        <w:t xml:space="preserve"> экспертной комиссией посредством балльной системы, оглашается на странице Организатора в социальной сети </w:t>
      </w:r>
      <w:proofErr w:type="spellStart"/>
      <w:r>
        <w:rPr>
          <w:rFonts w:eastAsia="Times New Roman" w:cs="Times New Roman"/>
          <w:color w:val="212529"/>
          <w:szCs w:val="28"/>
          <w:lang w:eastAsia="ru-RU"/>
        </w:rPr>
        <w:t>ВКонтакте</w:t>
      </w:r>
      <w:proofErr w:type="spellEnd"/>
      <w:r>
        <w:rPr>
          <w:rFonts w:eastAsia="Times New Roman" w:cs="Times New Roman"/>
          <w:color w:val="212529"/>
          <w:szCs w:val="28"/>
          <w:lang w:eastAsia="ru-RU"/>
        </w:rPr>
        <w:t xml:space="preserve"> не позднее 5.07.2023 г.</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7.3.</w:t>
      </w:r>
      <w:r>
        <w:rPr>
          <w:rFonts w:eastAsia="Times New Roman" w:cs="Times New Roman"/>
          <w:b/>
          <w:bCs/>
          <w:color w:val="212529"/>
          <w:szCs w:val="28"/>
          <w:lang w:eastAsia="ru-RU"/>
        </w:rPr>
        <w:t xml:space="preserve">«Короткий список» </w:t>
      </w:r>
      <w:r>
        <w:rPr>
          <w:rFonts w:eastAsia="Times New Roman" w:cs="Times New Roman"/>
          <w:color w:val="212529"/>
          <w:szCs w:val="28"/>
          <w:lang w:eastAsia="ru-RU"/>
        </w:rPr>
        <w:t>формируется Экспертным жюри и оглашается не позднее 10.07.2023 г.</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7.4. </w:t>
      </w:r>
      <w:r>
        <w:rPr>
          <w:rFonts w:eastAsia="Times New Roman" w:cs="Times New Roman"/>
          <w:b/>
          <w:bCs/>
          <w:color w:val="212529"/>
          <w:szCs w:val="28"/>
          <w:lang w:eastAsia="ru-RU"/>
        </w:rPr>
        <w:t xml:space="preserve">«Победители» </w:t>
      </w:r>
      <w:r>
        <w:rPr>
          <w:rFonts w:eastAsia="Times New Roman" w:cs="Times New Roman"/>
          <w:color w:val="212529"/>
          <w:szCs w:val="28"/>
          <w:lang w:eastAsia="ru-RU"/>
        </w:rPr>
        <w:t>– победителями Конкурса считаются авторы, чьи тексты частично или полностью вошли в Гипертекст. Дипломы победителей Конкурса вручаются на Торжественной церемонии награждения.</w:t>
      </w:r>
    </w:p>
    <w:p w:rsidR="00385A6E" w:rsidRDefault="00635149">
      <w:pPr>
        <w:numPr>
          <w:ilvl w:val="0"/>
          <w:numId w:val="11"/>
        </w:numPr>
        <w:spacing w:beforeAutospacing="1" w:afterAutospacing="1" w:line="240" w:lineRule="auto"/>
        <w:ind w:firstLine="0"/>
        <w:jc w:val="left"/>
        <w:rPr>
          <w:rFonts w:eastAsia="Times New Roman" w:cs="Times New Roman"/>
          <w:color w:val="212529"/>
          <w:szCs w:val="28"/>
          <w:lang w:eastAsia="ru-RU"/>
        </w:rPr>
      </w:pPr>
      <w:r>
        <w:rPr>
          <w:rFonts w:eastAsia="Times New Roman" w:cs="Times New Roman"/>
          <w:b/>
          <w:bCs/>
          <w:color w:val="212529"/>
          <w:szCs w:val="28"/>
          <w:lang w:eastAsia="ru-RU"/>
        </w:rPr>
        <w:t>Условия присутствия на Торжественной церемонии награждения</w:t>
      </w:r>
    </w:p>
    <w:p w:rsidR="00385A6E" w:rsidRDefault="00635149">
      <w:pPr>
        <w:spacing w:beforeAutospacing="1"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9.1. На торжественной церемонии награждения для участников, попавших в «Короткий список» является желательным.</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9.2. Онлайн участие в торжественной церемонии награждения для участников Конкурса НЕ ДОПУСКАЕТСЯ.</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9.3. Соискатели, включенные в «Короткий список», оплачивают самостоятельно за счет собственных средств проезд до города Казани и обратно.</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9.4. Торжественной церемонии награждения состоится 25 октября 2023 г. в концертном зале Детского центра «</w:t>
      </w:r>
      <w:proofErr w:type="spellStart"/>
      <w:r>
        <w:rPr>
          <w:rFonts w:eastAsia="Times New Roman" w:cs="Times New Roman"/>
          <w:color w:val="212529"/>
          <w:szCs w:val="28"/>
          <w:lang w:eastAsia="ru-RU"/>
        </w:rPr>
        <w:t>Экият</w:t>
      </w:r>
      <w:proofErr w:type="spellEnd"/>
      <w:r>
        <w:rPr>
          <w:rFonts w:eastAsia="Times New Roman" w:cs="Times New Roman"/>
          <w:color w:val="212529"/>
          <w:szCs w:val="28"/>
          <w:lang w:eastAsia="ru-RU"/>
        </w:rPr>
        <w:t xml:space="preserve">», г. Казань, Петербургская, 57 (1 этаж). Вход на церемонию по регистрации. Информация регистрации будет размещена на странице организатора в социальной сети </w:t>
      </w:r>
      <w:proofErr w:type="spellStart"/>
      <w:r>
        <w:rPr>
          <w:rFonts w:eastAsia="Times New Roman" w:cs="Times New Roman"/>
          <w:color w:val="212529"/>
          <w:szCs w:val="28"/>
          <w:lang w:eastAsia="ru-RU"/>
        </w:rPr>
        <w:t>Вконтакте</w:t>
      </w:r>
      <w:hyperlink r:id="rId6">
        <w:r>
          <w:rPr>
            <w:rFonts w:eastAsia="Times New Roman" w:cs="Times New Roman"/>
            <w:szCs w:val="28"/>
            <w:lang w:eastAsia="ru-RU"/>
          </w:rPr>
          <w:t>https</w:t>
        </w:r>
        <w:proofErr w:type="spellEnd"/>
        <w:r>
          <w:rPr>
            <w:rFonts w:eastAsia="Times New Roman" w:cs="Times New Roman"/>
            <w:szCs w:val="28"/>
            <w:lang w:eastAsia="ru-RU"/>
          </w:rPr>
          <w:t>://vk.com/</w:t>
        </w:r>
        <w:r>
          <w:rPr>
            <w:rFonts w:eastAsia="Times New Roman" w:cs="Times New Roman"/>
            <w:szCs w:val="28"/>
            <w:lang w:val="en-US" w:eastAsia="ru-RU"/>
          </w:rPr>
          <w:t>e</w:t>
        </w:r>
        <w:r>
          <w:rPr>
            <w:rFonts w:eastAsia="Times New Roman" w:cs="Times New Roman"/>
            <w:szCs w:val="28"/>
            <w:lang w:eastAsia="ru-RU"/>
          </w:rPr>
          <w:t>_</w:t>
        </w:r>
        <w:proofErr w:type="spellStart"/>
        <w:r>
          <w:rPr>
            <w:rFonts w:eastAsia="Times New Roman" w:cs="Times New Roman"/>
            <w:szCs w:val="28"/>
            <w:lang w:val="en-US" w:eastAsia="ru-RU"/>
          </w:rPr>
          <w:t>mociya</w:t>
        </w:r>
        <w:proofErr w:type="spellEnd"/>
      </w:hyperlink>
      <w:r>
        <w:rPr>
          <w:rFonts w:eastAsia="Times New Roman" w:cs="Times New Roman"/>
          <w:color w:val="212529"/>
          <w:szCs w:val="28"/>
          <w:lang w:eastAsia="ru-RU"/>
        </w:rPr>
        <w:t>, а также направлена в формате приглашения на указанные при регистрации электронные почты участников, вошедших в «Короткий список».</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9.10. Основаниями для исключения из конкурса могут являться:</w:t>
      </w:r>
    </w:p>
    <w:p w:rsidR="00385A6E" w:rsidRDefault="00635149">
      <w:pPr>
        <w:numPr>
          <w:ilvl w:val="0"/>
          <w:numId w:val="12"/>
        </w:numPr>
        <w:spacing w:beforeAutospacing="1" w:line="240" w:lineRule="auto"/>
        <w:jc w:val="left"/>
        <w:rPr>
          <w:rFonts w:eastAsia="Times New Roman" w:cs="Times New Roman"/>
          <w:color w:val="212529"/>
          <w:szCs w:val="28"/>
          <w:lang w:eastAsia="ru-RU"/>
        </w:rPr>
      </w:pPr>
      <w:r>
        <w:rPr>
          <w:rFonts w:eastAsia="Times New Roman" w:cs="Times New Roman"/>
          <w:color w:val="212529"/>
          <w:szCs w:val="28"/>
          <w:lang w:eastAsia="ru-RU"/>
        </w:rPr>
        <w:t>нарушение правил настоящего Положения;</w:t>
      </w:r>
    </w:p>
    <w:p w:rsidR="00385A6E" w:rsidRDefault="00635149">
      <w:pPr>
        <w:numPr>
          <w:ilvl w:val="0"/>
          <w:numId w:val="12"/>
        </w:numPr>
        <w:spacing w:afterAutospacing="1" w:line="240" w:lineRule="auto"/>
        <w:jc w:val="left"/>
        <w:rPr>
          <w:rFonts w:eastAsia="Times New Roman" w:cs="Times New Roman"/>
          <w:color w:val="212529"/>
          <w:szCs w:val="28"/>
          <w:lang w:eastAsia="ru-RU"/>
        </w:rPr>
      </w:pPr>
      <w:r>
        <w:rPr>
          <w:rFonts w:eastAsia="Times New Roman" w:cs="Times New Roman"/>
          <w:color w:val="212529"/>
          <w:szCs w:val="28"/>
          <w:lang w:eastAsia="ru-RU"/>
        </w:rPr>
        <w:t>возраст младше 12 лет;</w:t>
      </w:r>
    </w:p>
    <w:p w:rsidR="00385A6E" w:rsidRDefault="00635149">
      <w:pPr>
        <w:numPr>
          <w:ilvl w:val="0"/>
          <w:numId w:val="13"/>
        </w:numPr>
        <w:spacing w:beforeAutospacing="1" w:afterAutospacing="1" w:line="240" w:lineRule="auto"/>
        <w:jc w:val="left"/>
        <w:rPr>
          <w:rFonts w:eastAsia="Times New Roman" w:cs="Times New Roman"/>
          <w:color w:val="212529"/>
          <w:szCs w:val="28"/>
          <w:lang w:eastAsia="ru-RU"/>
        </w:rPr>
      </w:pPr>
      <w:r>
        <w:rPr>
          <w:rFonts w:eastAsia="Times New Roman" w:cs="Times New Roman"/>
          <w:color w:val="212529"/>
          <w:szCs w:val="28"/>
          <w:lang w:eastAsia="ru-RU"/>
        </w:rPr>
        <w:t>нарушение авторских прав с последующим включением соискателя в «черный список».</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lastRenderedPageBreak/>
        <w:t>В случае включения соискателя в «черный список», он и его представитель не имеют права на получение дипломов.</w:t>
      </w:r>
    </w:p>
    <w:p w:rsidR="00385A6E" w:rsidRDefault="00635149">
      <w:pPr>
        <w:numPr>
          <w:ilvl w:val="0"/>
          <w:numId w:val="14"/>
        </w:numPr>
        <w:spacing w:beforeAutospacing="1" w:afterAutospacing="1" w:line="240" w:lineRule="auto"/>
        <w:jc w:val="left"/>
        <w:rPr>
          <w:rFonts w:eastAsia="Times New Roman" w:cs="Times New Roman"/>
          <w:color w:val="212529"/>
          <w:szCs w:val="28"/>
          <w:lang w:eastAsia="ru-RU"/>
        </w:rPr>
      </w:pPr>
      <w:r>
        <w:rPr>
          <w:rFonts w:eastAsia="Times New Roman" w:cs="Times New Roman"/>
          <w:b/>
          <w:bCs/>
          <w:color w:val="212529"/>
          <w:szCs w:val="28"/>
          <w:lang w:eastAsia="ru-RU"/>
        </w:rPr>
        <w:t>Согласие с положением Конкурса</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10.1. Отправляя произведение Конкурс, участник соглашается с условиями настоящего Положения.</w:t>
      </w:r>
    </w:p>
    <w:p w:rsidR="00385A6E" w:rsidRDefault="00635149">
      <w:pPr>
        <w:spacing w:afterAutospacing="1" w:line="240" w:lineRule="auto"/>
        <w:ind w:firstLine="0"/>
        <w:jc w:val="left"/>
        <w:rPr>
          <w:rFonts w:eastAsia="Times New Roman" w:cs="Times New Roman"/>
          <w:color w:val="212529"/>
          <w:szCs w:val="28"/>
          <w:lang w:eastAsia="ru-RU"/>
        </w:rPr>
      </w:pPr>
      <w:r>
        <w:rPr>
          <w:rFonts w:eastAsia="Times New Roman" w:cs="Times New Roman"/>
          <w:color w:val="212529"/>
          <w:szCs w:val="28"/>
          <w:lang w:eastAsia="ru-RU"/>
        </w:rPr>
        <w:t xml:space="preserve">10.2. В случае непредвиденных ситуаций, а также в случае поступления на Конкурс большого количества произведений, Организатор оставляет за собой право изменять сроки проведения Конкурса. В этом случае информация об изменениях будет опубликована на странице организатора в социальной сети </w:t>
      </w:r>
      <w:proofErr w:type="spellStart"/>
      <w:r>
        <w:rPr>
          <w:rFonts w:eastAsia="Times New Roman" w:cs="Times New Roman"/>
          <w:color w:val="212529"/>
          <w:szCs w:val="28"/>
          <w:lang w:eastAsia="ru-RU"/>
        </w:rPr>
        <w:t>Вконтакте</w:t>
      </w:r>
      <w:hyperlink r:id="rId7">
        <w:r>
          <w:rPr>
            <w:rFonts w:eastAsia="Times New Roman" w:cs="Times New Roman"/>
            <w:szCs w:val="28"/>
            <w:lang w:eastAsia="ru-RU"/>
          </w:rPr>
          <w:t>https</w:t>
        </w:r>
        <w:proofErr w:type="spellEnd"/>
        <w:r>
          <w:rPr>
            <w:rFonts w:eastAsia="Times New Roman" w:cs="Times New Roman"/>
            <w:szCs w:val="28"/>
            <w:lang w:eastAsia="ru-RU"/>
          </w:rPr>
          <w:t>://vk.com/</w:t>
        </w:r>
        <w:r>
          <w:rPr>
            <w:rFonts w:eastAsia="Times New Roman" w:cs="Times New Roman"/>
            <w:szCs w:val="28"/>
            <w:lang w:val="en-US" w:eastAsia="ru-RU"/>
          </w:rPr>
          <w:t>e</w:t>
        </w:r>
        <w:r>
          <w:rPr>
            <w:rFonts w:eastAsia="Times New Roman" w:cs="Times New Roman"/>
            <w:szCs w:val="28"/>
            <w:lang w:eastAsia="ru-RU"/>
          </w:rPr>
          <w:t>_</w:t>
        </w:r>
        <w:proofErr w:type="spellStart"/>
        <w:r>
          <w:rPr>
            <w:rFonts w:eastAsia="Times New Roman" w:cs="Times New Roman"/>
            <w:szCs w:val="28"/>
            <w:lang w:val="en-US" w:eastAsia="ru-RU"/>
          </w:rPr>
          <w:t>mociya</w:t>
        </w:r>
        <w:proofErr w:type="spellEnd"/>
      </w:hyperlink>
      <w:r>
        <w:rPr>
          <w:rFonts w:eastAsia="Times New Roman" w:cs="Times New Roman"/>
          <w:color w:val="212529"/>
          <w:szCs w:val="28"/>
          <w:lang w:eastAsia="ru-RU"/>
        </w:rPr>
        <w:t>.</w:t>
      </w:r>
    </w:p>
    <w:p w:rsidR="00385A6E" w:rsidRDefault="00635149">
      <w:pPr>
        <w:spacing w:after="200" w:line="276" w:lineRule="auto"/>
        <w:ind w:firstLine="0"/>
        <w:jc w:val="left"/>
        <w:rPr>
          <w:rFonts w:cs="Times New Roman"/>
          <w:szCs w:val="28"/>
        </w:rPr>
      </w:pPr>
      <w:r>
        <w:br w:type="page"/>
      </w:r>
    </w:p>
    <w:p w:rsidR="00385A6E" w:rsidRDefault="00635149">
      <w:pPr>
        <w:ind w:firstLine="0"/>
        <w:jc w:val="right"/>
        <w:rPr>
          <w:rFonts w:cs="Times New Roman"/>
          <w:szCs w:val="28"/>
        </w:rPr>
      </w:pPr>
      <w:r>
        <w:rPr>
          <w:rFonts w:cs="Times New Roman"/>
          <w:szCs w:val="28"/>
        </w:rPr>
        <w:lastRenderedPageBreak/>
        <w:t>Приложение 1</w:t>
      </w:r>
    </w:p>
    <w:p w:rsidR="00385A6E" w:rsidRDefault="00635149">
      <w:pPr>
        <w:ind w:firstLine="0"/>
        <w:jc w:val="center"/>
        <w:rPr>
          <w:rFonts w:cs="Times New Roman"/>
          <w:szCs w:val="28"/>
        </w:rPr>
      </w:pPr>
      <w:r>
        <w:rPr>
          <w:rFonts w:cs="Times New Roman"/>
          <w:szCs w:val="28"/>
        </w:rPr>
        <w:t>Заявка</w:t>
      </w:r>
    </w:p>
    <w:p w:rsidR="00385A6E" w:rsidRDefault="00635149">
      <w:pPr>
        <w:ind w:firstLine="0"/>
        <w:rPr>
          <w:rFonts w:cs="Times New Roman"/>
          <w:szCs w:val="28"/>
        </w:rPr>
      </w:pPr>
      <w:r>
        <w:rPr>
          <w:rFonts w:cs="Times New Roman"/>
          <w:szCs w:val="28"/>
        </w:rPr>
        <w:t xml:space="preserve">Заполняется в теле письма на электронную почту Конкурса </w:t>
      </w:r>
      <w:r>
        <w:rPr>
          <w:rFonts w:eastAsia="Times New Roman" w:cs="Times New Roman"/>
          <w:b/>
          <w:color w:val="212529"/>
          <w:szCs w:val="28"/>
          <w:lang w:eastAsia="ru-RU"/>
        </w:rPr>
        <w:t>ssk.2023@mail.</w:t>
      </w:r>
      <w:r>
        <w:rPr>
          <w:rFonts w:eastAsia="Times New Roman" w:cs="Times New Roman"/>
          <w:b/>
          <w:color w:val="212529"/>
          <w:szCs w:val="28"/>
          <w:lang w:val="en-US" w:eastAsia="ru-RU"/>
        </w:rPr>
        <w:t>ru</w:t>
      </w:r>
      <w:r>
        <w:rPr>
          <w:rFonts w:cs="Times New Roman"/>
          <w:szCs w:val="28"/>
        </w:rPr>
        <w:t xml:space="preserve">. Текст произведения прикрепляется во вложении, в формате </w:t>
      </w:r>
      <w:r>
        <w:rPr>
          <w:rFonts w:eastAsia="Times New Roman" w:cs="Times New Roman"/>
          <w:color w:val="212529"/>
          <w:szCs w:val="28"/>
          <w:lang w:eastAsia="ru-RU"/>
        </w:rPr>
        <w:t xml:space="preserve">документа </w:t>
      </w:r>
      <w:r>
        <w:rPr>
          <w:rFonts w:eastAsia="Times New Roman" w:cs="Times New Roman"/>
          <w:color w:val="212529"/>
          <w:szCs w:val="28"/>
          <w:lang w:val="en-US" w:eastAsia="ru-RU"/>
        </w:rPr>
        <w:t>word</w:t>
      </w:r>
      <w:r>
        <w:rPr>
          <w:rFonts w:eastAsia="Times New Roman" w:cs="Times New Roman"/>
          <w:color w:val="212529"/>
          <w:szCs w:val="28"/>
          <w:lang w:eastAsia="ru-RU"/>
        </w:rPr>
        <w:t>, имя автора в документе НЕ указывается.</w:t>
      </w:r>
    </w:p>
    <w:p w:rsidR="00385A6E" w:rsidRDefault="00635149">
      <w:pPr>
        <w:numPr>
          <w:ilvl w:val="0"/>
          <w:numId w:val="4"/>
        </w:numPr>
        <w:spacing w:beforeAutospacing="1" w:line="240" w:lineRule="auto"/>
        <w:jc w:val="left"/>
        <w:rPr>
          <w:rFonts w:eastAsia="Times New Roman" w:cs="Times New Roman"/>
          <w:color w:val="212529"/>
          <w:szCs w:val="28"/>
          <w:lang w:eastAsia="ru-RU"/>
        </w:rPr>
      </w:pPr>
      <w:r>
        <w:rPr>
          <w:rFonts w:eastAsia="Times New Roman" w:cs="Times New Roman"/>
          <w:color w:val="212529"/>
          <w:szCs w:val="28"/>
          <w:lang w:eastAsia="ru-RU"/>
        </w:rPr>
        <w:t>Фамилия, имя, отчество автора (полностью);</w:t>
      </w:r>
    </w:p>
    <w:p w:rsidR="00385A6E" w:rsidRDefault="00635149">
      <w:pPr>
        <w:numPr>
          <w:ilvl w:val="0"/>
          <w:numId w:val="4"/>
        </w:numPr>
        <w:spacing w:line="240" w:lineRule="auto"/>
        <w:jc w:val="left"/>
        <w:rPr>
          <w:rFonts w:eastAsia="Times New Roman" w:cs="Times New Roman"/>
          <w:color w:val="212529"/>
          <w:szCs w:val="28"/>
          <w:lang w:eastAsia="ru-RU"/>
        </w:rPr>
      </w:pPr>
      <w:r>
        <w:rPr>
          <w:rFonts w:eastAsia="Times New Roman" w:cs="Times New Roman"/>
          <w:color w:val="212529"/>
          <w:szCs w:val="28"/>
          <w:lang w:eastAsia="ru-RU"/>
        </w:rPr>
        <w:t>возраст (число, месяц, год рождения);</w:t>
      </w:r>
    </w:p>
    <w:p w:rsidR="00385A6E" w:rsidRDefault="00635149">
      <w:pPr>
        <w:numPr>
          <w:ilvl w:val="0"/>
          <w:numId w:val="4"/>
        </w:numPr>
        <w:spacing w:line="240" w:lineRule="auto"/>
        <w:jc w:val="left"/>
        <w:rPr>
          <w:rFonts w:eastAsia="Times New Roman" w:cs="Times New Roman"/>
          <w:color w:val="212529"/>
          <w:szCs w:val="28"/>
          <w:lang w:eastAsia="ru-RU"/>
        </w:rPr>
      </w:pPr>
      <w:r>
        <w:rPr>
          <w:rFonts w:eastAsia="Times New Roman" w:cs="Times New Roman"/>
          <w:color w:val="212529"/>
          <w:szCs w:val="28"/>
          <w:lang w:eastAsia="ru-RU"/>
        </w:rPr>
        <w:t>населенный пункт;</w:t>
      </w:r>
    </w:p>
    <w:p w:rsidR="00385A6E" w:rsidRDefault="00635149">
      <w:pPr>
        <w:numPr>
          <w:ilvl w:val="0"/>
          <w:numId w:val="4"/>
        </w:numPr>
        <w:spacing w:line="240" w:lineRule="auto"/>
        <w:jc w:val="left"/>
        <w:rPr>
          <w:rFonts w:eastAsia="Times New Roman" w:cs="Times New Roman"/>
          <w:color w:val="212529"/>
          <w:szCs w:val="28"/>
          <w:lang w:eastAsia="ru-RU"/>
        </w:rPr>
      </w:pPr>
      <w:r>
        <w:rPr>
          <w:rFonts w:eastAsia="Times New Roman" w:cs="Times New Roman"/>
          <w:color w:val="212529"/>
          <w:szCs w:val="28"/>
          <w:lang w:eastAsia="ru-RU"/>
        </w:rPr>
        <w:t>учебное заведение (для школьников и студентов);</w:t>
      </w:r>
    </w:p>
    <w:p w:rsidR="00385A6E" w:rsidRDefault="00635149">
      <w:pPr>
        <w:numPr>
          <w:ilvl w:val="0"/>
          <w:numId w:val="4"/>
        </w:numPr>
        <w:spacing w:line="240" w:lineRule="auto"/>
        <w:jc w:val="left"/>
        <w:rPr>
          <w:rFonts w:eastAsia="Times New Roman" w:cs="Times New Roman"/>
          <w:color w:val="212529"/>
          <w:szCs w:val="28"/>
          <w:lang w:eastAsia="ru-RU"/>
        </w:rPr>
      </w:pPr>
      <w:r>
        <w:rPr>
          <w:rFonts w:eastAsia="Times New Roman" w:cs="Times New Roman"/>
          <w:color w:val="212529"/>
          <w:szCs w:val="28"/>
          <w:lang w:eastAsia="ru-RU"/>
        </w:rPr>
        <w:t>ФИО, должность преподавателя (наставника), если есть;</w:t>
      </w:r>
    </w:p>
    <w:p w:rsidR="00385A6E" w:rsidRDefault="00635149">
      <w:pPr>
        <w:numPr>
          <w:ilvl w:val="0"/>
          <w:numId w:val="4"/>
        </w:numPr>
        <w:spacing w:line="240" w:lineRule="auto"/>
        <w:jc w:val="left"/>
        <w:rPr>
          <w:rFonts w:eastAsia="Times New Roman" w:cs="Times New Roman"/>
          <w:color w:val="212529"/>
          <w:szCs w:val="28"/>
          <w:lang w:eastAsia="ru-RU"/>
        </w:rPr>
      </w:pPr>
      <w:r>
        <w:rPr>
          <w:rFonts w:eastAsia="Times New Roman" w:cs="Times New Roman"/>
          <w:color w:val="212529"/>
          <w:szCs w:val="28"/>
          <w:lang w:eastAsia="ru-RU"/>
        </w:rPr>
        <w:t>контактный телефон конкурсанта, родителя и представителя учебного заведения;</w:t>
      </w:r>
    </w:p>
    <w:p w:rsidR="00385A6E" w:rsidRDefault="00635149">
      <w:pPr>
        <w:numPr>
          <w:ilvl w:val="0"/>
          <w:numId w:val="4"/>
        </w:numPr>
        <w:spacing w:afterAutospacing="1" w:line="240" w:lineRule="auto"/>
        <w:jc w:val="left"/>
        <w:rPr>
          <w:rFonts w:eastAsia="Times New Roman" w:cs="Times New Roman"/>
          <w:color w:val="212529"/>
          <w:szCs w:val="28"/>
          <w:lang w:eastAsia="ru-RU"/>
        </w:rPr>
      </w:pPr>
      <w:r>
        <w:rPr>
          <w:rFonts w:eastAsia="Times New Roman" w:cs="Times New Roman"/>
          <w:color w:val="212529"/>
          <w:szCs w:val="28"/>
          <w:lang w:eastAsia="ru-RU"/>
        </w:rPr>
        <w:t>название работы.</w:t>
      </w:r>
    </w:p>
    <w:p w:rsidR="00385A6E" w:rsidRDefault="00635149">
      <w:pPr>
        <w:spacing w:beforeAutospacing="1" w:afterAutospacing="1" w:line="240" w:lineRule="auto"/>
        <w:ind w:left="720" w:firstLine="0"/>
        <w:jc w:val="left"/>
        <w:rPr>
          <w:rFonts w:eastAsia="Times New Roman" w:cs="Times New Roman"/>
          <w:color w:val="212529"/>
          <w:szCs w:val="28"/>
          <w:lang w:eastAsia="ru-RU"/>
        </w:rPr>
      </w:pPr>
      <w:r>
        <w:rPr>
          <w:rFonts w:eastAsia="Times New Roman" w:cs="Times New Roman"/>
          <w:color w:val="212529"/>
          <w:szCs w:val="28"/>
          <w:lang w:eastAsia="ru-RU"/>
        </w:rPr>
        <w:t>Подтверждаю, что Положением о литературном конкурсе «Сказки старой Казани» ознакомлен(а).</w:t>
      </w:r>
    </w:p>
    <w:p w:rsidR="00385A6E" w:rsidRDefault="00635149">
      <w:pPr>
        <w:spacing w:beforeAutospacing="1" w:afterAutospacing="1" w:line="240" w:lineRule="auto"/>
        <w:ind w:left="720" w:firstLine="0"/>
        <w:jc w:val="left"/>
        <w:rPr>
          <w:rFonts w:eastAsia="Times New Roman" w:cs="Times New Roman"/>
          <w:color w:val="212529"/>
          <w:szCs w:val="28"/>
          <w:lang w:eastAsia="ru-RU"/>
        </w:rPr>
      </w:pPr>
      <w:r>
        <w:rPr>
          <w:rFonts w:eastAsia="Times New Roman" w:cs="Times New Roman"/>
          <w:color w:val="212529"/>
          <w:szCs w:val="28"/>
          <w:lang w:eastAsia="ru-RU"/>
        </w:rPr>
        <w:t>Подтверждаю, что обладаю авторским правом на произведение, направленное на Конкурс.</w:t>
      </w:r>
    </w:p>
    <w:p w:rsidR="00385A6E" w:rsidRDefault="00635149">
      <w:pPr>
        <w:spacing w:beforeAutospacing="1" w:afterAutospacing="1" w:line="240" w:lineRule="auto"/>
        <w:ind w:left="720" w:firstLine="0"/>
        <w:jc w:val="left"/>
        <w:rPr>
          <w:rFonts w:eastAsia="Times New Roman" w:cs="Times New Roman"/>
          <w:color w:val="212529"/>
          <w:szCs w:val="28"/>
          <w:lang w:eastAsia="ru-RU"/>
        </w:rPr>
      </w:pPr>
      <w:r>
        <w:rPr>
          <w:rFonts w:eastAsia="Times New Roman" w:cs="Times New Roman"/>
          <w:color w:val="212529"/>
          <w:szCs w:val="28"/>
          <w:lang w:eastAsia="ru-RU"/>
        </w:rPr>
        <w:t>Подтверждаю, что намерен(а) принять личное участие в церемонии награждения, в случае победы.</w:t>
      </w:r>
    </w:p>
    <w:p w:rsidR="00385A6E" w:rsidRDefault="00635149">
      <w:pPr>
        <w:spacing w:beforeAutospacing="1" w:afterAutospacing="1" w:line="240" w:lineRule="auto"/>
        <w:ind w:left="720" w:firstLine="0"/>
        <w:jc w:val="left"/>
        <w:rPr>
          <w:rFonts w:eastAsia="Times New Roman" w:cs="Times New Roman"/>
          <w:color w:val="212529"/>
          <w:szCs w:val="28"/>
          <w:lang w:eastAsia="ru-RU"/>
        </w:rPr>
      </w:pPr>
      <w:r>
        <w:rPr>
          <w:rFonts w:eastAsia="Times New Roman" w:cs="Times New Roman"/>
          <w:color w:val="212529"/>
          <w:szCs w:val="28"/>
          <w:lang w:eastAsia="ru-RU"/>
        </w:rPr>
        <w:t>Даю согласие АНО «Творческая инклюзивная студия «</w:t>
      </w:r>
      <w:proofErr w:type="spellStart"/>
      <w:proofErr w:type="gramStart"/>
      <w:r>
        <w:rPr>
          <w:rFonts w:eastAsia="Times New Roman" w:cs="Times New Roman"/>
          <w:color w:val="212529"/>
          <w:szCs w:val="28"/>
          <w:lang w:eastAsia="ru-RU"/>
        </w:rPr>
        <w:t>Э-моция</w:t>
      </w:r>
      <w:proofErr w:type="spellEnd"/>
      <w:proofErr w:type="gramEnd"/>
      <w:r>
        <w:rPr>
          <w:rFonts w:eastAsia="Times New Roman" w:cs="Times New Roman"/>
          <w:color w:val="212529"/>
          <w:szCs w:val="28"/>
          <w:lang w:eastAsia="ru-RU"/>
        </w:rPr>
        <w:t>» на обработку персональных данных, указанных в данной заявке в соответствии с требованиями ФЗ от 27.07.06 №152-ФЗ «О персональных данных».</w:t>
      </w:r>
    </w:p>
    <w:p w:rsidR="00385A6E" w:rsidRDefault="00385A6E">
      <w:pPr>
        <w:ind w:firstLine="0"/>
        <w:rPr>
          <w:rFonts w:cs="Times New Roman"/>
          <w:szCs w:val="28"/>
        </w:rPr>
      </w:pPr>
    </w:p>
    <w:sectPr w:rsidR="00385A6E" w:rsidSect="001C7BDE">
      <w:pgSz w:w="11906" w:h="16838"/>
      <w:pgMar w:top="1134" w:right="850" w:bottom="1134" w:left="1701" w:header="0" w:footer="0" w:gutter="0"/>
      <w:cols w:space="720"/>
      <w:formProt w:val="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Liberation Sans">
    <w:altName w:val="Arial"/>
    <w:charset w:val="CC"/>
    <w:family w:val="swiss"/>
    <w:pitch w:val="variable"/>
    <w:sig w:usb0="00000000" w:usb1="00000000" w:usb2="00000000" w:usb3="00000000" w:csb0="00000000" w:csb1="00000000"/>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CF45FE"/>
    <w:multiLevelType w:val="multilevel"/>
    <w:tmpl w:val="A4B2F0C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
    <w:nsid w:val="23245502"/>
    <w:multiLevelType w:val="multilevel"/>
    <w:tmpl w:val="E9BA06B6"/>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nsid w:val="2D107D40"/>
    <w:multiLevelType w:val="multilevel"/>
    <w:tmpl w:val="93FE149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nsid w:val="34F424FC"/>
    <w:multiLevelType w:val="multilevel"/>
    <w:tmpl w:val="25EAF22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EFA3F74"/>
    <w:multiLevelType w:val="multilevel"/>
    <w:tmpl w:val="17E64C70"/>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5">
    <w:nsid w:val="40F23C6D"/>
    <w:multiLevelType w:val="multilevel"/>
    <w:tmpl w:val="BE7AC59E"/>
    <w:lvl w:ilvl="0">
      <w:start w:val="6"/>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nsid w:val="43683D58"/>
    <w:multiLevelType w:val="multilevel"/>
    <w:tmpl w:val="1D2211A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nsid w:val="5DF72050"/>
    <w:multiLevelType w:val="multilevel"/>
    <w:tmpl w:val="C8A4C97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8">
    <w:nsid w:val="60405466"/>
    <w:multiLevelType w:val="multilevel"/>
    <w:tmpl w:val="2F40FFA8"/>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9">
    <w:nsid w:val="60C82601"/>
    <w:multiLevelType w:val="multilevel"/>
    <w:tmpl w:val="45BC8C1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621A3F03"/>
    <w:multiLevelType w:val="multilevel"/>
    <w:tmpl w:val="090E9EA6"/>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1">
    <w:nsid w:val="66255A3E"/>
    <w:multiLevelType w:val="multilevel"/>
    <w:tmpl w:val="A9CC8A0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2">
    <w:nsid w:val="6D5E6C08"/>
    <w:multiLevelType w:val="multilevel"/>
    <w:tmpl w:val="7AC8DD16"/>
    <w:lvl w:ilvl="0">
      <w:start w:val="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6E847B09"/>
    <w:multiLevelType w:val="multilevel"/>
    <w:tmpl w:val="B920A36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70D45135"/>
    <w:multiLevelType w:val="multilevel"/>
    <w:tmpl w:val="5C8A8C3E"/>
    <w:lvl w:ilvl="0">
      <w:start w:val="10"/>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713D0EF0"/>
    <w:multiLevelType w:val="multilevel"/>
    <w:tmpl w:val="7674DA7C"/>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num w:numId="1">
    <w:abstractNumId w:val="4"/>
  </w:num>
  <w:num w:numId="2">
    <w:abstractNumId w:val="13"/>
  </w:num>
  <w:num w:numId="3">
    <w:abstractNumId w:val="10"/>
  </w:num>
  <w:num w:numId="4">
    <w:abstractNumId w:val="8"/>
  </w:num>
  <w:num w:numId="5">
    <w:abstractNumId w:val="3"/>
  </w:num>
  <w:num w:numId="6">
    <w:abstractNumId w:val="9"/>
  </w:num>
  <w:num w:numId="7">
    <w:abstractNumId w:val="15"/>
  </w:num>
  <w:num w:numId="8">
    <w:abstractNumId w:val="6"/>
  </w:num>
  <w:num w:numId="9">
    <w:abstractNumId w:val="5"/>
  </w:num>
  <w:num w:numId="10">
    <w:abstractNumId w:val="12"/>
  </w:num>
  <w:num w:numId="11">
    <w:abstractNumId w:val="1"/>
  </w:num>
  <w:num w:numId="12">
    <w:abstractNumId w:val="11"/>
  </w:num>
  <w:num w:numId="13">
    <w:abstractNumId w:val="0"/>
  </w:num>
  <w:num w:numId="14">
    <w:abstractNumId w:val="14"/>
  </w:num>
  <w:num w:numId="15">
    <w:abstractNumId w:val="7"/>
  </w:num>
  <w:num w:numId="1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autoHyphenation/>
  <w:characterSpacingControl w:val="doNotCompress"/>
  <w:compat/>
  <w:rsids>
    <w:rsidRoot w:val="00385A6E"/>
    <w:rsid w:val="001C7BDE"/>
    <w:rsid w:val="00385A6E"/>
    <w:rsid w:val="00635149"/>
    <w:rsid w:val="00AD5F3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E5401"/>
    <w:pPr>
      <w:spacing w:line="360" w:lineRule="auto"/>
      <w:ind w:firstLine="709"/>
      <w:jc w:val="both"/>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318F7"/>
    <w:rPr>
      <w:b/>
      <w:bCs/>
    </w:rPr>
  </w:style>
  <w:style w:type="character" w:customStyle="1" w:styleId="-">
    <w:name w:val="Интернет-ссылка"/>
    <w:basedOn w:val="a0"/>
    <w:uiPriority w:val="99"/>
    <w:unhideWhenUsed/>
    <w:rsid w:val="00B318F7"/>
    <w:rPr>
      <w:color w:val="0000FF"/>
      <w:u w:val="single"/>
    </w:rPr>
  </w:style>
  <w:style w:type="paragraph" w:styleId="a4">
    <w:name w:val="Title"/>
    <w:basedOn w:val="a"/>
    <w:next w:val="a5"/>
    <w:qFormat/>
    <w:rsid w:val="001C7BDE"/>
    <w:pPr>
      <w:keepNext/>
      <w:spacing w:before="240" w:after="120"/>
    </w:pPr>
    <w:rPr>
      <w:rFonts w:ascii="Liberation Sans" w:eastAsia="Microsoft YaHei" w:hAnsi="Liberation Sans" w:cs="Arial"/>
      <w:szCs w:val="28"/>
    </w:rPr>
  </w:style>
  <w:style w:type="paragraph" w:styleId="a5">
    <w:name w:val="Body Text"/>
    <w:basedOn w:val="a"/>
    <w:rsid w:val="001C7BDE"/>
    <w:pPr>
      <w:spacing w:after="140" w:line="276" w:lineRule="auto"/>
    </w:pPr>
  </w:style>
  <w:style w:type="paragraph" w:styleId="a6">
    <w:name w:val="List"/>
    <w:basedOn w:val="a5"/>
    <w:rsid w:val="001C7BDE"/>
    <w:rPr>
      <w:rFonts w:cs="Arial"/>
    </w:rPr>
  </w:style>
  <w:style w:type="paragraph" w:styleId="a7">
    <w:name w:val="caption"/>
    <w:basedOn w:val="a"/>
    <w:qFormat/>
    <w:rsid w:val="001C7BDE"/>
    <w:pPr>
      <w:suppressLineNumbers/>
      <w:spacing w:before="120" w:after="120"/>
    </w:pPr>
    <w:rPr>
      <w:rFonts w:cs="Arial"/>
      <w:i/>
      <w:iCs/>
      <w:sz w:val="24"/>
      <w:szCs w:val="24"/>
    </w:rPr>
  </w:style>
  <w:style w:type="paragraph" w:styleId="a8">
    <w:name w:val="index heading"/>
    <w:basedOn w:val="a"/>
    <w:qFormat/>
    <w:rsid w:val="001C7BDE"/>
    <w:pPr>
      <w:suppressLineNumbers/>
    </w:pPr>
    <w:rPr>
      <w:rFonts w:cs="Arial"/>
    </w:rPr>
  </w:style>
  <w:style w:type="paragraph" w:styleId="a9">
    <w:name w:val="Normal (Web)"/>
    <w:basedOn w:val="a"/>
    <w:uiPriority w:val="99"/>
    <w:semiHidden/>
    <w:unhideWhenUsed/>
    <w:qFormat/>
    <w:rsid w:val="00B318F7"/>
    <w:pPr>
      <w:spacing w:beforeAutospacing="1" w:afterAutospacing="1" w:line="240" w:lineRule="auto"/>
      <w:ind w:firstLine="0"/>
      <w:jc w:val="left"/>
    </w:pPr>
    <w:rPr>
      <w:rFonts w:eastAsia="Times New Roman" w:cs="Times New Roman"/>
      <w:sz w:val="24"/>
      <w:szCs w:val="24"/>
      <w:lang w:eastAsia="ru-RU"/>
    </w:rPr>
  </w:style>
  <w:style w:type="paragraph" w:styleId="aa">
    <w:name w:val="List Paragraph"/>
    <w:basedOn w:val="a"/>
    <w:uiPriority w:val="34"/>
    <w:qFormat/>
    <w:rsid w:val="004F6C94"/>
    <w:pPr>
      <w:ind w:left="720"/>
      <w:contextualSpacing/>
    </w:p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vk.com/e_mociy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e_mociya" TargetMode="External"/><Relationship Id="rId5" Type="http://schemas.openxmlformats.org/officeDocument/2006/relationships/hyperlink" Target="https://vk.com/e_mociya"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2469</Words>
  <Characters>14077</Characters>
  <Application>Microsoft Office Word</Application>
  <DocSecurity>0</DocSecurity>
  <Lines>117</Lines>
  <Paragraphs>33</Paragraphs>
  <ScaleCrop>false</ScaleCrop>
  <Company/>
  <LinksUpToDate>false</LinksUpToDate>
  <CharactersWithSpaces>16513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Суркина</dc:creator>
  <cp:lastModifiedBy>User</cp:lastModifiedBy>
  <cp:revision>2</cp:revision>
  <dcterms:created xsi:type="dcterms:W3CDTF">2023-06-08T07:38:00Z</dcterms:created>
  <dcterms:modified xsi:type="dcterms:W3CDTF">2023-06-08T07:38:00Z</dcterms:modified>
  <dc:language>ru-RU</dc:language>
</cp:coreProperties>
</file>