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6FE367D" w14:textId="1F50CB25" w:rsidR="00AD6892" w:rsidRDefault="00AD6892" w:rsidP="002435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8E1178" w14:textId="5A41304A" w:rsidR="001D212C" w:rsidRDefault="001D212C" w:rsidP="002435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1E65EED" w14:textId="4DD46DFB" w:rsidR="001D212C" w:rsidRDefault="001D212C" w:rsidP="002435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98C25C0" w14:textId="40912259" w:rsidR="001D212C" w:rsidRDefault="001D212C" w:rsidP="002435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ADF83E1" w14:textId="0BD31686" w:rsidR="001D212C" w:rsidRDefault="001D212C" w:rsidP="002435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E4D6FC" w14:textId="16F5EE88" w:rsidR="001D212C" w:rsidRDefault="001D212C" w:rsidP="002435FE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1D212C">
        <w:rPr>
          <w:rFonts w:ascii="Times New Roman" w:eastAsia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 wp14:anchorId="77EAC7B6" wp14:editId="0009E72A">
            <wp:extent cx="6300470" cy="869442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94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14:paraId="117D5532" w14:textId="77777777" w:rsidR="00AD6892" w:rsidRPr="00796136" w:rsidRDefault="00AD6892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796136">
        <w:rPr>
          <w:rFonts w:ascii="Times New Roman" w:eastAsia="Times New Roman" w:hAnsi="Times New Roman" w:cs="Times New Roman"/>
          <w:sz w:val="32"/>
          <w:szCs w:val="32"/>
          <w:lang w:eastAsia="ru-RU"/>
        </w:rPr>
        <w:lastRenderedPageBreak/>
        <w:t>Содержание</w:t>
      </w:r>
    </w:p>
    <w:p w14:paraId="103A1557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F516A99" w14:textId="77777777" w:rsidR="000367CD" w:rsidRP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17327B5" w14:textId="77777777" w:rsidR="00AD6892" w:rsidRPr="000367CD" w:rsidRDefault="000367CD" w:rsidP="00AD689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Пояснительная записка</w:t>
      </w:r>
      <w:r w:rsidR="00CF7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………………………………………………………………….3</w:t>
      </w:r>
    </w:p>
    <w:p w14:paraId="09C7001B" w14:textId="77777777" w:rsidR="000367CD" w:rsidRPr="000367CD" w:rsidRDefault="000367CD" w:rsidP="00AD689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направления внеурочной деятельности</w:t>
      </w:r>
      <w:r w:rsidR="00CF7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……………………………………4-5</w:t>
      </w:r>
    </w:p>
    <w:p w14:paraId="325BCBE0" w14:textId="77777777" w:rsidR="00573B55" w:rsidRDefault="000367CD" w:rsidP="00AD689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Основные формы орга</w:t>
      </w:r>
      <w:r w:rsidR="00CF7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низации внеурочной деятельности……………………………6</w:t>
      </w:r>
    </w:p>
    <w:p w14:paraId="06A90F78" w14:textId="77777777" w:rsidR="000367CD" w:rsidRPr="000367CD" w:rsidRDefault="000367CD" w:rsidP="00AD689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Планируемые результаты внеурочной деятельности</w:t>
      </w:r>
      <w:r w:rsidR="00CF7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………………………………….7</w:t>
      </w:r>
    </w:p>
    <w:p w14:paraId="1EC31FD3" w14:textId="77777777" w:rsidR="000367CD" w:rsidRDefault="000367CD" w:rsidP="00AD6892">
      <w:pPr>
        <w:pStyle w:val="a4"/>
        <w:numPr>
          <w:ilvl w:val="0"/>
          <w:numId w:val="11"/>
        </w:numPr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0367CD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внеурочной деятельности</w:t>
      </w:r>
      <w:r w:rsidR="00CF74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…………………………………………………………8</w:t>
      </w:r>
    </w:p>
    <w:p w14:paraId="3EA8A217" w14:textId="77777777" w:rsidR="00796136" w:rsidRDefault="00796136" w:rsidP="00796136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</w:p>
    <w:p w14:paraId="665F2E49" w14:textId="77777777" w:rsidR="000367CD" w:rsidRPr="00AD6892" w:rsidRDefault="000367CD" w:rsidP="000367CD">
      <w:pPr>
        <w:pStyle w:val="a4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7F8FDE" w14:textId="77777777" w:rsidR="00AD6892" w:rsidRDefault="00AD6892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BF2052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347E08C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77E5750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4E88CF4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8742DE8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C11D8C6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3B60651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91CF191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6C44F4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29E3974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B0EF7CC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453316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1C5B513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C06AD4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8CF0115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8697A11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17CA655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605E1A5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AE5DD2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E5203D3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B699AE2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D6792C9" w14:textId="77777777" w:rsidR="000367CD" w:rsidRDefault="000367CD" w:rsidP="007961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39771C2F" w14:textId="77777777" w:rsidR="00796136" w:rsidRDefault="00796136" w:rsidP="007961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98117F5" w14:textId="77777777" w:rsidR="00CF74FE" w:rsidRDefault="00CF74FE" w:rsidP="007961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880E686" w14:textId="77777777" w:rsidR="00CF74FE" w:rsidRDefault="00CF74FE" w:rsidP="00796136">
      <w:pPr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4187852" w14:textId="77777777" w:rsidR="002435FE" w:rsidRDefault="002435FE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19CCD33C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61D0586C" w14:textId="77777777" w:rsidR="000367CD" w:rsidRDefault="000367CD" w:rsidP="004342E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записка.</w:t>
      </w:r>
    </w:p>
    <w:p w14:paraId="10DD06D9" w14:textId="77777777" w:rsidR="000367CD" w:rsidRDefault="000367CD" w:rsidP="000367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A5C5D9F" w14:textId="77777777" w:rsidR="000367CD" w:rsidRDefault="000367CD" w:rsidP="000367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7CD">
        <w:rPr>
          <w:rFonts w:ascii="Times New Roman" w:hAnsi="Times New Roman" w:cs="Times New Roman"/>
          <w:sz w:val="24"/>
          <w:szCs w:val="24"/>
        </w:rPr>
        <w:t xml:space="preserve">Внеурочная деятельность в </w:t>
      </w:r>
      <w:r>
        <w:rPr>
          <w:rFonts w:ascii="Times New Roman" w:hAnsi="Times New Roman" w:cs="Times New Roman"/>
          <w:sz w:val="24"/>
          <w:szCs w:val="24"/>
        </w:rPr>
        <w:t>ГБОУ</w:t>
      </w:r>
      <w:r w:rsidRPr="000367CD">
        <w:rPr>
          <w:rFonts w:ascii="Times New Roman" w:hAnsi="Times New Roman" w:cs="Times New Roman"/>
          <w:sz w:val="24"/>
          <w:szCs w:val="24"/>
        </w:rPr>
        <w:t xml:space="preserve"> «</w:t>
      </w:r>
      <w:r w:rsidR="002435FE">
        <w:rPr>
          <w:rFonts w:ascii="Times New Roman" w:hAnsi="Times New Roman" w:cs="Times New Roman"/>
          <w:sz w:val="24"/>
          <w:szCs w:val="24"/>
        </w:rPr>
        <w:t xml:space="preserve">Казанская школа № 142 для детей с ОВЗ» </w:t>
      </w:r>
      <w:r w:rsidRPr="000367CD">
        <w:rPr>
          <w:rFonts w:ascii="Times New Roman" w:hAnsi="Times New Roman" w:cs="Times New Roman"/>
          <w:sz w:val="24"/>
          <w:szCs w:val="24"/>
        </w:rPr>
        <w:t>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в нашей школе преимущественно как деятельность, организуемая во внеурочное время для удовлетворения потребностей учащихся в содержательном досуге, их участии в обществ</w:t>
      </w:r>
      <w:r>
        <w:rPr>
          <w:rFonts w:ascii="Times New Roman" w:hAnsi="Times New Roman" w:cs="Times New Roman"/>
          <w:sz w:val="24"/>
          <w:szCs w:val="24"/>
        </w:rPr>
        <w:t>енно полезной деятельности.  Ш</w:t>
      </w:r>
      <w:r w:rsidRPr="000367CD">
        <w:rPr>
          <w:rFonts w:ascii="Times New Roman" w:hAnsi="Times New Roman" w:cs="Times New Roman"/>
          <w:sz w:val="24"/>
          <w:szCs w:val="24"/>
        </w:rPr>
        <w:t xml:space="preserve">кола ставит перед собой задачи создания условия для социального, культурного и профессионального самоопределения, творческой самореализации личности ребёнка, её интеграции в системе мировой и отечественной культур. Занятия внеурочной деятельности способствуют более разностороннему раскрытию индивидуальных способностей ребенка, которые не всегда удаётся рассмотреть на уроке, развитию у детей интереса к различным видам деятельности, желанию активно участвовать в продуктивной, одобряемой обществом деятельности, умению самостоятельно организовать своё свободное время. </w:t>
      </w:r>
    </w:p>
    <w:p w14:paraId="14804560" w14:textId="77777777" w:rsidR="000367CD" w:rsidRDefault="000367CD" w:rsidP="000367CD">
      <w:pPr>
        <w:spacing w:after="0"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0367CD">
        <w:rPr>
          <w:rFonts w:ascii="Times New Roman" w:hAnsi="Times New Roman" w:cs="Times New Roman"/>
          <w:sz w:val="24"/>
          <w:szCs w:val="24"/>
        </w:rPr>
        <w:t xml:space="preserve">Воспитание является одним из важнейших компонентов образования в интересах человека, общества, государства. Основными задачами воспитания на современном этапе развития нашего общества являются: формирование у обучающихся гражданской ответственности и правового самосознания, духовности и культуры, инициативности, самостоятельности, способности к успешной социализации в обществе. </w:t>
      </w:r>
    </w:p>
    <w:p w14:paraId="17F23896" w14:textId="77777777" w:rsidR="004342EC" w:rsidRPr="000367CD" w:rsidRDefault="000367CD" w:rsidP="000367CD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0367CD">
        <w:rPr>
          <w:rFonts w:ascii="Times New Roman" w:hAnsi="Times New Roman" w:cs="Times New Roman"/>
          <w:sz w:val="24"/>
          <w:szCs w:val="24"/>
        </w:rPr>
        <w:t xml:space="preserve">Занятия внеурочной деятельности </w:t>
      </w:r>
      <w:r>
        <w:rPr>
          <w:rFonts w:ascii="Times New Roman" w:hAnsi="Times New Roman" w:cs="Times New Roman"/>
          <w:sz w:val="24"/>
          <w:szCs w:val="24"/>
        </w:rPr>
        <w:t xml:space="preserve">в школе проводятся в форме </w:t>
      </w:r>
      <w:r w:rsidRPr="000367CD">
        <w:rPr>
          <w:rFonts w:ascii="Times New Roman" w:hAnsi="Times New Roman" w:cs="Times New Roman"/>
          <w:sz w:val="24"/>
          <w:szCs w:val="24"/>
        </w:rPr>
        <w:t>экскурсий, кружков, секций, круглых столов, конференций, диспутов, КВНов, викторин, праздничных мероприятий, классных часов, школьных научных обществ, олимпиад, соревнований, поисковых и научных исследований и т.д. Внеурочные занятия направляют свою деятельность на каждого ученика, чтобы он мог ощутить свою уникальность и востребованность.</w:t>
      </w:r>
    </w:p>
    <w:p w14:paraId="42719B9F" w14:textId="77777777" w:rsidR="000367CD" w:rsidRDefault="004342EC" w:rsidP="000367C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Целью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внеурочной деятельности является создание условий для достижения обучающимися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необходимого для жизни в обществе социального опыта и формирования принимаемой обществом системы ценностей с учётом их возрастных и индивидуальных особенностей.</w:t>
      </w:r>
    </w:p>
    <w:p w14:paraId="1B6C0765" w14:textId="77777777" w:rsidR="004342EC" w:rsidRPr="004342EC" w:rsidRDefault="004342EC" w:rsidP="000367CD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Задачами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организации внеурочной деятельности является:</w:t>
      </w:r>
    </w:p>
    <w:p w14:paraId="1A645EFF" w14:textId="77777777" w:rsidR="004342EC" w:rsidRPr="004342EC" w:rsidRDefault="004342EC" w:rsidP="00662D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обеспечение адаптации 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обучающегося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обучающегося к школьному обучению;</w:t>
      </w:r>
    </w:p>
    <w:p w14:paraId="179D240C" w14:textId="77777777" w:rsidR="004342EC" w:rsidRPr="004342EC" w:rsidRDefault="004342EC" w:rsidP="00662D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оптимизация учебной нагрузки, учет возрастных и индивидуальных особенностей, особых образовательных потребностей обучающихся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</w:t>
      </w:r>
    </w:p>
    <w:p w14:paraId="027C97CF" w14:textId="77777777" w:rsidR="004342EC" w:rsidRPr="004342EC" w:rsidRDefault="004342EC" w:rsidP="00662D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улучшение условий для развития обучающегося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; содействие развитию индивидуальности обучающегося; нравственного, эмоционального, волевого компонентов мировоззрения; познавательного интереса; потребности к самообразованию и творчеству; целеустремленности, аккуратности;</w:t>
      </w:r>
    </w:p>
    <w:p w14:paraId="00D8A390" w14:textId="77777777" w:rsidR="004342EC" w:rsidRPr="004342EC" w:rsidRDefault="004342EC" w:rsidP="00662D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6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 обучающихся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потребности в продуктивной, социально-одобряемой деятельности, положительной «Я - концепции», которая характеризуется: уверенностью в доброжелательном отношении к ним других людей, убеждённостью в успешном овладении ими тем или иным видом деятельности, чувством собственной значимости;</w:t>
      </w:r>
    </w:p>
    <w:p w14:paraId="12078A1C" w14:textId="77777777" w:rsidR="004342EC" w:rsidRPr="004342EC" w:rsidRDefault="004342EC" w:rsidP="00662DDC">
      <w:pPr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личности обучающихся, коррекция нарушений развития и профилактика возникновения вторичных отклонений.</w:t>
      </w:r>
    </w:p>
    <w:p w14:paraId="464A0086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Совершенствование и развитие содержания, организационных форм реализации внеурочной деятельности обучающихся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будут осуществляться более эффективно при соблюдении общих (гуманистическая направленность, системность, вариативность, добровольность, успешность, социальная значимость) и специальных принципов (учет особых образовательных потребностей, опора на все анализаторы, осуществление воспитания в процессе предметно-практической деятельности, развитие духовно-нравственных чувств и представлений за счет создания условий, максимально приближенных к реальной жизни) и др.</w:t>
      </w:r>
    </w:p>
    <w:p w14:paraId="2002EFC7" w14:textId="77777777" w:rsidR="00662DDC" w:rsidRDefault="004342EC" w:rsidP="00277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 должна способствовать социальной интеграции обучающихся путем организации и проведения мероприятий, в которых предусмотрена совместная деятельность с обучающимися, не имеющими ограничений по возможностям здоровья, с представителями различных организаций.</w:t>
      </w:r>
    </w:p>
    <w:p w14:paraId="2BB55BD8" w14:textId="77777777" w:rsidR="00277E36" w:rsidRDefault="00277E36" w:rsidP="00277E36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на занятиях курсов внеурочной деятельности осуществляется преимущественно через:</w:t>
      </w:r>
    </w:p>
    <w:p w14:paraId="679129EF" w14:textId="77777777" w:rsidR="00277E36" w:rsidRDefault="00277E36" w:rsidP="00277E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вовлечение школьников в интересную и полезную </w:t>
      </w:r>
      <w:proofErr w:type="gramStart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деятельность ,которая</w:t>
      </w:r>
      <w:proofErr w:type="gramEnd"/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предоставит им возможность самореализоваться, приобрести социально значимые знания, развить в себе социально значимые отношения, получить опыт участия в социально значимых делах;</w:t>
      </w:r>
    </w:p>
    <w:p w14:paraId="4702A611" w14:textId="77777777" w:rsidR="00277E36" w:rsidRDefault="00277E36" w:rsidP="00277E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в кружках, секциях, клубах, студиях и т.п. детско-взрослых общностей, которые бы объединили школьников и педагогов общими позитивными эмоциями и доверительными отношениями друг к другу;</w:t>
      </w:r>
    </w:p>
    <w:p w14:paraId="4BA9B7C3" w14:textId="77777777" w:rsidR="00277E36" w:rsidRDefault="00277E36" w:rsidP="00277E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создание в детских объединениях традиций, задающих их членам социально значимые формы поведения;</w:t>
      </w:r>
    </w:p>
    <w:p w14:paraId="48FB88A9" w14:textId="77777777" w:rsidR="00277E36" w:rsidRPr="00277E36" w:rsidRDefault="00277E36" w:rsidP="00277E36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поощрение детских инициатив и детского самоуправления.</w:t>
      </w:r>
    </w:p>
    <w:p w14:paraId="74B6868B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 Основные направления внеурочной деятельности</w:t>
      </w:r>
    </w:p>
    <w:p w14:paraId="195489D2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деятельность организуется по направлениям развития личности (спортивно-оздоровительное, духовно-нравственное, социальное, общекультурное).</w:t>
      </w:r>
    </w:p>
    <w:p w14:paraId="5B37F290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Спортивно-оздоровительное направление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предполагает:</w:t>
      </w:r>
    </w:p>
    <w:p w14:paraId="0C615DC6" w14:textId="77777777" w:rsidR="004342EC" w:rsidRPr="004342EC" w:rsidRDefault="004342EC" w:rsidP="00662D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чувства сопричастности и гордости за спортивные достижения наших соотечественников;</w:t>
      </w:r>
    </w:p>
    <w:p w14:paraId="0E573825" w14:textId="77777777" w:rsidR="004342EC" w:rsidRPr="004342EC" w:rsidRDefault="004342EC" w:rsidP="00662D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ориентацию на понимание причин успеха/неуспеха в спортивно-оздоровительной деятельности, на понимание оценок учителей, сверстников, родителей;</w:t>
      </w:r>
    </w:p>
    <w:p w14:paraId="4311944B" w14:textId="77777777" w:rsidR="004342EC" w:rsidRPr="004342EC" w:rsidRDefault="004342EC" w:rsidP="00662D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ценностного отношения к здоровью и здоровому образу жизни;</w:t>
      </w:r>
    </w:p>
    <w:p w14:paraId="1472EB93" w14:textId="77777777" w:rsidR="004342EC" w:rsidRPr="004342EC" w:rsidRDefault="004342EC" w:rsidP="00662D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стремление к максимально возможной физической, социально-бытовой активности и независимости; стремление к физическому совершенствованию;</w:t>
      </w:r>
    </w:p>
    <w:p w14:paraId="17C41037" w14:textId="77777777" w:rsidR="004342EC" w:rsidRPr="004342EC" w:rsidRDefault="004342EC" w:rsidP="00662D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стремление к проявлению волевых усилий, к преодолению трудностей, к достижению конкретного результата;</w:t>
      </w:r>
    </w:p>
    <w:p w14:paraId="57AECF18" w14:textId="77777777" w:rsidR="004342EC" w:rsidRPr="004342EC" w:rsidRDefault="004342EC" w:rsidP="00662DDC">
      <w:pPr>
        <w:numPr>
          <w:ilvl w:val="0"/>
          <w:numId w:val="2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стремление к реализации основ здорового образа жизни, к здоровьесберегающему поведению.</w:t>
      </w:r>
    </w:p>
    <w:p w14:paraId="684B9FA3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Духовно-нравственное направление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предполагает:</w:t>
      </w:r>
    </w:p>
    <w:p w14:paraId="38381AD7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ценностного отношения к России, своему народу, своему краю, отечественному культурно-историческому наследию, государственной символике, законам Российской Федерации, русскому и родному языку, народным традициям, старшему поколению;</w:t>
      </w:r>
    </w:p>
    <w:p w14:paraId="5B6A6FCA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начальных представления о правах и обязанностях человека, гражданина, семьянина, товарища;</w:t>
      </w:r>
    </w:p>
    <w:p w14:paraId="1D4F6F61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начальные представления о моральных нормах и правилах нравственного поведения, в том числе об этических нормах взаимоотношений в коллективе, представителями различных социальных групп;</w:t>
      </w:r>
    </w:p>
    <w:p w14:paraId="0B708B4C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соблюдать нравственно-этические нормы во взаимодействии со сверстниками, старшими и младшими детьми, взрослыми в соответствии с общепринятыми нравственными нормами;</w:t>
      </w:r>
    </w:p>
    <w:p w14:paraId="779C98C8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 уважительного отношения к традиционным религиям;</w:t>
      </w:r>
    </w:p>
    <w:p w14:paraId="4D9E1702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неравнодушия к жизненным проблемам других людей, сочувствие к человеку, находящемуся в трудной ситуации;</w:t>
      </w:r>
    </w:p>
    <w:p w14:paraId="44E5865C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первоначальных умений видеть красоту в окружающем мире, в поведении, поступках людей;</w:t>
      </w:r>
    </w:p>
    <w:p w14:paraId="34606112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понимание элементарных представлений об эстетических и художественных ценностях отечественной культуры;</w:t>
      </w:r>
    </w:p>
    <w:p w14:paraId="7078CDB9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формирование уважительного отношения  к старшим, заботливое отношение к младшим;</w:t>
      </w:r>
    </w:p>
    <w:p w14:paraId="65791868" w14:textId="77777777" w:rsidR="004342EC" w:rsidRPr="004342EC" w:rsidRDefault="004342EC" w:rsidP="00662DDC">
      <w:pPr>
        <w:numPr>
          <w:ilvl w:val="0"/>
          <w:numId w:val="8"/>
        </w:numPr>
        <w:shd w:val="clear" w:color="auto" w:fill="FFFFFF"/>
        <w:spacing w:after="0" w:line="240" w:lineRule="auto"/>
        <w:ind w:left="0" w:firstLine="95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знание традиций своего образовательного учреждения</w:t>
      </w:r>
      <w:proofErr w:type="gramStart"/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,</w:t>
      </w:r>
      <w:proofErr w:type="gramEnd"/>
      <w:r w:rsidRPr="004342EC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традиций своей семьи, бережное отношение к ним.</w:t>
      </w:r>
    </w:p>
    <w:p w14:paraId="71AA44B1" w14:textId="77777777" w:rsidR="004342EC" w:rsidRPr="004342EC" w:rsidRDefault="004342EC" w:rsidP="00662DDC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left="0" w:firstLine="95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Calibri" w:hAnsi="Times New Roman" w:cs="Times New Roman"/>
          <w:color w:val="000000"/>
          <w:sz w:val="24"/>
          <w:szCs w:val="24"/>
          <w:lang w:eastAsia="ru-RU"/>
        </w:rPr>
        <w:t xml:space="preserve">  формирование уважительное отношение к родителям (законным представителям), к старшим, заботливое отношение к младшим.</w:t>
      </w:r>
    </w:p>
    <w:p w14:paraId="2C1A1E42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lastRenderedPageBreak/>
        <w:t>Социальное направление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предполагает:</w:t>
      </w:r>
    </w:p>
    <w:p w14:paraId="01078972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внутренней позиции школьника на уровне положительного отношения к школе, ориентацию на содержательные моменты школьной действительности и принятие образца «хорошего ученика»;</w:t>
      </w:r>
    </w:p>
    <w:p w14:paraId="1930881F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навыков организации сотрудничества с пед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агогами, 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сверстниками (в том числе и нормально видящими), родителями (законными представителями);</w:t>
      </w:r>
    </w:p>
    <w:p w14:paraId="75E2DF75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доброжелательности и эмоциональной отзывчивости, понимания других людей и сопереживания им;</w:t>
      </w:r>
    </w:p>
    <w:p w14:paraId="1BA37AD0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ценностного отношения к своему национальному языку и культуре;</w:t>
      </w:r>
    </w:p>
    <w:p w14:paraId="69AB3DA0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воспитание потребности в социальных контактах, предметно-практической деятельности;</w:t>
      </w:r>
    </w:p>
    <w:p w14:paraId="69680893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адекватное использование компенсаторных способов деятельности, своей сенсорной системы (в том числе нарушенного зрения) для решения различных задач.</w:t>
      </w:r>
    </w:p>
    <w:p w14:paraId="571DED5B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укрепление доверия к другим людям;</w:t>
      </w:r>
    </w:p>
    <w:p w14:paraId="3227A2DD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умения адекватно использовать коммуникативные, прежде всего, речевые средства для решения различных коммуникативных задач, строить монологическое высказывание (в том числе сопровождая его аудиовизуальной поддержкой), владеть диалогической формой коммуникации, используя, в том числе средства и инструменты ИКТ и дистанционного общения;</w:t>
      </w:r>
    </w:p>
    <w:p w14:paraId="359FB3DB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умения договариваться и приходить к общему решению в совместной деятельности, в том числе в ситуации столкновения интересов; построение понятных для партнёра высказываний; формулирование вопросов;</w:t>
      </w:r>
    </w:p>
    <w:p w14:paraId="4AC39B8B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речевых средств общения для решения различных коммуникативных задач;</w:t>
      </w:r>
    </w:p>
    <w:p w14:paraId="4D330C2C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адекватное использование нарушенного зрения для решения различных коммуникативных задач;</w:t>
      </w:r>
    </w:p>
    <w:p w14:paraId="3A66C44F" w14:textId="77777777" w:rsidR="004342EC" w:rsidRPr="004342EC" w:rsidRDefault="004342EC" w:rsidP="00662DDC">
      <w:pPr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ind w:left="0" w:firstLine="106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использование адекватных средства общения для взаимодействия с партнером.</w:t>
      </w:r>
    </w:p>
    <w:p w14:paraId="1385D9C0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left="709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Общекультурное направление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предполагает:</w:t>
      </w:r>
    </w:p>
    <w:p w14:paraId="10FF666E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знание правил этики, культуры речи;</w:t>
      </w:r>
    </w:p>
    <w:p w14:paraId="31094EF9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интереса к природе, социальным явлениям, расширение опыта взаимодействия с природными и социальными объектами;</w:t>
      </w:r>
    </w:p>
    <w:p w14:paraId="4D276519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эстетических идеалов, чувства прекрасного, представлений о душевной и физической красоте человека; умение видеть красоту природы, труда и творчества;</w:t>
      </w:r>
    </w:p>
    <w:p w14:paraId="7B5E4439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интереса к чтению, произведениям искусства, детским спектаклям, концертам, выставкам, музыке;</w:t>
      </w:r>
    </w:p>
    <w:p w14:paraId="6A6C3E3C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повышение интереса к занятиям художественным творчеством;</w:t>
      </w:r>
    </w:p>
    <w:p w14:paraId="559C63A1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отрицательного отношения к некрасивым поступкам и неряшливости; воспитание стремления к опрятному внешнему виду;</w:t>
      </w:r>
    </w:p>
    <w:p w14:paraId="6BA6FD8A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предупреждение вербализма знаний и речи; установление связи чувственного и логического;</w:t>
      </w:r>
    </w:p>
    <w:p w14:paraId="0059801D" w14:textId="77777777" w:rsidR="004342EC" w:rsidRPr="004342EC" w:rsidRDefault="004342EC" w:rsidP="00662DDC">
      <w:pPr>
        <w:numPr>
          <w:ilvl w:val="0"/>
          <w:numId w:val="5"/>
        </w:numPr>
        <w:autoSpaceDE w:val="0"/>
        <w:autoSpaceDN w:val="0"/>
        <w:adjustRightInd w:val="0"/>
        <w:spacing w:after="0" w:line="240" w:lineRule="auto"/>
        <w:ind w:left="0" w:firstLine="1134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формирование компенсаторных способов познавательной деятельности.</w:t>
      </w:r>
    </w:p>
    <w:p w14:paraId="04947815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Содержание работы по данным направлениям являются ориентиром для разработки образовательной организацией программы внеурочной деятельности. Образовательная организация вправе самостоятельно выбирать приоритетные направления внеурочной деятельности, определять формы её организации с учетом реальных условий, особых образовательных потребностей обучающихся (в том числе индивидуальных), пожеланий родителей (законных представителей).</w:t>
      </w:r>
    </w:p>
    <w:p w14:paraId="4ECF832A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09E7B9B0" w14:textId="77777777" w:rsidR="005905FE" w:rsidRDefault="005905FE" w:rsidP="004342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19CB56F4" w14:textId="77777777" w:rsidR="005905FE" w:rsidRDefault="005905FE" w:rsidP="004342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8D38318" w14:textId="77777777" w:rsidR="004342EC" w:rsidRPr="004342EC" w:rsidRDefault="00865FFE" w:rsidP="004342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3. </w:t>
      </w:r>
      <w:r w:rsidR="004342EC" w:rsidRPr="00434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Основные формы организации внеурочной деятельности:  классные часы, беседы, экскурсии, кинолектории, посещение театров, музеев, выставок, участие в программах и конкурсах разного уровня.</w:t>
      </w:r>
    </w:p>
    <w:p w14:paraId="5558E8E3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EEB3D02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Внеурочная деятельность обучающихся объединяет все виды их деятельности (кроме учебной деятельности на уроке), в которых возможно и целесообразно решение задач их воспитания и социализации.</w:t>
      </w:r>
    </w:p>
    <w:p w14:paraId="319048D3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Традиционными формами организации внеурочной деятельности обучающихся 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 интеллектуальными нарушениями</w:t>
      </w:r>
      <w:r w:rsidR="002435FE"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выступают: экскурсии, кружки, секции, соревнования, праздники, общественно-полезные практики, смотры-конкурсы, викторины, беседы, культпоходы в театр, фестивали, игры (сюжетно-ролевые, подвижные и спортивные игры и др.), туристические походы, творческие мастерские, поисковые исследования, факультативы.</w:t>
      </w:r>
    </w:p>
    <w:p w14:paraId="07468AFE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нетрадиционных форм организации внеурочной деятельности обучающихся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могут выступать: презентации предметов, фактов, явлений, событий; защита проектов; чаепития и др.</w:t>
      </w:r>
    </w:p>
    <w:p w14:paraId="384ED890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наиболее эффективного пути осуществления внеурочной деятельности с обучающимися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выступает одновременное использование 2-х моделей: ее организация непосредственно в школе, с привлечением учрежде</w:t>
      </w:r>
      <w:r w:rsidR="00865F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ний дополнительного образования.</w:t>
      </w:r>
    </w:p>
    <w:p w14:paraId="43D6DF2F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Основное преимущество организации внеурочной деятельности заключается в создании условий для полноценного пребывания в школе обучающегося в течение дня, содержательном единстве учебного, воспитательного и развивающего (в том числе коррекционно-развивающего) процессов в рамках реализации образовательной программы.</w:t>
      </w:r>
    </w:p>
    <w:p w14:paraId="253CE3DE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Основное преимущество реализации внеурочной деятельности совместно с учреждениями дополнительного образования заключается в предоставлении широкого выбора занятий для обучающегося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, что обеспечивает создание условий для развития творческих интересов обучающихся, включения их в художественную, техническую, спортивную и другую деятельность.</w:t>
      </w:r>
    </w:p>
    <w:p w14:paraId="2BFE94AA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Координирующую роль в организации внеурочной деятельности выполняет, как правило, классный руководитель, который взаимодействует с педагогическими работниками, организует систему отношений через разнообразные формы воспитательной деятельности коллектива, обеспечивает внеурочную деятельность обучающихся в соответствии с их выбором.</w:t>
      </w:r>
    </w:p>
    <w:p w14:paraId="609A0F81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 качестве организационного механизма реализации внеурочной деятельности в образовательной организации выступает план внеурочной деятельности.</w:t>
      </w:r>
    </w:p>
    <w:p w14:paraId="1151A839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 внеу</w:t>
      </w:r>
      <w:r w:rsidR="00590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рочной деятельности 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направлен, в первую очередь, на достижение обучающимися планируемых результатов освоения основной общеобразовательной программы начального общего образования.</w:t>
      </w:r>
    </w:p>
    <w:p w14:paraId="04AF5CD1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При взаимодействии образовательной организации с другими организациями создается общее программно-методическое пространство, предполагающее разработку рабочих программ курсов внеурочной деятельности, которые должны быть сориентированы на планируемые результаты освоения обучающимися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адаптированной основной общеобразовательной программы начального общего образования, разработанной конкретной образовательной организацией.</w:t>
      </w:r>
    </w:p>
    <w:p w14:paraId="568863B0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Внеурочная де</w:t>
      </w:r>
      <w:r w:rsidR="00590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ятельность в </w:t>
      </w:r>
      <w:r w:rsidR="000368E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1-7 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классах осуществляется в рамках программы воспитательной работы, группы продленного дня.</w:t>
      </w:r>
    </w:p>
    <w:p w14:paraId="496545C2" w14:textId="77777777" w:rsidR="00CF74FE" w:rsidRDefault="00CF74FE" w:rsidP="00254E7A">
      <w:pPr>
        <w:autoSpaceDE w:val="0"/>
        <w:autoSpaceDN w:val="0"/>
        <w:adjustRightInd w:val="0"/>
        <w:spacing w:after="0" w:line="240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D31EFC1" w14:textId="77777777" w:rsidR="004342EC" w:rsidRDefault="005905FE" w:rsidP="004342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4. </w:t>
      </w:r>
      <w:r w:rsidR="004342EC" w:rsidRPr="004342E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Планируемые результаты внеурочной деятельности</w:t>
      </w:r>
    </w:p>
    <w:p w14:paraId="0FC79582" w14:textId="77777777" w:rsidR="005905FE" w:rsidRPr="004342EC" w:rsidRDefault="005905FE" w:rsidP="004342EC">
      <w:pPr>
        <w:autoSpaceDE w:val="0"/>
        <w:autoSpaceDN w:val="0"/>
        <w:adjustRightInd w:val="0"/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6BF6042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Планируемыми результатами освоения программы внеурочной деятельности выступают личностные и метапредметные результаты.</w:t>
      </w:r>
    </w:p>
    <w:p w14:paraId="26DCC17C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Личностные результаты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включают готовность и способность обучающихся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к освоению АООП НОО, социальному взаимодействию, готовность к вхождению в широкий социум; сформированность положительных личностных свойств и качеств характера; сформированность основ своей гражданской принадлежности, в том числе:</w:t>
      </w:r>
    </w:p>
    <w:p w14:paraId="7DF76F1C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саморазвитие, сформированность мотивации к познанию, ценностно-смысловых установок, отражающих индивидуально-личностные позиции, социальные компетенции, личностные качества;</w:t>
      </w:r>
    </w:p>
    <w:p w14:paraId="186E86CD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сформированность основ гражданской идентичности, чувства гордости за свою Родину, российский народ и историю России, осознание своей этнической и национальной принадлежности;</w:t>
      </w:r>
    </w:p>
    <w:p w14:paraId="6336233D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целостного, социально ориентированного взгляда на мир в его органичном единстве и разнообразии природы, народов, культур и религий;</w:t>
      </w:r>
    </w:p>
    <w:p w14:paraId="2EF2C0EA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уважительного отношения к иному мнению, истории и культуре других народов;</w:t>
      </w:r>
    </w:p>
    <w:p w14:paraId="31DF9E1C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начальными навыками адаптации к динамично изменяющемуся и развивающемуся миру;</w:t>
      </w:r>
    </w:p>
    <w:p w14:paraId="6AC16E7D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социальной роли обучающегося, развитие мотивов учебной деятельности и формирование личностного смысла учения;</w:t>
      </w:r>
    </w:p>
    <w:p w14:paraId="19B894D8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самостоятельности и личной ответственности за свои поступки, в том числе в информационной деятельности, на основе представлений о нравственных нормах, социальной справедливости и свободе;</w:t>
      </w:r>
    </w:p>
    <w:p w14:paraId="5932D75E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эстетических потребностей, ценностей и чувств;</w:t>
      </w:r>
    </w:p>
    <w:p w14:paraId="0E7D1422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этических чувств, доброжелательности и эмоционально-нравственной отзывчивости, понимания и сопереживания чувствам других людей;</w:t>
      </w:r>
    </w:p>
    <w:p w14:paraId="6F7A0DCD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коммуникативными умениями и знание основных норм межличностного взаимоотношения;</w:t>
      </w:r>
    </w:p>
    <w:p w14:paraId="38706D2E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развитие компенсаторных умений и навыков;</w:t>
      </w:r>
    </w:p>
    <w:p w14:paraId="4C19535B" w14:textId="77777777" w:rsidR="004342EC" w:rsidRPr="004342EC" w:rsidRDefault="004342EC" w:rsidP="004342EC">
      <w:pPr>
        <w:numPr>
          <w:ilvl w:val="0"/>
          <w:numId w:val="6"/>
        </w:numPr>
        <w:autoSpaceDE w:val="0"/>
        <w:autoSpaceDN w:val="0"/>
        <w:adjustRightInd w:val="0"/>
        <w:spacing w:after="0" w:line="240" w:lineRule="auto"/>
        <w:ind w:left="142" w:firstLine="1276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установки на безопасный, здоровый образ жизни, наличие мотивации к творческому труду, работе на результат, бережному отношению к материальным и духовным ценностям.</w:t>
      </w:r>
    </w:p>
    <w:p w14:paraId="029F9524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i/>
          <w:sz w:val="24"/>
          <w:szCs w:val="24"/>
          <w:lang w:eastAsia="ru-RU"/>
        </w:rPr>
        <w:t>Метапредметные результаты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освоения обучающимися</w:t>
      </w:r>
      <w:r w:rsidR="002435FE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с интеллектуальными нарушениями</w:t>
      </w: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программы внеурочной деятельности предполагают:</w:t>
      </w:r>
    </w:p>
    <w:p w14:paraId="3F2939B4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способностью принимать и сохранять цели и задачи любого вида деятельности, поиска средств ее осуществления;</w:t>
      </w:r>
    </w:p>
    <w:p w14:paraId="2B978E01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способов решения проблем творческого и поискового характера;</w:t>
      </w:r>
    </w:p>
    <w:p w14:paraId="702F7E26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умения планировать, контролировать и оценивать учебные действия в соответствии с поставленной задачей и условиями ее реализации; определять наиболее эффективные способы достижения результата;</w:t>
      </w:r>
    </w:p>
    <w:p w14:paraId="69076413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освоение начальных форм познавательной и личностной рефлексии;</w:t>
      </w:r>
    </w:p>
    <w:p w14:paraId="5B9718DF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активное использование речевых средств и средств информационных и коммуникационных технологий (далее - ИКТ) для решения коммуникативных и познавательных задач;</w:t>
      </w:r>
    </w:p>
    <w:p w14:paraId="4EA21966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различными способами поиска (в справочных источниках и открытом учебном информационном пространстве сети Интернет);</w:t>
      </w:r>
    </w:p>
    <w:p w14:paraId="3BB53798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навыками смыслового чтения текстов различных стилей и жанров в соответствии с целями и задачами; осознанно строить речевое высказывание в соответствии с задачами коммуникации и составлять тексты в устной и письменной формах;</w:t>
      </w:r>
    </w:p>
    <w:p w14:paraId="32229E62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логическими действиями сравнения, анализа, синтеза, обобщения, классификации по родовидовым признакам, установления аналогий и причинно-следственных связей, построения рассуждений, отнесения к известным понятиям;</w:t>
      </w:r>
    </w:p>
    <w:p w14:paraId="7522D91C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готовности слушать собеседника и вести диалог, признавать возможность существования различных точек зрения и права каждого иметь свою; излагать свое мнение и аргументировать свою точку зрения и оценку событий;</w:t>
      </w:r>
    </w:p>
    <w:p w14:paraId="54EFFA43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готовности конструктивно разрешать конфликты посредством учета интересов сторон и сотрудничества;</w:t>
      </w:r>
    </w:p>
    <w:p w14:paraId="1560B62F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начальными сведениями о сущности и особенностях объектов, процессов и явлений действительности (природных, социальных, культурных, технических и др.);</w:t>
      </w:r>
    </w:p>
    <w:p w14:paraId="3A39D462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овладение базовыми предметными и межпредметными понятиями, отражающими существенные связи и отношения между объектами и процессами;</w:t>
      </w:r>
    </w:p>
    <w:p w14:paraId="57958CFD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lastRenderedPageBreak/>
        <w:t>развитие умения работать в материальной и информационной среде (в том числе с учебными моделями) в соответствии с содержанием конкретного учебного предмета;</w:t>
      </w:r>
    </w:p>
    <w:p w14:paraId="1F4EBA80" w14:textId="77777777" w:rsidR="004342EC" w:rsidRPr="004342EC" w:rsidRDefault="004342EC" w:rsidP="004342EC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ind w:left="0" w:firstLine="1418"/>
        <w:contextualSpacing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сформированность компенсаторных способов деятельности.</w:t>
      </w:r>
    </w:p>
    <w:p w14:paraId="2A558C41" w14:textId="77777777" w:rsid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2EF26598" w14:textId="77777777" w:rsidR="004342EC" w:rsidRPr="005905FE" w:rsidRDefault="004342EC" w:rsidP="005905FE">
      <w:pPr>
        <w:pStyle w:val="a4"/>
        <w:numPr>
          <w:ilvl w:val="0"/>
          <w:numId w:val="12"/>
        </w:num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5905F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внеурочной деятельности</w:t>
      </w:r>
    </w:p>
    <w:p w14:paraId="243032BD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4342EC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Механизмом организации внеурочной деятельности является</w:t>
      </w:r>
      <w:r w:rsidR="00254E7A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</w:t>
      </w:r>
      <w:r w:rsidRPr="004342EC"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t>план внеурочной деятельности.</w:t>
      </w:r>
    </w:p>
    <w:p w14:paraId="6817512D" w14:textId="77777777" w:rsidR="004342EC" w:rsidRP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1" w:name="sub_19102"/>
      <w:r w:rsidRPr="004342E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План внеурочной деятельности обеспечивает учет индивидуальных особенностей и потребностей обучающихся через организацию внеурочной деятельности. </w:t>
      </w:r>
    </w:p>
    <w:p w14:paraId="6192275A" w14:textId="77777777" w:rsidR="004342EC" w:rsidRDefault="004342EC" w:rsidP="004342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sub_19103"/>
      <w:bookmarkEnd w:id="1"/>
      <w:r w:rsidRPr="004342EC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 внеурочной деятельности школы на уровне начального общего образования определяет состав и структуру направлений, формы организации. Он разработан с учетом интересов обучающихся и возможностей школы.</w:t>
      </w:r>
      <w:bookmarkEnd w:id="2"/>
    </w:p>
    <w:p w14:paraId="3EFC9923" w14:textId="77777777" w:rsidR="0090446E" w:rsidRPr="0090446E" w:rsidRDefault="0090446E" w:rsidP="0090446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План внеурочной деятельности (вариант 1)</w:t>
      </w:r>
    </w:p>
    <w:p w14:paraId="7B8BADB3" w14:textId="77777777" w:rsidR="00A43552" w:rsidRDefault="00A43552" w:rsidP="004342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Style w:val="a3"/>
        <w:tblW w:w="10138" w:type="dxa"/>
        <w:tblLook w:val="04A0" w:firstRow="1" w:lastRow="0" w:firstColumn="1" w:lastColumn="0" w:noHBand="0" w:noVBand="1"/>
      </w:tblPr>
      <w:tblGrid>
        <w:gridCol w:w="802"/>
        <w:gridCol w:w="2037"/>
        <w:gridCol w:w="962"/>
        <w:gridCol w:w="1108"/>
        <w:gridCol w:w="882"/>
        <w:gridCol w:w="822"/>
        <w:gridCol w:w="822"/>
        <w:gridCol w:w="831"/>
        <w:gridCol w:w="877"/>
        <w:gridCol w:w="995"/>
      </w:tblGrid>
      <w:tr w:rsidR="00471245" w14:paraId="0832D6AD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93B200" w14:textId="77777777" w:rsidR="0090446E" w:rsidRDefault="009044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207B26" w14:textId="77777777" w:rsidR="0090446E" w:rsidRDefault="009044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A212FC8" w14:textId="77777777" w:rsidR="0090446E" w:rsidRDefault="009044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организации </w:t>
            </w:r>
          </w:p>
          <w:p w14:paraId="0632D05F" w14:textId="77777777" w:rsidR="0090446E" w:rsidRDefault="009044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</w:t>
            </w:r>
          </w:p>
          <w:p w14:paraId="66706F47" w14:textId="77777777" w:rsidR="0090446E" w:rsidRDefault="0090446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0269DB6D" w14:textId="77777777" w:rsidR="0090446E" w:rsidRDefault="0090446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14:paraId="321395E7" w14:textId="77777777" w:rsidR="0090446E" w:rsidRDefault="0090446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6A8654" w14:textId="77777777" w:rsidR="0090446E" w:rsidRDefault="0090446E" w:rsidP="0090446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  <w:r w:rsidR="00634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класс, кол-во час.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5B012F6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  <w:r w:rsidR="00634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класс, кол-во час.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D46E62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634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кол-во час.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9BB218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="00634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кол-во час.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0C0C60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  <w:r w:rsidR="00634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кол-во час.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F43878D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634A8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класс кол-во час.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CB433C4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0446E" w14:paraId="564B310D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162509D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3BB5F7D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направлени</w:t>
            </w:r>
            <w:r w:rsidR="00D06AB9">
              <w:rPr>
                <w:rFonts w:ascii="Times New Roman" w:hAnsi="Times New Roman" w:cs="Times New Roman"/>
                <w:b/>
                <w:sz w:val="24"/>
                <w:szCs w:val="24"/>
              </w:rPr>
              <w:t>е</w:t>
            </w:r>
          </w:p>
        </w:tc>
      </w:tr>
      <w:tr w:rsidR="00471245" w14:paraId="0EBD65B3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A5961E" w14:textId="77777777" w:rsidR="0090446E" w:rsidRDefault="0090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7CC0EE" w14:textId="77777777" w:rsidR="0090446E" w:rsidRDefault="0090446E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Культура родного края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10267F7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B522A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E6BCA3C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3A2362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6C3A4B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054B54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27A791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-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254152F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66</w:t>
            </w:r>
          </w:p>
        </w:tc>
      </w:tr>
      <w:tr w:rsidR="00471245" w14:paraId="310F95E7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2F32B4B" w14:textId="77777777" w:rsidR="0090446E" w:rsidRDefault="0090446E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5D0969E" w14:textId="77777777" w:rsidR="0090446E" w:rsidRDefault="00D06AB9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EF1FA" w14:textId="77777777" w:rsidR="00D06AB9" w:rsidRDefault="00D06A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060811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7064F2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DD598D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C1548E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7D5BFBA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E290ADF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7931815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  <w:tr w:rsidR="0090446E" w14:paraId="252D361B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DF68234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4EDE314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</w:t>
            </w:r>
          </w:p>
        </w:tc>
      </w:tr>
      <w:tr w:rsidR="00471245" w14:paraId="7EB60F5C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2817A5B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C3FD903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повседневной жизни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8752DC4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269A4B3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E04177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B3C5549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A0B04F" w14:textId="77777777" w:rsidR="0090446E" w:rsidRDefault="00634A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9871A3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A4C30C4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7F78BAC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</w:tr>
      <w:tr w:rsidR="0090446E" w14:paraId="0F21D4E8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978405F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54A5169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471245" w14:paraId="08EC1AAC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FF17EC2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988DFB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D8B7DD3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B66BE80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FA70CD6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6A473DC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DFDC485" w14:textId="77777777" w:rsidR="0090446E" w:rsidRDefault="00634A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B68F710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DAE4FF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8FEFB8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</w:tr>
      <w:tr w:rsidR="00471245" w14:paraId="5FF12235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C7EE22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76A49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Театральная студия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8856DD9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D41D49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74523D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83A40A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38B7C1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1EE095B" w14:textId="77777777" w:rsidR="0090446E" w:rsidRDefault="00634A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E9C247" w14:textId="77777777" w:rsidR="0090446E" w:rsidRDefault="00634A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9CEDC96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</w:tr>
      <w:tr w:rsidR="00471245" w14:paraId="003314AC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0BA428A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978891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Уроки грамотея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45EF3C1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9B9D4C1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923DF4E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03AA274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477245E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9BAF71A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4A668D3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105254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135</w:t>
            </w:r>
          </w:p>
        </w:tc>
      </w:tr>
      <w:tr w:rsidR="0090446E" w14:paraId="3ED3EFC6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2ACA7C8" w14:textId="77777777" w:rsidR="0090446E" w:rsidRDefault="00634A8D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9336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AD7E51" w14:textId="77777777" w:rsidR="0090446E" w:rsidRDefault="0090446E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Спортивно-оздоровительное направление </w:t>
            </w:r>
          </w:p>
        </w:tc>
      </w:tr>
      <w:tr w:rsidR="00471245" w14:paraId="5662624A" w14:textId="77777777" w:rsidTr="00471245">
        <w:tc>
          <w:tcPr>
            <w:tcW w:w="8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3A24CA1" w14:textId="77777777" w:rsidR="0090446E" w:rsidRDefault="0090446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62A430" w14:textId="77777777" w:rsidR="0090446E" w:rsidRDefault="00634A8D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Здоровым быть легко</w:t>
            </w:r>
          </w:p>
        </w:tc>
        <w:tc>
          <w:tcPr>
            <w:tcW w:w="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41AE43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1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DC71E99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EDC0C2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E08789D" w14:textId="77777777" w:rsidR="0090446E" w:rsidRDefault="00D06AB9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80A56" w14:textId="77777777" w:rsidR="0090446E" w:rsidRDefault="00634A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813CE9" w14:textId="77777777" w:rsidR="0090446E" w:rsidRDefault="00634A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20AB546" w14:textId="77777777" w:rsidR="0090446E" w:rsidRDefault="00634A8D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FD9175E" w14:textId="77777777" w:rsidR="0090446E" w:rsidRDefault="00471245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204</w:t>
            </w:r>
          </w:p>
        </w:tc>
      </w:tr>
    </w:tbl>
    <w:p w14:paraId="1761955D" w14:textId="77777777" w:rsidR="00A237A9" w:rsidRDefault="00A237A9" w:rsidP="004342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5ABDA84" w14:textId="77777777" w:rsidR="00B11177" w:rsidRDefault="00B11177">
      <w:pP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page"/>
      </w:r>
    </w:p>
    <w:p w14:paraId="7CEAC999" w14:textId="77777777" w:rsidR="0090446E" w:rsidRPr="0090446E" w:rsidRDefault="0090446E" w:rsidP="0090446E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План внеурочной деятельности (вариант 2)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743"/>
        <w:gridCol w:w="1951"/>
        <w:gridCol w:w="926"/>
        <w:gridCol w:w="1108"/>
        <w:gridCol w:w="882"/>
        <w:gridCol w:w="822"/>
        <w:gridCol w:w="822"/>
        <w:gridCol w:w="829"/>
        <w:gridCol w:w="864"/>
        <w:gridCol w:w="965"/>
      </w:tblGrid>
      <w:tr w:rsidR="000368EE" w14:paraId="228D951B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44F601" w14:textId="77777777" w:rsidR="000368EE" w:rsidRDefault="000368EE" w:rsidP="000368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№ п</w:t>
            </w:r>
            <w:r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/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E9E7548" w14:textId="77777777" w:rsidR="000368EE" w:rsidRDefault="000368EE" w:rsidP="000368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10061ABC" w14:textId="77777777" w:rsidR="000368EE" w:rsidRDefault="000368EE" w:rsidP="000368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Форма организации </w:t>
            </w:r>
          </w:p>
          <w:p w14:paraId="553C4E06" w14:textId="77777777" w:rsidR="000368EE" w:rsidRDefault="000368EE" w:rsidP="000368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внеурочной деятельности</w:t>
            </w:r>
          </w:p>
          <w:p w14:paraId="058A3112" w14:textId="77777777" w:rsidR="000368EE" w:rsidRDefault="000368EE" w:rsidP="000368EE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extDirection w:val="btLr"/>
            <w:hideMark/>
          </w:tcPr>
          <w:p w14:paraId="218940CE" w14:textId="77777777" w:rsidR="000368EE" w:rsidRDefault="000368EE" w:rsidP="000368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 класс</w:t>
            </w:r>
          </w:p>
          <w:p w14:paraId="2987DA55" w14:textId="77777777" w:rsidR="000368EE" w:rsidRDefault="000368EE" w:rsidP="000368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Кол-во час.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CFAAE5" w14:textId="77777777" w:rsidR="000368EE" w:rsidRDefault="000368EE" w:rsidP="000368EE">
            <w:pPr>
              <w:autoSpaceDE w:val="0"/>
              <w:autoSpaceDN w:val="0"/>
              <w:adjustRightInd w:val="0"/>
              <w:ind w:left="113" w:right="11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 класс, кол-во час.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8DBFFFD" w14:textId="77777777" w:rsidR="000368EE" w:rsidRDefault="000368EE" w:rsidP="00036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 класс, кол-во час.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AF85CDC" w14:textId="77777777" w:rsidR="000368EE" w:rsidRDefault="000368EE" w:rsidP="00036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 класс кол-во час.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0F367E" w14:textId="77777777" w:rsidR="000368EE" w:rsidRDefault="000368EE" w:rsidP="00036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 класс кол-во час.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3AA600F" w14:textId="77777777" w:rsidR="000368EE" w:rsidRDefault="000368EE" w:rsidP="00036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6 класс кол-во час.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A33E297" w14:textId="77777777" w:rsidR="000368EE" w:rsidRDefault="000368EE" w:rsidP="000368EE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7 класс кол-во час.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8864BF" w14:textId="77777777" w:rsidR="000368EE" w:rsidRDefault="000368EE" w:rsidP="000368EE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</w:tr>
      <w:tr w:rsidR="0090446E" w14:paraId="03CEE5DD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C9DFC9C" w14:textId="77777777" w:rsidR="0090446E" w:rsidRDefault="0090446E" w:rsidP="00F2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9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3F0B14E" w14:textId="77777777" w:rsidR="0090446E" w:rsidRDefault="0090446E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направление</w:t>
            </w:r>
          </w:p>
        </w:tc>
      </w:tr>
      <w:tr w:rsidR="0090446E" w14:paraId="1C33C679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35511AC" w14:textId="77777777" w:rsidR="0090446E" w:rsidRDefault="0090446E" w:rsidP="00F229A6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193CAC6" w14:textId="77777777" w:rsidR="0090446E" w:rsidRDefault="00471245" w:rsidP="00F229A6">
            <w:pPr>
              <w:widowControl w:val="0"/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Разговоры о важном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DD6FF38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C09F9C3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5BF6F66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2199C8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01585EB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4BF5061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A7B6211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6E154B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</w:tr>
      <w:tr w:rsidR="0090446E" w14:paraId="065F2AF7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1DCD6" w14:textId="77777777" w:rsidR="0090446E" w:rsidRDefault="0090446E" w:rsidP="00F2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491BF28" w14:textId="77777777" w:rsidR="0090446E" w:rsidRDefault="0090446E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Социальное направление</w:t>
            </w:r>
          </w:p>
        </w:tc>
      </w:tr>
      <w:tr w:rsidR="0090446E" w14:paraId="47FDE495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FFF982" w14:textId="77777777" w:rsidR="0090446E" w:rsidRDefault="0090446E" w:rsidP="00F2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613B768" w14:textId="77777777" w:rsidR="0090446E" w:rsidRDefault="0090446E" w:rsidP="00F22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Азбука повседневной жизни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D70000C" w14:textId="77777777" w:rsidR="0090446E" w:rsidRDefault="00471245" w:rsidP="00F229A6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CBEC285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D395364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B40EC88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BF0900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FC93EE9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7F386D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49A487E3" w14:textId="77777777" w:rsidR="0090446E" w:rsidRDefault="00B11177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</w:tr>
      <w:tr w:rsidR="0090446E" w14:paraId="3FE9FD80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370F27" w14:textId="77777777" w:rsidR="0090446E" w:rsidRDefault="0090446E" w:rsidP="00F2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9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54D4201" w14:textId="77777777" w:rsidR="0090446E" w:rsidRDefault="0090446E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Общекультурное направление</w:t>
            </w:r>
          </w:p>
        </w:tc>
      </w:tr>
      <w:tr w:rsidR="00B11177" w14:paraId="207792E7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EAEE8E0" w14:textId="77777777" w:rsidR="00B11177" w:rsidRDefault="00B11177" w:rsidP="00B111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72896E4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Творческая мастерская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31878A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66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6298363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1A24708" w14:textId="77777777" w:rsidR="00B11177" w:rsidRDefault="00B11177" w:rsidP="00B11177">
            <w:r w:rsidRPr="00FB2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98BBE1F" w14:textId="77777777" w:rsidR="00B11177" w:rsidRDefault="00B11177" w:rsidP="00B11177">
            <w:r w:rsidRPr="00FB2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109784A" w14:textId="77777777" w:rsidR="00B11177" w:rsidRDefault="00B11177" w:rsidP="00B11177">
            <w:r w:rsidRPr="00FB2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3587E3C" w14:textId="77777777" w:rsidR="00B11177" w:rsidRDefault="00B11177" w:rsidP="00B11177">
            <w:r w:rsidRPr="00FB2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4EF84FB" w14:textId="77777777" w:rsidR="00B11177" w:rsidRDefault="00B11177" w:rsidP="00B11177">
            <w:r w:rsidRPr="00FB20B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68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3CD9270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474</w:t>
            </w:r>
          </w:p>
        </w:tc>
      </w:tr>
      <w:tr w:rsidR="0090446E" w14:paraId="169EECE5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4B74F2" w14:textId="77777777" w:rsidR="0090446E" w:rsidRDefault="0090446E" w:rsidP="00F229A6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145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7D23744" w14:textId="77777777" w:rsidR="0090446E" w:rsidRDefault="0090446E" w:rsidP="00F229A6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Спортивно-оздоровительное направление </w:t>
            </w:r>
          </w:p>
        </w:tc>
      </w:tr>
      <w:tr w:rsidR="00B11177" w14:paraId="056D8010" w14:textId="77777777" w:rsidTr="00B11177"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9F2C1B7" w14:textId="77777777" w:rsidR="00B11177" w:rsidRDefault="00B11177" w:rsidP="00B11177">
            <w:pPr>
              <w:autoSpaceDE w:val="0"/>
              <w:autoSpaceDN w:val="0"/>
              <w:adjustRightInd w:val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FE6FFC" w14:textId="77777777" w:rsidR="00B11177" w:rsidRDefault="00B11177" w:rsidP="00B11177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Здоровым быть легко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1ADC9A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7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8DF9C8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AB42E79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D679002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7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0C4B1B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7AA355B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9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7CDC922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0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CAA1ED4" w14:textId="77777777" w:rsidR="00B11177" w:rsidRDefault="00B11177" w:rsidP="00B11177">
            <w:pPr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237</w:t>
            </w:r>
          </w:p>
        </w:tc>
      </w:tr>
    </w:tbl>
    <w:p w14:paraId="54D69F82" w14:textId="77777777" w:rsidR="0090446E" w:rsidRDefault="0090446E" w:rsidP="004342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8B212D2" w14:textId="77777777" w:rsidR="00B11177" w:rsidRDefault="00B11177" w:rsidP="00B1117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90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План внеурочной деятельности (вариант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</w:t>
      </w:r>
      <w:r w:rsidRPr="0090446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)</w:t>
      </w:r>
    </w:p>
    <w:p w14:paraId="7288DEE6" w14:textId="77777777" w:rsidR="000368EE" w:rsidRDefault="000368EE" w:rsidP="00B1117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36"/>
        <w:gridCol w:w="4424"/>
        <w:gridCol w:w="1393"/>
        <w:gridCol w:w="1195"/>
        <w:gridCol w:w="1964"/>
      </w:tblGrid>
      <w:tr w:rsidR="00DA4919" w14:paraId="07D3D46D" w14:textId="77777777" w:rsidTr="00DA4919">
        <w:tc>
          <w:tcPr>
            <w:tcW w:w="959" w:type="dxa"/>
          </w:tcPr>
          <w:p w14:paraId="07DC0AE1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4536" w:type="dxa"/>
          </w:tcPr>
          <w:p w14:paraId="1F9A0DD1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Форма организации внеурочной деятельности</w:t>
            </w:r>
          </w:p>
        </w:tc>
        <w:tc>
          <w:tcPr>
            <w:tcW w:w="1417" w:type="dxa"/>
          </w:tcPr>
          <w:p w14:paraId="7410C79D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  <w:r w:rsidR="00036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класс, кол-во часов</w:t>
            </w:r>
          </w:p>
        </w:tc>
        <w:tc>
          <w:tcPr>
            <w:tcW w:w="1210" w:type="dxa"/>
          </w:tcPr>
          <w:p w14:paraId="42C6D72F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  <w:r w:rsidR="000368EE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класс, кол-во часов</w:t>
            </w:r>
          </w:p>
        </w:tc>
        <w:tc>
          <w:tcPr>
            <w:tcW w:w="2016" w:type="dxa"/>
          </w:tcPr>
          <w:p w14:paraId="6139F75F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Итого</w:t>
            </w:r>
          </w:p>
        </w:tc>
      </w:tr>
      <w:tr w:rsidR="00DA4919" w14:paraId="29F6CA42" w14:textId="77777777" w:rsidTr="00DA4919">
        <w:tc>
          <w:tcPr>
            <w:tcW w:w="959" w:type="dxa"/>
          </w:tcPr>
          <w:p w14:paraId="64891610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36" w:type="dxa"/>
          </w:tcPr>
          <w:p w14:paraId="7A20540D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Духовно-нравственное направление</w:t>
            </w:r>
          </w:p>
        </w:tc>
        <w:tc>
          <w:tcPr>
            <w:tcW w:w="1417" w:type="dxa"/>
          </w:tcPr>
          <w:p w14:paraId="45457AAC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157FED62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14:paraId="67C2745C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919" w14:paraId="6F2C442B" w14:textId="77777777" w:rsidTr="00DA4919">
        <w:tc>
          <w:tcPr>
            <w:tcW w:w="959" w:type="dxa"/>
          </w:tcPr>
          <w:p w14:paraId="7BBA21D6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2EB1031B" w14:textId="77777777" w:rsidR="00DA4919" w:rsidRP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Разговоры о важном</w:t>
            </w:r>
          </w:p>
        </w:tc>
        <w:tc>
          <w:tcPr>
            <w:tcW w:w="1417" w:type="dxa"/>
          </w:tcPr>
          <w:p w14:paraId="57D10018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14:paraId="07FD7808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6" w:type="dxa"/>
          </w:tcPr>
          <w:p w14:paraId="21F2802F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</w:tr>
      <w:tr w:rsidR="00DA4919" w14:paraId="6AEDD6F7" w14:textId="77777777" w:rsidTr="00DA4919">
        <w:tc>
          <w:tcPr>
            <w:tcW w:w="959" w:type="dxa"/>
          </w:tcPr>
          <w:p w14:paraId="10400F33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536" w:type="dxa"/>
          </w:tcPr>
          <w:p w14:paraId="0493C876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Социальное направление</w:t>
            </w:r>
          </w:p>
        </w:tc>
        <w:tc>
          <w:tcPr>
            <w:tcW w:w="1417" w:type="dxa"/>
          </w:tcPr>
          <w:p w14:paraId="347DFB6F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60239D60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14:paraId="515953BA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919" w14:paraId="11B9AF0B" w14:textId="77777777" w:rsidTr="00DA4919">
        <w:tc>
          <w:tcPr>
            <w:tcW w:w="959" w:type="dxa"/>
          </w:tcPr>
          <w:p w14:paraId="415CBE1D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1DF62618" w14:textId="77777777" w:rsidR="00DA4919" w:rsidRP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Азбука повседневной жизни</w:t>
            </w:r>
          </w:p>
        </w:tc>
        <w:tc>
          <w:tcPr>
            <w:tcW w:w="1417" w:type="dxa"/>
          </w:tcPr>
          <w:p w14:paraId="07202C1B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14:paraId="7848C2ED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6" w:type="dxa"/>
          </w:tcPr>
          <w:p w14:paraId="1A6AE401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</w:tr>
      <w:tr w:rsidR="00DA4919" w14:paraId="1A32B4B7" w14:textId="77777777" w:rsidTr="00DA4919">
        <w:tc>
          <w:tcPr>
            <w:tcW w:w="959" w:type="dxa"/>
          </w:tcPr>
          <w:p w14:paraId="1B7CE0B6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536" w:type="dxa"/>
          </w:tcPr>
          <w:p w14:paraId="20C563EF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Общекультурное направление</w:t>
            </w:r>
          </w:p>
        </w:tc>
        <w:tc>
          <w:tcPr>
            <w:tcW w:w="1417" w:type="dxa"/>
          </w:tcPr>
          <w:p w14:paraId="4F979C0B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64A3222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14:paraId="6771F78C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919" w14:paraId="1D8E4D08" w14:textId="77777777" w:rsidTr="00DA4919">
        <w:tc>
          <w:tcPr>
            <w:tcW w:w="959" w:type="dxa"/>
          </w:tcPr>
          <w:p w14:paraId="264B97D0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3D0BDD68" w14:textId="77777777" w:rsidR="00DA4919" w:rsidRP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DA4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 читательской</w:t>
            </w:r>
            <w:proofErr w:type="gramEnd"/>
            <w:r w:rsidRPr="00DA4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грамотности</w:t>
            </w:r>
          </w:p>
        </w:tc>
        <w:tc>
          <w:tcPr>
            <w:tcW w:w="1417" w:type="dxa"/>
          </w:tcPr>
          <w:p w14:paraId="0B39A644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14:paraId="3DAC3D1E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6" w:type="dxa"/>
          </w:tcPr>
          <w:p w14:paraId="13B18D81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</w:tr>
      <w:tr w:rsidR="00DA4919" w14:paraId="6DF2820A" w14:textId="77777777" w:rsidTr="00DA4919">
        <w:tc>
          <w:tcPr>
            <w:tcW w:w="959" w:type="dxa"/>
          </w:tcPr>
          <w:p w14:paraId="772DE419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536" w:type="dxa"/>
          </w:tcPr>
          <w:p w14:paraId="36949C20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Спортивно-оздоровительное направление</w:t>
            </w:r>
          </w:p>
        </w:tc>
        <w:tc>
          <w:tcPr>
            <w:tcW w:w="1417" w:type="dxa"/>
          </w:tcPr>
          <w:p w14:paraId="7E365A01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1210" w:type="dxa"/>
          </w:tcPr>
          <w:p w14:paraId="0627C52A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016" w:type="dxa"/>
          </w:tcPr>
          <w:p w14:paraId="3EC385D8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DA4919" w14:paraId="25E1A959" w14:textId="77777777" w:rsidTr="00DA4919">
        <w:tc>
          <w:tcPr>
            <w:tcW w:w="959" w:type="dxa"/>
          </w:tcPr>
          <w:p w14:paraId="0B7399EB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536" w:type="dxa"/>
          </w:tcPr>
          <w:p w14:paraId="6CE48F94" w14:textId="77777777" w:rsidR="00DA4919" w:rsidRP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49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Здоровым быть легко</w:t>
            </w:r>
          </w:p>
        </w:tc>
        <w:tc>
          <w:tcPr>
            <w:tcW w:w="1417" w:type="dxa"/>
          </w:tcPr>
          <w:p w14:paraId="17651E59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1210" w:type="dxa"/>
          </w:tcPr>
          <w:p w14:paraId="1D4A004B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016" w:type="dxa"/>
          </w:tcPr>
          <w:p w14:paraId="3AFA0D6C" w14:textId="77777777" w:rsidR="00DA4919" w:rsidRDefault="00DA4919" w:rsidP="00B1117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68</w:t>
            </w:r>
          </w:p>
        </w:tc>
      </w:tr>
    </w:tbl>
    <w:p w14:paraId="5D2A8F40" w14:textId="77777777" w:rsidR="00DA4919" w:rsidRPr="0090446E" w:rsidRDefault="00DA4919" w:rsidP="00B11177">
      <w:pPr>
        <w:autoSpaceDE w:val="0"/>
        <w:autoSpaceDN w:val="0"/>
        <w:adjustRightInd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44C674DF" w14:textId="77777777" w:rsidR="00B11177" w:rsidRPr="004342EC" w:rsidRDefault="00B11177" w:rsidP="004342EC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7E7B10" w14:textId="77777777" w:rsidR="004E58A9" w:rsidRDefault="004E58A9" w:rsidP="000368EE">
      <w:pPr>
        <w:spacing w:after="0" w:line="240" w:lineRule="auto"/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sectPr w:rsidR="004E58A9" w:rsidSect="00662DDC">
          <w:pgSz w:w="11906" w:h="16838"/>
          <w:pgMar w:top="709" w:right="850" w:bottom="851" w:left="1134" w:header="708" w:footer="708" w:gutter="0"/>
          <w:cols w:space="708"/>
          <w:docGrid w:linePitch="360"/>
        </w:sectPr>
      </w:pPr>
    </w:p>
    <w:p w14:paraId="6B43C570" w14:textId="77777777" w:rsidR="00327161" w:rsidRDefault="00327161" w:rsidP="000368EE">
      <w:pPr>
        <w:rPr>
          <w:rFonts w:ascii="Times New Roman" w:eastAsia="Calibri" w:hAnsi="Times New Roman" w:cs="Times New Roman"/>
          <w:sz w:val="24"/>
          <w:szCs w:val="24"/>
        </w:rPr>
      </w:pPr>
    </w:p>
    <w:sectPr w:rsidR="00327161" w:rsidSect="004E58A9">
      <w:pgSz w:w="16838" w:h="11906" w:orient="landscape"/>
      <w:pgMar w:top="851" w:right="851" w:bottom="1134" w:left="70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1"/>
    <w:multiLevelType w:val="multilevel"/>
    <w:tmpl w:val="00000001"/>
    <w:lvl w:ilvl="0">
      <w:start w:val="1"/>
      <w:numFmt w:val="none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 w15:restartNumberingAfterBreak="0">
    <w:nsid w:val="06B45D4A"/>
    <w:multiLevelType w:val="hybridMultilevel"/>
    <w:tmpl w:val="51D00C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7D22666"/>
    <w:multiLevelType w:val="hybridMultilevel"/>
    <w:tmpl w:val="BA9EE40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DA51679"/>
    <w:multiLevelType w:val="multilevel"/>
    <w:tmpl w:val="B00A1C6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 w15:restartNumberingAfterBreak="0">
    <w:nsid w:val="116C16BA"/>
    <w:multiLevelType w:val="hybridMultilevel"/>
    <w:tmpl w:val="1F76778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14A7092C"/>
    <w:multiLevelType w:val="hybridMultilevel"/>
    <w:tmpl w:val="31807EE2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 w15:restartNumberingAfterBreak="0">
    <w:nsid w:val="162828B7"/>
    <w:multiLevelType w:val="hybridMultilevel"/>
    <w:tmpl w:val="EF147DFE"/>
    <w:lvl w:ilvl="0" w:tplc="0592EA88">
      <w:start w:val="5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18761B5B"/>
    <w:multiLevelType w:val="hybridMultilevel"/>
    <w:tmpl w:val="4DCC22B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 w15:restartNumberingAfterBreak="0">
    <w:nsid w:val="1E8752DB"/>
    <w:multiLevelType w:val="hybridMultilevel"/>
    <w:tmpl w:val="B5B6922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9" w15:restartNumberingAfterBreak="0">
    <w:nsid w:val="2DD62343"/>
    <w:multiLevelType w:val="multilevel"/>
    <w:tmpl w:val="0BD67D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417C0698"/>
    <w:multiLevelType w:val="multilevel"/>
    <w:tmpl w:val="5D9821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425F7E6A"/>
    <w:multiLevelType w:val="hybridMultilevel"/>
    <w:tmpl w:val="FC8E877A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2" w15:restartNumberingAfterBreak="0">
    <w:nsid w:val="5ACF0B22"/>
    <w:multiLevelType w:val="hybridMultilevel"/>
    <w:tmpl w:val="8C82EF3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23237C9"/>
    <w:multiLevelType w:val="hybridMultilevel"/>
    <w:tmpl w:val="B5D8C78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29A45E7"/>
    <w:multiLevelType w:val="hybridMultilevel"/>
    <w:tmpl w:val="BF0CC38C"/>
    <w:lvl w:ilvl="0" w:tplc="04190001">
      <w:start w:val="1"/>
      <w:numFmt w:val="bullet"/>
      <w:lvlText w:val=""/>
      <w:lvlJc w:val="left"/>
      <w:pPr>
        <w:tabs>
          <w:tab w:val="num" w:pos="1481"/>
        </w:tabs>
        <w:ind w:left="148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01"/>
        </w:tabs>
        <w:ind w:left="220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21"/>
        </w:tabs>
        <w:ind w:left="292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41"/>
        </w:tabs>
        <w:ind w:left="364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61"/>
        </w:tabs>
        <w:ind w:left="436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81"/>
        </w:tabs>
        <w:ind w:left="508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01"/>
        </w:tabs>
        <w:ind w:left="580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21"/>
        </w:tabs>
        <w:ind w:left="652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41"/>
        </w:tabs>
        <w:ind w:left="7241" w:hanging="360"/>
      </w:pPr>
      <w:rPr>
        <w:rFonts w:ascii="Wingdings" w:hAnsi="Wingdings" w:hint="default"/>
      </w:rPr>
    </w:lvl>
  </w:abstractNum>
  <w:abstractNum w:abstractNumId="15" w15:restartNumberingAfterBreak="0">
    <w:nsid w:val="75645ADA"/>
    <w:multiLevelType w:val="hybridMultilevel"/>
    <w:tmpl w:val="2168EA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6CB2185"/>
    <w:multiLevelType w:val="hybridMultilevel"/>
    <w:tmpl w:val="09A8E3F8"/>
    <w:lvl w:ilvl="0" w:tplc="2FC4CEFA">
      <w:start w:val="1"/>
      <w:numFmt w:val="decimal"/>
      <w:lvlText w:val="%1."/>
      <w:lvlJc w:val="left"/>
      <w:pPr>
        <w:ind w:left="11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49" w:hanging="360"/>
      </w:pPr>
    </w:lvl>
    <w:lvl w:ilvl="2" w:tplc="0419001B" w:tentative="1">
      <w:start w:val="1"/>
      <w:numFmt w:val="lowerRoman"/>
      <w:lvlText w:val="%3."/>
      <w:lvlJc w:val="right"/>
      <w:pPr>
        <w:ind w:left="2569" w:hanging="180"/>
      </w:pPr>
    </w:lvl>
    <w:lvl w:ilvl="3" w:tplc="0419000F" w:tentative="1">
      <w:start w:val="1"/>
      <w:numFmt w:val="decimal"/>
      <w:lvlText w:val="%4."/>
      <w:lvlJc w:val="left"/>
      <w:pPr>
        <w:ind w:left="3289" w:hanging="360"/>
      </w:pPr>
    </w:lvl>
    <w:lvl w:ilvl="4" w:tplc="04190019" w:tentative="1">
      <w:start w:val="1"/>
      <w:numFmt w:val="lowerLetter"/>
      <w:lvlText w:val="%5."/>
      <w:lvlJc w:val="left"/>
      <w:pPr>
        <w:ind w:left="4009" w:hanging="360"/>
      </w:pPr>
    </w:lvl>
    <w:lvl w:ilvl="5" w:tplc="0419001B" w:tentative="1">
      <w:start w:val="1"/>
      <w:numFmt w:val="lowerRoman"/>
      <w:lvlText w:val="%6."/>
      <w:lvlJc w:val="right"/>
      <w:pPr>
        <w:ind w:left="4729" w:hanging="180"/>
      </w:pPr>
    </w:lvl>
    <w:lvl w:ilvl="6" w:tplc="0419000F" w:tentative="1">
      <w:start w:val="1"/>
      <w:numFmt w:val="decimal"/>
      <w:lvlText w:val="%7."/>
      <w:lvlJc w:val="left"/>
      <w:pPr>
        <w:ind w:left="5449" w:hanging="360"/>
      </w:pPr>
    </w:lvl>
    <w:lvl w:ilvl="7" w:tplc="04190019" w:tentative="1">
      <w:start w:val="1"/>
      <w:numFmt w:val="lowerLetter"/>
      <w:lvlText w:val="%8."/>
      <w:lvlJc w:val="left"/>
      <w:pPr>
        <w:ind w:left="6169" w:hanging="360"/>
      </w:pPr>
    </w:lvl>
    <w:lvl w:ilvl="8" w:tplc="0419001B" w:tentative="1">
      <w:start w:val="1"/>
      <w:numFmt w:val="lowerRoman"/>
      <w:lvlText w:val="%9."/>
      <w:lvlJc w:val="right"/>
      <w:pPr>
        <w:ind w:left="6889" w:hanging="180"/>
      </w:pPr>
    </w:lvl>
  </w:abstractNum>
  <w:abstractNum w:abstractNumId="17" w15:restartNumberingAfterBreak="0">
    <w:nsid w:val="782B6B68"/>
    <w:multiLevelType w:val="hybridMultilevel"/>
    <w:tmpl w:val="AAF87AE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7BCE6F93"/>
    <w:multiLevelType w:val="hybridMultilevel"/>
    <w:tmpl w:val="7780CC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7F42578B"/>
    <w:multiLevelType w:val="hybridMultilevel"/>
    <w:tmpl w:val="ED4C3A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7"/>
  </w:num>
  <w:num w:numId="2">
    <w:abstractNumId w:val="12"/>
  </w:num>
  <w:num w:numId="3">
    <w:abstractNumId w:val="2"/>
  </w:num>
  <w:num w:numId="4">
    <w:abstractNumId w:val="5"/>
  </w:num>
  <w:num w:numId="5">
    <w:abstractNumId w:val="8"/>
  </w:num>
  <w:num w:numId="6">
    <w:abstractNumId w:val="17"/>
  </w:num>
  <w:num w:numId="7">
    <w:abstractNumId w:val="18"/>
  </w:num>
  <w:num w:numId="8">
    <w:abstractNumId w:val="1"/>
  </w:num>
  <w:num w:numId="9">
    <w:abstractNumId w:val="16"/>
  </w:num>
  <w:num w:numId="10">
    <w:abstractNumId w:val="0"/>
  </w:num>
  <w:num w:numId="11">
    <w:abstractNumId w:val="15"/>
  </w:num>
  <w:num w:numId="12">
    <w:abstractNumId w:val="6"/>
  </w:num>
  <w:num w:numId="13">
    <w:abstractNumId w:val="4"/>
  </w:num>
  <w:num w:numId="14">
    <w:abstractNumId w:val="11"/>
  </w:num>
  <w:num w:numId="15">
    <w:abstractNumId w:val="9"/>
  </w:num>
  <w:num w:numId="16">
    <w:abstractNumId w:val="3"/>
  </w:num>
  <w:num w:numId="17">
    <w:abstractNumId w:val="10"/>
  </w:num>
  <w:num w:numId="18">
    <w:abstractNumId w:val="14"/>
  </w:num>
  <w:num w:numId="19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2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490C"/>
    <w:rsid w:val="000367CD"/>
    <w:rsid w:val="000368EE"/>
    <w:rsid w:val="000B3DCE"/>
    <w:rsid w:val="0014490C"/>
    <w:rsid w:val="001C6B95"/>
    <w:rsid w:val="001D212C"/>
    <w:rsid w:val="002435FE"/>
    <w:rsid w:val="00254E7A"/>
    <w:rsid w:val="00277E36"/>
    <w:rsid w:val="00327161"/>
    <w:rsid w:val="004342EC"/>
    <w:rsid w:val="00471245"/>
    <w:rsid w:val="004E58A9"/>
    <w:rsid w:val="00573B55"/>
    <w:rsid w:val="005905FE"/>
    <w:rsid w:val="00634A8D"/>
    <w:rsid w:val="00662DDC"/>
    <w:rsid w:val="006D75AA"/>
    <w:rsid w:val="00796136"/>
    <w:rsid w:val="00826480"/>
    <w:rsid w:val="00865FFE"/>
    <w:rsid w:val="0090446E"/>
    <w:rsid w:val="00963952"/>
    <w:rsid w:val="00A07902"/>
    <w:rsid w:val="00A237A9"/>
    <w:rsid w:val="00A43552"/>
    <w:rsid w:val="00A613F5"/>
    <w:rsid w:val="00AD6892"/>
    <w:rsid w:val="00B11177"/>
    <w:rsid w:val="00BF1B65"/>
    <w:rsid w:val="00CF74FE"/>
    <w:rsid w:val="00D06AB9"/>
    <w:rsid w:val="00DA4919"/>
    <w:rsid w:val="00E2478C"/>
    <w:rsid w:val="00F24581"/>
    <w:rsid w:val="00F815A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ADB922"/>
  <w15:docId w15:val="{BE80D0DF-9650-F946-BCBC-7C3585D7E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2">
    <w:name w:val="heading 2"/>
    <w:basedOn w:val="a"/>
    <w:link w:val="20"/>
    <w:uiPriority w:val="9"/>
    <w:qFormat/>
    <w:rsid w:val="004E58A9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39"/>
    <w:rsid w:val="004342EC"/>
    <w:pPr>
      <w:spacing w:after="0" w:line="240" w:lineRule="auto"/>
    </w:pPr>
    <w:rPr>
      <w:rFonts w:eastAsia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styleId="a3">
    <w:name w:val="Table Grid"/>
    <w:basedOn w:val="a1"/>
    <w:uiPriority w:val="59"/>
    <w:rsid w:val="00434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link w:val="a5"/>
    <w:uiPriority w:val="34"/>
    <w:qFormat/>
    <w:rsid w:val="004342EC"/>
    <w:pPr>
      <w:ind w:left="720"/>
      <w:contextualSpacing/>
    </w:pPr>
  </w:style>
  <w:style w:type="table" w:customStyle="1" w:styleId="6">
    <w:name w:val="Сетка таблицы6"/>
    <w:basedOn w:val="a1"/>
    <w:next w:val="a3"/>
    <w:rsid w:val="00AD6892"/>
    <w:pPr>
      <w:spacing w:after="0" w:line="240" w:lineRule="auto"/>
    </w:pPr>
    <w:rPr>
      <w:rFonts w:ascii="Calibri" w:eastAsia="Times New Roman" w:hAnsi="Calibri" w:cs="Times New Roman"/>
      <w:lang w:eastAsia="ru-RU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6">
    <w:name w:val="Balloon Text"/>
    <w:basedOn w:val="a"/>
    <w:link w:val="a7"/>
    <w:uiPriority w:val="99"/>
    <w:semiHidden/>
    <w:unhideWhenUsed/>
    <w:rsid w:val="00AD68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AD6892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4E58A9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numbering" w:customStyle="1" w:styleId="10">
    <w:name w:val="Нет списка1"/>
    <w:next w:val="a2"/>
    <w:uiPriority w:val="99"/>
    <w:semiHidden/>
    <w:unhideWhenUsed/>
    <w:rsid w:val="004E58A9"/>
  </w:style>
  <w:style w:type="paragraph" w:styleId="a8">
    <w:name w:val="No Spacing"/>
    <w:uiPriority w:val="1"/>
    <w:qFormat/>
    <w:rsid w:val="004E58A9"/>
    <w:pPr>
      <w:suppressAutoHyphens/>
      <w:spacing w:after="0" w:line="240" w:lineRule="auto"/>
    </w:pPr>
    <w:rPr>
      <w:rFonts w:ascii="Calibri" w:eastAsia="Calibri" w:hAnsi="Calibri" w:cs="Calibri"/>
      <w:lang w:eastAsia="ar-SA"/>
    </w:rPr>
  </w:style>
  <w:style w:type="character" w:styleId="a9">
    <w:name w:val="endnote reference"/>
    <w:semiHidden/>
    <w:rsid w:val="004E58A9"/>
    <w:rPr>
      <w:vertAlign w:val="superscript"/>
    </w:rPr>
  </w:style>
  <w:style w:type="character" w:customStyle="1" w:styleId="95">
    <w:name w:val="Основной текст (9)5"/>
    <w:basedOn w:val="a0"/>
    <w:rsid w:val="004E58A9"/>
    <w:rPr>
      <w:rFonts w:ascii="Times New Roman" w:hAnsi="Times New Roman" w:cs="Times New Roman"/>
      <w:b/>
      <w:bCs/>
      <w:spacing w:val="0"/>
      <w:sz w:val="18"/>
      <w:szCs w:val="18"/>
      <w:lang w:bidi="ar-SA"/>
    </w:rPr>
  </w:style>
  <w:style w:type="character" w:customStyle="1" w:styleId="a5">
    <w:name w:val="Абзац списка Знак"/>
    <w:link w:val="a4"/>
    <w:uiPriority w:val="34"/>
    <w:locked/>
    <w:rsid w:val="004E58A9"/>
  </w:style>
  <w:style w:type="paragraph" w:customStyle="1" w:styleId="c0">
    <w:name w:val="c0"/>
    <w:basedOn w:val="a"/>
    <w:rsid w:val="004E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E58A9"/>
  </w:style>
  <w:style w:type="character" w:customStyle="1" w:styleId="apple-converted-space">
    <w:name w:val="apple-converted-space"/>
    <w:basedOn w:val="a0"/>
    <w:rsid w:val="004E58A9"/>
  </w:style>
  <w:style w:type="character" w:customStyle="1" w:styleId="c4">
    <w:name w:val="c4"/>
    <w:basedOn w:val="a0"/>
    <w:rsid w:val="004E58A9"/>
  </w:style>
  <w:style w:type="paragraph" w:customStyle="1" w:styleId="c6">
    <w:name w:val="c6"/>
    <w:basedOn w:val="a"/>
    <w:rsid w:val="004E58A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1">
    <w:name w:val="c11"/>
    <w:basedOn w:val="a0"/>
    <w:rsid w:val="004E58A9"/>
  </w:style>
  <w:style w:type="character" w:styleId="aa">
    <w:name w:val="Hyperlink"/>
    <w:basedOn w:val="a0"/>
    <w:uiPriority w:val="99"/>
    <w:semiHidden/>
    <w:unhideWhenUsed/>
    <w:rsid w:val="004E58A9"/>
    <w:rPr>
      <w:color w:val="0000FF"/>
      <w:u w:val="single"/>
    </w:rPr>
  </w:style>
  <w:style w:type="character" w:customStyle="1" w:styleId="c9">
    <w:name w:val="c9"/>
    <w:basedOn w:val="a0"/>
    <w:rsid w:val="004E58A9"/>
  </w:style>
  <w:style w:type="table" w:customStyle="1" w:styleId="21">
    <w:name w:val="Сетка таблицы2"/>
    <w:basedOn w:val="a1"/>
    <w:next w:val="a3"/>
    <w:uiPriority w:val="59"/>
    <w:rsid w:val="00796136"/>
    <w:pPr>
      <w:spacing w:after="0" w:line="240" w:lineRule="auto"/>
    </w:pPr>
    <w:rPr>
      <w:rFonts w:eastAsiaTheme="minorEastAsia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line number"/>
    <w:basedOn w:val="a0"/>
    <w:uiPriority w:val="99"/>
    <w:semiHidden/>
    <w:unhideWhenUsed/>
    <w:rsid w:val="0079613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42124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1344A62A-FC66-4A6F-B21F-3503883387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10</Pages>
  <Words>2952</Words>
  <Characters>16830</Characters>
  <Application>Microsoft Office Word</Application>
  <DocSecurity>0</DocSecurity>
  <Lines>140</Lines>
  <Paragraphs>39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19743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Людмилочка</dc:creator>
  <cp:keywords/>
  <dc:description/>
  <cp:lastModifiedBy>Пользователь</cp:lastModifiedBy>
  <cp:revision>3</cp:revision>
  <cp:lastPrinted>2017-03-15T06:53:00Z</cp:lastPrinted>
  <dcterms:created xsi:type="dcterms:W3CDTF">2022-08-24T09:11:00Z</dcterms:created>
  <dcterms:modified xsi:type="dcterms:W3CDTF">2022-08-24T09:57:00Z</dcterms:modified>
</cp:coreProperties>
</file>