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7C" w:rsidRPr="000747E6" w:rsidRDefault="000A307C" w:rsidP="00074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47E6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21478B" w:rsidRPr="000747E6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gramStart"/>
      <w:r w:rsidR="0021478B" w:rsidRPr="000747E6">
        <w:rPr>
          <w:rFonts w:ascii="Times New Roman" w:hAnsi="Times New Roman" w:cs="Times New Roman"/>
          <w:b/>
          <w:sz w:val="28"/>
          <w:szCs w:val="28"/>
        </w:rPr>
        <w:t>объектах</w:t>
      </w:r>
      <w:proofErr w:type="gramEnd"/>
      <w:r w:rsidR="0021478B" w:rsidRPr="000747E6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практических занятий</w:t>
      </w:r>
      <w:r w:rsidR="00B5262D" w:rsidRPr="00B5262D">
        <w:t xml:space="preserve"> </w:t>
      </w:r>
      <w:r w:rsidR="00B5262D" w:rsidRPr="000747E6">
        <w:rPr>
          <w:rFonts w:ascii="Times New Roman" w:hAnsi="Times New Roman" w:cs="Times New Roman"/>
          <w:b/>
          <w:sz w:val="28"/>
          <w:szCs w:val="28"/>
        </w:rPr>
        <w:t>приспособленных для использования инвалидами и лицами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509"/>
      </w:tblGrid>
      <w:tr w:rsidR="000A307C" w:rsidRPr="003420D2" w:rsidTr="00EE25A4">
        <w:tc>
          <w:tcPr>
            <w:tcW w:w="2802" w:type="dxa"/>
          </w:tcPr>
          <w:p w:rsidR="000A307C" w:rsidRPr="003420D2" w:rsidRDefault="000A307C" w:rsidP="004317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60" w:type="dxa"/>
          </w:tcPr>
          <w:p w:rsidR="000A307C" w:rsidRPr="003420D2" w:rsidRDefault="000A307C" w:rsidP="004317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учебных кабинетов/объектов</w:t>
            </w:r>
          </w:p>
          <w:p w:rsidR="000A307C" w:rsidRPr="003420D2" w:rsidRDefault="000A307C" w:rsidP="004317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для проведения практических занятий</w:t>
            </w:r>
          </w:p>
        </w:tc>
        <w:tc>
          <w:tcPr>
            <w:tcW w:w="3509" w:type="dxa"/>
          </w:tcPr>
          <w:p w:rsidR="000A307C" w:rsidRPr="003420D2" w:rsidRDefault="000A307C" w:rsidP="004317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Оснащенность оборудованных кабинетов/объектов для проведения практических занятий</w:t>
            </w:r>
          </w:p>
        </w:tc>
      </w:tr>
      <w:tr w:rsidR="0021478B" w:rsidRPr="003420D2" w:rsidTr="00EE25A4">
        <w:tc>
          <w:tcPr>
            <w:tcW w:w="2802" w:type="dxa"/>
            <w:vMerge w:val="restart"/>
          </w:tcPr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proofErr w:type="spell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3260" w:type="dxa"/>
          </w:tcPr>
          <w:p w:rsidR="0021478B" w:rsidRPr="003420D2" w:rsidRDefault="0021478B" w:rsidP="004317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Кабинеты - 1 этаж, №</w:t>
            </w: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101 (Блок А), </w:t>
            </w:r>
          </w:p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№102 (Блок А)</w:t>
            </w:r>
          </w:p>
        </w:tc>
        <w:tc>
          <w:tcPr>
            <w:tcW w:w="3509" w:type="dxa"/>
          </w:tcPr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В учебных кабинетах дверные проемы шириной более 90 см, установлены двери с  доводчиком,  устранены дверные пороги в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х,</w:t>
            </w: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 что позволяет посещать занятия инвалидам – колясочникам. </w:t>
            </w:r>
          </w:p>
          <w:p w:rsidR="0021478B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, передвигающихся в кресле-коляске установлены два стола на электроприводе (по одному в каждый кабинет), столы установлены  в ряду  у дверного проема. </w:t>
            </w:r>
          </w:p>
          <w:p w:rsidR="0021478B" w:rsidRPr="003420D2" w:rsidRDefault="004317AF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кабинете установлены</w:t>
            </w:r>
            <w:r>
              <w:t xml:space="preserve"> </w:t>
            </w:r>
            <w:r w:rsidRPr="004317AF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одной на каждый кабинет.</w:t>
            </w:r>
          </w:p>
        </w:tc>
      </w:tr>
      <w:tr w:rsidR="0021478B" w:rsidRPr="003420D2" w:rsidTr="004317AF">
        <w:trPr>
          <w:trHeight w:val="273"/>
        </w:trPr>
        <w:tc>
          <w:tcPr>
            <w:tcW w:w="2802" w:type="dxa"/>
            <w:vMerge/>
          </w:tcPr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1478B" w:rsidRDefault="0021478B" w:rsidP="004317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- 2</w:t>
            </w: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 xml:space="preserve"> этаж,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(Блок А),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этаж -</w:t>
            </w:r>
          </w:p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№305</w:t>
            </w: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(Блок А)</w:t>
            </w:r>
          </w:p>
        </w:tc>
        <w:tc>
          <w:tcPr>
            <w:tcW w:w="3509" w:type="dxa"/>
          </w:tcPr>
          <w:p w:rsidR="0021478B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317AF">
              <w:rPr>
                <w:rFonts w:ascii="Times New Roman" w:hAnsi="Times New Roman" w:cs="Times New Roman"/>
                <w:sz w:val="28"/>
                <w:szCs w:val="28"/>
              </w:rPr>
              <w:t>кабинетах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</w:t>
            </w:r>
            <w:r w:rsidR="004317AF">
              <w:t xml:space="preserve"> </w:t>
            </w:r>
            <w:r w:rsidR="004317AF" w:rsidRPr="004317AF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  <w:r w:rsidR="004317AF">
              <w:rPr>
                <w:rFonts w:ascii="Times New Roman" w:hAnsi="Times New Roman" w:cs="Times New Roman"/>
                <w:sz w:val="28"/>
                <w:szCs w:val="28"/>
              </w:rPr>
              <w:t xml:space="preserve"> по одной на каждый кабинет.</w:t>
            </w:r>
          </w:p>
          <w:p w:rsidR="004317AF" w:rsidRDefault="004317AF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каждом кабинете по 12 одноместных парт с регулировкой высоты и по 12 стульев с регулировкой высоты. </w:t>
            </w:r>
          </w:p>
          <w:p w:rsidR="004317AF" w:rsidRPr="003420D2" w:rsidRDefault="004317AF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 расположены зрительно-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тренажеры по одному в каждом кабинете.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предназначены для обучающихся с нарушениями зрения (для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 охраны зрения)</w:t>
            </w:r>
            <w:proofErr w:type="gramEnd"/>
          </w:p>
        </w:tc>
      </w:tr>
      <w:tr w:rsidR="0021478B" w:rsidRPr="003420D2" w:rsidTr="00EE25A4">
        <w:trPr>
          <w:trHeight w:val="580"/>
        </w:trPr>
        <w:tc>
          <w:tcPr>
            <w:tcW w:w="2802" w:type="dxa"/>
            <w:vMerge/>
          </w:tcPr>
          <w:p w:rsidR="0021478B" w:rsidRPr="003420D2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1478B" w:rsidRDefault="0021478B" w:rsidP="004317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- 3 этаж</w:t>
            </w:r>
          </w:p>
          <w:p w:rsidR="0021478B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№304</w:t>
            </w: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(Блок 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№306</w:t>
            </w:r>
            <w:r w:rsidRPr="00342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(Блок А)</w:t>
            </w:r>
          </w:p>
        </w:tc>
        <w:tc>
          <w:tcPr>
            <w:tcW w:w="3509" w:type="dxa"/>
          </w:tcPr>
          <w:p w:rsidR="0021478B" w:rsidRDefault="0021478B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кабинете установлены мультимедийные комплекты, состоящие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из: </w:t>
            </w:r>
            <w:r w:rsidRPr="0021478B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мультимедийного проектора с потолочным креплением и экраном 200х200.  </w:t>
            </w:r>
          </w:p>
          <w:p w:rsidR="004317AF" w:rsidRDefault="004317AF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каждом кабинете по 12 одноместных парт с регулировкой высоты и по 12 стульев с регулировкой высоты. </w:t>
            </w:r>
          </w:p>
          <w:p w:rsidR="004317AF" w:rsidRPr="003420D2" w:rsidRDefault="004317AF" w:rsidP="00431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 расположены зрительно-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тренажеры по одному в каждом кабинете.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Классы предназначены для обучающихся с нарушениями зрения (для классов охраны зрения).</w:t>
            </w:r>
            <w:proofErr w:type="gramEnd"/>
          </w:p>
        </w:tc>
      </w:tr>
    </w:tbl>
    <w:p w:rsidR="0036326C" w:rsidRPr="003420D2" w:rsidRDefault="000747E6" w:rsidP="004317AF">
      <w:pPr>
        <w:spacing w:after="0" w:line="240" w:lineRule="auto"/>
        <w:rPr>
          <w:rFonts w:ascii="Times New Roman" w:hAnsi="Times New Roman" w:cs="Times New Roman"/>
        </w:rPr>
      </w:pPr>
    </w:p>
    <w:sectPr w:rsidR="0036326C" w:rsidRPr="0034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3F2"/>
    <w:multiLevelType w:val="hybridMultilevel"/>
    <w:tmpl w:val="EEA48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27675"/>
    <w:multiLevelType w:val="hybridMultilevel"/>
    <w:tmpl w:val="D9E269A4"/>
    <w:lvl w:ilvl="0" w:tplc="17E074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6F1BD2"/>
    <w:multiLevelType w:val="hybridMultilevel"/>
    <w:tmpl w:val="BA1A13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5243C"/>
    <w:multiLevelType w:val="hybridMultilevel"/>
    <w:tmpl w:val="6038D5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7C"/>
    <w:rsid w:val="000747E6"/>
    <w:rsid w:val="000A307C"/>
    <w:rsid w:val="0021478B"/>
    <w:rsid w:val="003420D2"/>
    <w:rsid w:val="004317AF"/>
    <w:rsid w:val="005361E7"/>
    <w:rsid w:val="00620E59"/>
    <w:rsid w:val="00B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2023-02-17T08:25:00Z</dcterms:created>
  <dcterms:modified xsi:type="dcterms:W3CDTF">2023-02-17T10:17:00Z</dcterms:modified>
</cp:coreProperties>
</file>