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4C8" w:rsidRPr="005E24C8" w:rsidRDefault="005E24C8" w:rsidP="005E24C8">
      <w:pPr>
        <w:spacing w:after="0" w:line="268" w:lineRule="auto"/>
        <w:ind w:left="1354" w:right="145"/>
        <w:jc w:val="right"/>
        <w:rPr>
          <w:lang w:val="ru-RU"/>
        </w:rPr>
      </w:pPr>
      <w:r w:rsidRPr="005E24C8">
        <w:rPr>
          <w:lang w:val="ru-RU"/>
        </w:rPr>
        <w:t>«УТВЕРЖДАЮ»</w:t>
      </w:r>
    </w:p>
    <w:p w:rsidR="005E24C8" w:rsidRPr="005E24C8" w:rsidRDefault="005E24C8" w:rsidP="005E24C8">
      <w:pPr>
        <w:spacing w:after="0" w:line="268" w:lineRule="auto"/>
        <w:ind w:left="1354" w:right="145"/>
        <w:jc w:val="right"/>
        <w:rPr>
          <w:lang w:val="ru-RU"/>
        </w:rPr>
      </w:pPr>
      <w:r w:rsidRPr="005E24C8">
        <w:rPr>
          <w:lang w:val="ru-RU"/>
        </w:rPr>
        <w:t>Директор школы №171</w:t>
      </w:r>
    </w:p>
    <w:p w:rsidR="005E24C8" w:rsidRPr="005E24C8" w:rsidRDefault="005E24C8" w:rsidP="005E24C8">
      <w:pPr>
        <w:spacing w:after="0" w:line="268" w:lineRule="auto"/>
        <w:ind w:left="1354" w:right="145"/>
        <w:jc w:val="right"/>
        <w:rPr>
          <w:lang w:val="ru-RU"/>
        </w:rPr>
      </w:pPr>
      <w:r w:rsidRPr="005E24C8">
        <w:rPr>
          <w:lang w:val="ru-RU"/>
        </w:rPr>
        <w:t>_______</w:t>
      </w:r>
      <w:proofErr w:type="spellStart"/>
      <w:r w:rsidRPr="005E24C8">
        <w:rPr>
          <w:lang w:val="ru-RU"/>
        </w:rPr>
        <w:t>Р.Н.Галиакберова</w:t>
      </w:r>
      <w:proofErr w:type="spellEnd"/>
    </w:p>
    <w:p w:rsidR="005E24C8" w:rsidRPr="005E24C8" w:rsidRDefault="005E24C8" w:rsidP="005E24C8">
      <w:pPr>
        <w:spacing w:after="0" w:line="268" w:lineRule="auto"/>
        <w:ind w:left="1354" w:right="145"/>
        <w:jc w:val="right"/>
        <w:rPr>
          <w:lang w:val="ru-RU"/>
        </w:rPr>
      </w:pPr>
      <w:r w:rsidRPr="005E24C8">
        <w:rPr>
          <w:lang w:val="ru-RU"/>
        </w:rPr>
        <w:t>____________2022г.</w:t>
      </w:r>
    </w:p>
    <w:p w:rsidR="005E24C8" w:rsidRPr="005E24C8" w:rsidRDefault="005E24C8" w:rsidP="005E24C8">
      <w:pPr>
        <w:spacing w:after="0" w:line="268" w:lineRule="auto"/>
        <w:ind w:left="1354" w:right="1348"/>
        <w:jc w:val="center"/>
        <w:rPr>
          <w:lang w:val="ru-RU"/>
        </w:rPr>
      </w:pPr>
    </w:p>
    <w:p w:rsidR="005E24C8" w:rsidRPr="005E24C8" w:rsidRDefault="005E24C8" w:rsidP="005E24C8">
      <w:pPr>
        <w:spacing w:after="0" w:line="268" w:lineRule="auto"/>
        <w:ind w:left="1354" w:right="1348"/>
        <w:jc w:val="center"/>
        <w:rPr>
          <w:lang w:val="ru-RU"/>
        </w:rPr>
      </w:pPr>
    </w:p>
    <w:p w:rsidR="005E24C8" w:rsidRPr="005E24C8" w:rsidRDefault="005E24C8" w:rsidP="005E24C8">
      <w:pPr>
        <w:spacing w:after="0" w:line="268" w:lineRule="auto"/>
        <w:ind w:left="1354" w:right="1348"/>
        <w:jc w:val="center"/>
        <w:rPr>
          <w:lang w:val="ru-RU"/>
        </w:rPr>
      </w:pPr>
    </w:p>
    <w:p w:rsidR="005E24C8" w:rsidRPr="005E24C8" w:rsidRDefault="005E24C8" w:rsidP="005E24C8">
      <w:pPr>
        <w:spacing w:after="0" w:line="268" w:lineRule="auto"/>
        <w:ind w:left="1354" w:right="1348"/>
        <w:jc w:val="center"/>
        <w:rPr>
          <w:lang w:val="ru-RU"/>
        </w:rPr>
      </w:pPr>
    </w:p>
    <w:p w:rsidR="005E24C8" w:rsidRDefault="005E24C8" w:rsidP="005E24C8">
      <w:pPr>
        <w:spacing w:after="0" w:line="268" w:lineRule="auto"/>
        <w:ind w:left="1354" w:right="1348"/>
        <w:jc w:val="center"/>
        <w:rPr>
          <w:lang w:val="ru-RU"/>
        </w:rPr>
      </w:pPr>
    </w:p>
    <w:p w:rsidR="005E24C8" w:rsidRDefault="005E24C8" w:rsidP="005E24C8">
      <w:pPr>
        <w:spacing w:after="0" w:line="268" w:lineRule="auto"/>
        <w:ind w:left="1354" w:right="1348"/>
        <w:jc w:val="center"/>
        <w:rPr>
          <w:lang w:val="ru-RU"/>
        </w:rPr>
      </w:pPr>
    </w:p>
    <w:p w:rsidR="005E24C8" w:rsidRDefault="005E24C8" w:rsidP="005E24C8">
      <w:pPr>
        <w:spacing w:after="0" w:line="268" w:lineRule="auto"/>
        <w:ind w:left="1354" w:right="1348"/>
        <w:jc w:val="center"/>
        <w:rPr>
          <w:lang w:val="ru-RU"/>
        </w:rPr>
      </w:pPr>
    </w:p>
    <w:p w:rsidR="005E24C8" w:rsidRPr="005E24C8" w:rsidRDefault="005E24C8" w:rsidP="005E24C8">
      <w:pPr>
        <w:spacing w:after="0" w:line="268" w:lineRule="auto"/>
        <w:ind w:left="1354" w:right="1348"/>
        <w:jc w:val="center"/>
        <w:rPr>
          <w:lang w:val="ru-RU"/>
        </w:rPr>
      </w:pPr>
    </w:p>
    <w:p w:rsidR="005E24C8" w:rsidRPr="005E24C8" w:rsidRDefault="005E24C8" w:rsidP="005E24C8">
      <w:pPr>
        <w:spacing w:after="0" w:line="268" w:lineRule="auto"/>
        <w:ind w:left="1354" w:right="1348"/>
        <w:jc w:val="center"/>
        <w:rPr>
          <w:lang w:val="ru-RU"/>
        </w:rPr>
      </w:pPr>
    </w:p>
    <w:p w:rsidR="005E24C8" w:rsidRPr="005E24C8" w:rsidRDefault="005E24C8" w:rsidP="005E24C8">
      <w:pPr>
        <w:spacing w:after="0" w:line="268" w:lineRule="auto"/>
        <w:ind w:left="1354" w:right="1348"/>
        <w:jc w:val="center"/>
        <w:rPr>
          <w:sz w:val="32"/>
          <w:szCs w:val="32"/>
          <w:lang w:val="ru-RU"/>
        </w:rPr>
      </w:pPr>
      <w:r w:rsidRPr="005E24C8">
        <w:rPr>
          <w:sz w:val="32"/>
          <w:szCs w:val="32"/>
          <w:lang w:val="ru-RU"/>
        </w:rPr>
        <w:t>План</w:t>
      </w:r>
    </w:p>
    <w:p w:rsidR="005E24C8" w:rsidRPr="005E24C8" w:rsidRDefault="005E24C8" w:rsidP="005E24C8">
      <w:pPr>
        <w:spacing w:after="0" w:line="268" w:lineRule="auto"/>
        <w:ind w:left="1354" w:right="1348"/>
        <w:jc w:val="center"/>
        <w:rPr>
          <w:sz w:val="32"/>
          <w:szCs w:val="32"/>
          <w:lang w:val="ru-RU"/>
        </w:rPr>
      </w:pPr>
      <w:r w:rsidRPr="005E24C8">
        <w:rPr>
          <w:sz w:val="32"/>
          <w:szCs w:val="32"/>
          <w:lang w:val="ru-RU"/>
        </w:rPr>
        <w:t>внеурочной деятельности</w:t>
      </w:r>
    </w:p>
    <w:p w:rsidR="005E24C8" w:rsidRDefault="005E24C8" w:rsidP="005E24C8">
      <w:pPr>
        <w:spacing w:after="0" w:line="268" w:lineRule="auto"/>
        <w:ind w:left="851" w:right="1348"/>
        <w:jc w:val="center"/>
        <w:rPr>
          <w:sz w:val="32"/>
          <w:szCs w:val="32"/>
          <w:lang w:val="ru-RU"/>
        </w:rPr>
      </w:pPr>
      <w:r w:rsidRPr="005E24C8">
        <w:rPr>
          <w:sz w:val="32"/>
          <w:szCs w:val="32"/>
          <w:lang w:val="ru-RU"/>
        </w:rPr>
        <w:t>для обучающихся 1</w:t>
      </w:r>
      <w:r w:rsidR="006215CE">
        <w:rPr>
          <w:sz w:val="32"/>
          <w:szCs w:val="32"/>
          <w:lang w:val="ru-RU"/>
        </w:rPr>
        <w:t>0-11</w:t>
      </w:r>
      <w:r w:rsidRPr="005E24C8">
        <w:rPr>
          <w:sz w:val="32"/>
          <w:szCs w:val="32"/>
          <w:lang w:val="ru-RU"/>
        </w:rPr>
        <w:t xml:space="preserve">-х классов (ФГОС) Муниципального бюджетного общеобразовательного учреждения «Школа №171» </w:t>
      </w:r>
    </w:p>
    <w:p w:rsidR="005E24C8" w:rsidRPr="005E24C8" w:rsidRDefault="005E24C8" w:rsidP="005E24C8">
      <w:pPr>
        <w:spacing w:after="0" w:line="268" w:lineRule="auto"/>
        <w:ind w:left="1354" w:right="1348"/>
        <w:jc w:val="center"/>
        <w:rPr>
          <w:sz w:val="32"/>
          <w:szCs w:val="32"/>
          <w:lang w:val="ru-RU"/>
        </w:rPr>
      </w:pPr>
      <w:r w:rsidRPr="005E24C8">
        <w:rPr>
          <w:sz w:val="32"/>
          <w:szCs w:val="32"/>
          <w:lang w:val="ru-RU"/>
        </w:rPr>
        <w:t xml:space="preserve">Советского района </w:t>
      </w:r>
      <w:proofErr w:type="spellStart"/>
      <w:r w:rsidRPr="005E24C8">
        <w:rPr>
          <w:sz w:val="32"/>
          <w:szCs w:val="32"/>
          <w:lang w:val="ru-RU"/>
        </w:rPr>
        <w:t>г</w:t>
      </w:r>
      <w:proofErr w:type="gramStart"/>
      <w:r w:rsidRPr="005E24C8">
        <w:rPr>
          <w:sz w:val="32"/>
          <w:szCs w:val="32"/>
          <w:lang w:val="ru-RU"/>
        </w:rPr>
        <w:t>.К</w:t>
      </w:r>
      <w:proofErr w:type="gramEnd"/>
      <w:r w:rsidRPr="005E24C8">
        <w:rPr>
          <w:sz w:val="32"/>
          <w:szCs w:val="32"/>
          <w:lang w:val="ru-RU"/>
        </w:rPr>
        <w:t>азани</w:t>
      </w:r>
      <w:proofErr w:type="spellEnd"/>
    </w:p>
    <w:p w:rsidR="005E24C8" w:rsidRPr="005E24C8" w:rsidRDefault="005E24C8" w:rsidP="005E24C8">
      <w:pPr>
        <w:spacing w:after="0" w:line="268" w:lineRule="auto"/>
        <w:ind w:left="1354" w:right="1348"/>
        <w:jc w:val="center"/>
        <w:rPr>
          <w:sz w:val="32"/>
          <w:szCs w:val="32"/>
          <w:lang w:val="ru-RU"/>
        </w:rPr>
      </w:pPr>
      <w:r w:rsidRPr="005E24C8">
        <w:rPr>
          <w:sz w:val="32"/>
          <w:szCs w:val="32"/>
          <w:lang w:val="ru-RU"/>
        </w:rPr>
        <w:t>на 2022/2023 учебный год</w:t>
      </w:r>
    </w:p>
    <w:p w:rsidR="005E24C8" w:rsidRDefault="005E24C8" w:rsidP="005E24C8">
      <w:pPr>
        <w:spacing w:after="2228" w:line="268" w:lineRule="auto"/>
        <w:ind w:left="2779" w:right="9"/>
        <w:jc w:val="center"/>
        <w:rPr>
          <w:lang w:val="ru-RU"/>
        </w:rPr>
      </w:pPr>
    </w:p>
    <w:p w:rsidR="005E24C8" w:rsidRDefault="005E24C8" w:rsidP="005E24C8">
      <w:pPr>
        <w:spacing w:after="2228" w:line="268" w:lineRule="auto"/>
        <w:ind w:left="2779" w:right="9"/>
        <w:jc w:val="center"/>
        <w:rPr>
          <w:lang w:val="ru-RU"/>
        </w:rPr>
      </w:pPr>
    </w:p>
    <w:p w:rsidR="005E24C8" w:rsidRPr="005E24C8" w:rsidRDefault="005E24C8" w:rsidP="005E24C8">
      <w:pPr>
        <w:spacing w:after="2228" w:line="268" w:lineRule="auto"/>
        <w:ind w:left="2779" w:right="9"/>
        <w:jc w:val="center"/>
        <w:rPr>
          <w:lang w:val="ru-RU"/>
        </w:rPr>
      </w:pPr>
    </w:p>
    <w:p w:rsidR="005E24C8" w:rsidRDefault="005E24C8" w:rsidP="005E24C8">
      <w:pPr>
        <w:spacing w:after="252" w:line="254" w:lineRule="auto"/>
        <w:ind w:left="711" w:right="706" w:hanging="10"/>
        <w:jc w:val="center"/>
        <w:rPr>
          <w:lang w:val="ru-RU"/>
        </w:rPr>
      </w:pPr>
      <w:r>
        <w:rPr>
          <w:lang w:val="ru-RU"/>
        </w:rPr>
        <w:lastRenderedPageBreak/>
        <w:t>Пояснительная записка</w:t>
      </w:r>
    </w:p>
    <w:p w:rsidR="005E24C8" w:rsidRDefault="005E24C8" w:rsidP="005E24C8">
      <w:pPr>
        <w:ind w:left="-5" w:right="9" w:firstLine="710"/>
        <w:rPr>
          <w:lang w:val="ru-RU"/>
        </w:rPr>
      </w:pPr>
      <w:r>
        <w:rPr>
          <w:lang w:val="ru-RU"/>
        </w:rPr>
        <w:t xml:space="preserve">План внеурочной деятельности муниципального бюджетного общеобразовательного учреждения «Школа №171» </w:t>
      </w:r>
      <w:proofErr w:type="spellStart"/>
      <w:r>
        <w:rPr>
          <w:lang w:val="ru-RU"/>
        </w:rPr>
        <w:t>г</w:t>
      </w:r>
      <w:proofErr w:type="gramStart"/>
      <w:r>
        <w:rPr>
          <w:lang w:val="ru-RU"/>
        </w:rPr>
        <w:t>.К</w:t>
      </w:r>
      <w:proofErr w:type="gramEnd"/>
      <w:r>
        <w:rPr>
          <w:lang w:val="ru-RU"/>
        </w:rPr>
        <w:t>азани</w:t>
      </w:r>
      <w:proofErr w:type="spellEnd"/>
      <w:r>
        <w:rPr>
          <w:lang w:val="ru-RU"/>
        </w:rPr>
        <w:t xml:space="preserve"> (далее МБОУ «Школа №171») составлен для 10-11 классов, реализующих ФГОС СОО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C8" w:rsidRDefault="005E24C8" w:rsidP="005E24C8">
      <w:pPr>
        <w:ind w:left="293" w:right="9"/>
        <w:rPr>
          <w:lang w:val="ru-RU"/>
        </w:rPr>
      </w:pPr>
      <w:r>
        <w:rPr>
          <w:lang w:val="ru-RU"/>
        </w:rPr>
        <w:t>Основой для разработки учебного плана являются Закон «Об образовании в Российской Федерации» от 29.12.2012 № 273, Устав МБОУ «Школа №171», Основная образовательная программа СОО МБОУ «Школа №171»</w:t>
      </w:r>
    </w:p>
    <w:p w:rsidR="005E24C8" w:rsidRDefault="005E24C8" w:rsidP="005E24C8">
      <w:pPr>
        <w:ind w:left="283" w:right="9"/>
        <w:rPr>
          <w:lang w:val="ru-RU"/>
        </w:rPr>
      </w:pPr>
      <w:r>
        <w:rPr>
          <w:lang w:val="ru-RU"/>
        </w:rPr>
        <w:t>При составлении плана учреждение руководствовалось: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 xml:space="preserve">Приказ </w:t>
      </w:r>
      <w:proofErr w:type="spellStart"/>
      <w:r>
        <w:rPr>
          <w:lang w:val="ru-RU"/>
        </w:rPr>
        <w:t>Минпросвещения</w:t>
      </w:r>
      <w:proofErr w:type="spellEnd"/>
      <w:r>
        <w:rPr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64101) </w:t>
      </w:r>
      <w:r>
        <w:rPr>
          <w:noProof/>
          <w:lang w:val="ru-RU" w:eastAsia="ru-RU"/>
        </w:rPr>
        <w:drawing>
          <wp:inline distT="0" distB="0" distL="0" distR="0">
            <wp:extent cx="38100" cy="19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u w:val="single" w:color="000000"/>
        </w:rPr>
        <w:t>http</w:t>
      </w:r>
      <w:r>
        <w:rPr>
          <w:u w:val="single" w:color="000000"/>
          <w:lang w:val="ru-RU"/>
        </w:rPr>
        <w:t>://</w:t>
      </w:r>
      <w:r>
        <w:rPr>
          <w:u w:val="single" w:color="000000"/>
        </w:rPr>
        <w:t>www</w:t>
      </w:r>
      <w:r>
        <w:rPr>
          <w:u w:val="single" w:color="000000"/>
          <w:lang w:val="ru-RU"/>
        </w:rPr>
        <w:t>.</w:t>
      </w:r>
      <w:r>
        <w:rPr>
          <w:u w:val="single" w:color="000000"/>
        </w:rPr>
        <w:t>consultant</w:t>
      </w:r>
      <w:r>
        <w:rPr>
          <w:u w:val="single" w:color="000000"/>
          <w:lang w:val="ru-RU"/>
        </w:rPr>
        <w:t>.</w:t>
      </w:r>
      <w:proofErr w:type="spellStart"/>
      <w:r>
        <w:rPr>
          <w:u w:val="single" w:color="000000"/>
        </w:rPr>
        <w:t>ru</w:t>
      </w:r>
      <w:proofErr w:type="spellEnd"/>
      <w:r>
        <w:rPr>
          <w:u w:val="single" w:color="000000"/>
          <w:lang w:val="ru-RU"/>
        </w:rPr>
        <w:t>/</w:t>
      </w:r>
      <w:r>
        <w:rPr>
          <w:u w:val="single" w:color="000000"/>
        </w:rPr>
        <w:t>document</w:t>
      </w:r>
      <w:r>
        <w:rPr>
          <w:u w:val="single" w:color="000000"/>
          <w:lang w:val="ru-RU"/>
        </w:rPr>
        <w:t>/</w:t>
      </w:r>
      <w:r>
        <w:rPr>
          <w:u w:val="single" w:color="000000"/>
        </w:rPr>
        <w:t>cons</w:t>
      </w:r>
      <w:r>
        <w:rPr>
          <w:u w:val="single" w:color="000000"/>
          <w:lang w:val="ru-RU"/>
        </w:rPr>
        <w:t xml:space="preserve"> </w:t>
      </w:r>
      <w:r>
        <w:rPr>
          <w:u w:val="single" w:color="000000"/>
        </w:rPr>
        <w:t>doc</w:t>
      </w:r>
      <w:r>
        <w:rPr>
          <w:u w:val="single" w:color="000000"/>
          <w:lang w:val="ru-RU"/>
        </w:rPr>
        <w:t xml:space="preserve"> </w:t>
      </w:r>
      <w:r>
        <w:rPr>
          <w:u w:val="single" w:color="000000"/>
        </w:rPr>
        <w:t>LAW</w:t>
      </w:r>
      <w:r>
        <w:rPr>
          <w:u w:val="single" w:color="000000"/>
          <w:lang w:val="ru-RU"/>
        </w:rPr>
        <w:t xml:space="preserve"> 389560/.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>Письмо Министерства просвещения Российской Федерации от 05.07.2022г.</w:t>
      </w:r>
      <w:r>
        <w:rPr>
          <w:noProof/>
          <w:lang w:val="ru-RU" w:eastAsia="ru-RU"/>
        </w:rPr>
        <w:drawing>
          <wp:inline distT="0" distB="0" distL="0" distR="0">
            <wp:extent cx="466725" cy="104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C8" w:rsidRDefault="005E24C8" w:rsidP="005E24C8">
      <w:pPr>
        <w:ind w:left="288" w:right="9"/>
        <w:rPr>
          <w:lang w:val="ru-RU"/>
        </w:rPr>
      </w:pPr>
      <w:r>
        <w:rPr>
          <w:lang w:val="ru-RU"/>
        </w:rPr>
        <w:t>«О направлении методических рекомендаций» (Информационн</w:t>
      </w:r>
      <w:proofErr w:type="gramStart"/>
      <w:r>
        <w:rPr>
          <w:lang w:val="ru-RU"/>
        </w:rPr>
        <w:t>о-</w:t>
      </w:r>
      <w:proofErr w:type="gramEnd"/>
      <w:r>
        <w:rPr>
          <w:lang w:val="ru-RU"/>
        </w:rPr>
        <w:t xml:space="preserve">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 xml:space="preserve">Письмо </w:t>
      </w:r>
      <w:proofErr w:type="spellStart"/>
      <w:r>
        <w:rPr>
          <w:lang w:val="ru-RU"/>
        </w:rPr>
        <w:t>Минпросвещения</w:t>
      </w:r>
      <w:proofErr w:type="spellEnd"/>
      <w:r>
        <w:rPr>
          <w:lang w:val="ru-RU"/>
        </w:rPr>
        <w:t xml:space="preserve"> России от 17.06.2022 г. № 03-871 «Об организации занятий «Разговоры </w:t>
      </w:r>
      <w:proofErr w:type="gramStart"/>
      <w:r>
        <w:rPr>
          <w:lang w:val="ru-RU"/>
        </w:rPr>
        <w:t>о</w:t>
      </w:r>
      <w:proofErr w:type="gramEnd"/>
      <w:r>
        <w:rPr>
          <w:lang w:val="ru-RU"/>
        </w:rPr>
        <w:t xml:space="preserve"> важном».</w:t>
      </w:r>
    </w:p>
    <w:p w:rsidR="005E24C8" w:rsidRDefault="005E24C8" w:rsidP="005E24C8">
      <w:pPr>
        <w:numPr>
          <w:ilvl w:val="0"/>
          <w:numId w:val="1"/>
        </w:numPr>
        <w:spacing w:after="31"/>
        <w:ind w:right="9" w:hanging="283"/>
        <w:rPr>
          <w:lang w:val="ru-RU"/>
        </w:rPr>
      </w:pPr>
      <w:r>
        <w:rPr>
          <w:lang w:val="ru-RU"/>
        </w:rPr>
        <w:t xml:space="preserve">Методические рекомендации по формированию функциональной грамотности обучающихся </w:t>
      </w:r>
      <w:r>
        <w:rPr>
          <w:noProof/>
          <w:lang w:val="ru-RU" w:eastAsia="ru-RU"/>
        </w:rPr>
        <w:drawing>
          <wp:inline distT="0" distB="0" distL="0" distR="0">
            <wp:extent cx="76200" cy="9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u w:val="single" w:color="000000"/>
          <w:lang w:val="ru-RU"/>
        </w:rPr>
        <w:t xml:space="preserve"> </w:t>
      </w:r>
      <w:r>
        <w:rPr>
          <w:u w:val="single" w:color="000000"/>
        </w:rPr>
        <w:t>http</w:t>
      </w:r>
      <w:proofErr w:type="gramStart"/>
      <w:r>
        <w:rPr>
          <w:u w:val="single" w:color="000000"/>
          <w:lang w:val="ru-RU"/>
        </w:rPr>
        <w:t xml:space="preserve"> :</w:t>
      </w:r>
      <w:proofErr w:type="gramEnd"/>
      <w:r>
        <w:rPr>
          <w:u w:val="single" w:color="000000"/>
          <w:lang w:val="ru-RU"/>
        </w:rPr>
        <w:t>//</w:t>
      </w:r>
      <w:proofErr w:type="spellStart"/>
      <w:r>
        <w:rPr>
          <w:u w:val="single" w:color="000000"/>
        </w:rPr>
        <w:t>skiv</w:t>
      </w:r>
      <w:proofErr w:type="spellEnd"/>
      <w:r>
        <w:rPr>
          <w:u w:val="single" w:color="000000"/>
          <w:lang w:val="ru-RU"/>
        </w:rPr>
        <w:t>.</w:t>
      </w:r>
      <w:proofErr w:type="spellStart"/>
      <w:r>
        <w:rPr>
          <w:u w:val="single" w:color="000000"/>
        </w:rPr>
        <w:t>instrao</w:t>
      </w:r>
      <w:proofErr w:type="spellEnd"/>
      <w:r>
        <w:rPr>
          <w:u w:val="single" w:color="000000"/>
          <w:lang w:val="ru-RU"/>
        </w:rPr>
        <w:t>.</w:t>
      </w:r>
      <w:proofErr w:type="spellStart"/>
      <w:r>
        <w:rPr>
          <w:u w:val="single" w:color="000000"/>
        </w:rPr>
        <w:t>ru</w:t>
      </w:r>
      <w:proofErr w:type="spellEnd"/>
      <w:r>
        <w:rPr>
          <w:u w:val="single" w:color="000000"/>
          <w:lang w:val="ru-RU"/>
        </w:rPr>
        <w:t>/</w:t>
      </w:r>
      <w:r>
        <w:rPr>
          <w:u w:val="single" w:color="000000"/>
        </w:rPr>
        <w:t>b</w:t>
      </w:r>
      <w:r>
        <w:rPr>
          <w:u w:val="single" w:color="000000"/>
          <w:lang w:val="ru-RU"/>
        </w:rPr>
        <w:t xml:space="preserve"> </w:t>
      </w:r>
      <w:proofErr w:type="spellStart"/>
      <w:r>
        <w:rPr>
          <w:u w:val="single" w:color="000000"/>
        </w:rPr>
        <w:t>ank</w:t>
      </w:r>
      <w:proofErr w:type="spellEnd"/>
      <w:r>
        <w:rPr>
          <w:u w:val="single" w:color="000000"/>
          <w:lang w:val="ru-RU"/>
        </w:rPr>
        <w:t>-</w:t>
      </w:r>
      <w:proofErr w:type="spellStart"/>
      <w:r>
        <w:rPr>
          <w:u w:val="single" w:color="000000"/>
        </w:rPr>
        <w:t>zadaniy</w:t>
      </w:r>
      <w:proofErr w:type="spellEnd"/>
      <w:r>
        <w:rPr>
          <w:u w:val="single" w:color="000000"/>
          <w:lang w:val="ru-RU"/>
        </w:rPr>
        <w:t>/.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— СП 2.4.3648-20)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— СанПиН 1.2.3685-21)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C8" w:rsidRDefault="005E24C8" w:rsidP="005E24C8">
      <w:pPr>
        <w:numPr>
          <w:ilvl w:val="0"/>
          <w:numId w:val="1"/>
        </w:numPr>
        <w:spacing w:after="30"/>
        <w:ind w:right="9" w:hanging="283"/>
        <w:rPr>
          <w:lang w:val="ru-RU"/>
        </w:rPr>
      </w:pPr>
      <w:r>
        <w:rPr>
          <w:lang w:val="ru-RU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rPr>
          <w:lang w:val="ru-RU"/>
        </w:rPr>
        <w:t>Минпросвещения</w:t>
      </w:r>
      <w:proofErr w:type="spellEnd"/>
      <w:r>
        <w:rPr>
          <w:lang w:val="ru-RU"/>
        </w:rPr>
        <w:t xml:space="preserve"> России от 31.05.2021 № 286), основного общего образования (Приказ </w:t>
      </w:r>
      <w:proofErr w:type="spellStart"/>
      <w:r>
        <w:rPr>
          <w:lang w:val="ru-RU"/>
        </w:rPr>
        <w:t>Минпросвещения</w:t>
      </w:r>
      <w:proofErr w:type="spellEnd"/>
      <w:r>
        <w:rPr>
          <w:lang w:val="ru-RU"/>
        </w:rPr>
        <w:t xml:space="preserve"> России от 31.05.2021 № 287), среднего общего образования (Приказ </w:t>
      </w:r>
      <w:proofErr w:type="spellStart"/>
      <w:r>
        <w:rPr>
          <w:lang w:val="ru-RU"/>
        </w:rPr>
        <w:t>Минобрнауки</w:t>
      </w:r>
      <w:proofErr w:type="spellEnd"/>
      <w:r>
        <w:rPr>
          <w:lang w:val="ru-RU"/>
        </w:rPr>
        <w:t xml:space="preserve"> России от 17.05.2012 № 413)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>Приказом Министерства Просвещения РФ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>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образования».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lastRenderedPageBreak/>
        <w:t xml:space="preserve">Письмом </w:t>
      </w:r>
      <w:proofErr w:type="spellStart"/>
      <w:r>
        <w:rPr>
          <w:lang w:val="ru-RU"/>
        </w:rPr>
        <w:t>МОиН</w:t>
      </w:r>
      <w:proofErr w:type="spellEnd"/>
      <w:r>
        <w:rPr>
          <w:lang w:val="ru-RU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>Письмом Министерства просвещения Российской Федерации от 05.09.2018 г. .№03 -ПГМП42216 «Об участии учеников муниципальных и государственных школ Российской Федерации во внеурочной деятельности».</w:t>
      </w:r>
    </w:p>
    <w:p w:rsidR="005E24C8" w:rsidRDefault="005E24C8" w:rsidP="005E24C8">
      <w:pPr>
        <w:ind w:left="-5" w:right="9" w:firstLine="706"/>
        <w:rPr>
          <w:lang w:val="ru-RU"/>
        </w:rPr>
      </w:pPr>
      <w:r>
        <w:rPr>
          <w:lang w:val="ru-RU"/>
        </w:rPr>
        <w:t xml:space="preserve">Внеурочная деятельность школьников - понятие, объединяющее все виды деятельности школьников (кроме учебной), в которой возможно и целесообразно решение задач их воспитания и социализации. Основным преимуществом внеурочной деятельности является предоставление учащимся возможности широкого спектра занятий, направленных на их развитие. Организация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 </w:t>
      </w:r>
      <w:r>
        <w:rPr>
          <w:noProof/>
          <w:lang w:val="ru-RU" w:eastAsia="ru-RU"/>
        </w:rPr>
        <w:drawing>
          <wp:inline distT="0" distB="0" distL="0" distR="0">
            <wp:extent cx="19050" cy="38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>воспитательной и развивающей деятельности в рамках основной образовательной программы школы</w:t>
      </w:r>
    </w:p>
    <w:p w:rsidR="005E24C8" w:rsidRDefault="005E24C8" w:rsidP="005E24C8">
      <w:pPr>
        <w:ind w:left="-5" w:right="9" w:firstLine="706"/>
        <w:rPr>
          <w:lang w:val="ru-RU"/>
        </w:rPr>
      </w:pPr>
      <w:r>
        <w:rPr>
          <w:lang w:val="ru-RU"/>
        </w:rPr>
        <w:t>Цели организации внеурочной деятельности: обеспечение соответствующей возрасту адаптации ребенка в образовательном учреждении, создание благоприятных условий для развития ребенка, учёт его возрастных и индивидуальных особенностей.</w:t>
      </w:r>
    </w:p>
    <w:p w:rsidR="005E24C8" w:rsidRDefault="005E24C8" w:rsidP="005E24C8">
      <w:pPr>
        <w:spacing w:after="209"/>
        <w:ind w:left="-5" w:right="9" w:firstLine="360"/>
        <w:rPr>
          <w:lang w:val="ru-RU"/>
        </w:rPr>
      </w:pPr>
      <w:r>
        <w:rPr>
          <w:lang w:val="ru-RU"/>
        </w:rPr>
        <w:t xml:space="preserve"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 не менее 30 минут. Продолжительность занятий внеурочной деятельности зависит от возраста и вида деятельности, должна составлять 45 минут, но не более полутора часов в день. (СанПиН 2.4.2.3648-20). Перерыв между </w:t>
      </w:r>
      <w:proofErr w:type="spellStart"/>
      <w:r>
        <w:rPr>
          <w:lang w:val="ru-RU"/>
        </w:rPr>
        <w:t>ззанятиями</w:t>
      </w:r>
      <w:proofErr w:type="spellEnd"/>
      <w:r>
        <w:rPr>
          <w:lang w:val="ru-RU"/>
        </w:rPr>
        <w:t xml:space="preserve"> внеурочной деятельности 10 минут. Домашние задания не предусмотрены.</w:t>
      </w:r>
    </w:p>
    <w:p w:rsidR="005E24C8" w:rsidRPr="005E24C8" w:rsidRDefault="005E24C8" w:rsidP="005E24C8">
      <w:pPr>
        <w:pStyle w:val="3"/>
        <w:ind w:right="5"/>
        <w:rPr>
          <w:b/>
          <w:u w:val="none"/>
          <w:lang w:val="ru-RU"/>
        </w:rPr>
      </w:pPr>
      <w:r w:rsidRPr="005E24C8">
        <w:rPr>
          <w:b/>
          <w:u w:val="none"/>
          <w:lang w:val="ru-RU"/>
        </w:rPr>
        <w:t xml:space="preserve">Особенности плана </w:t>
      </w:r>
      <w:r w:rsidR="006215CE">
        <w:rPr>
          <w:b/>
          <w:u w:val="none"/>
          <w:lang w:val="ru-RU"/>
        </w:rPr>
        <w:t xml:space="preserve">внеурочной деятельности для 10-11 </w:t>
      </w:r>
      <w:bookmarkStart w:id="0" w:name="_GoBack"/>
      <w:bookmarkEnd w:id="0"/>
      <w:r w:rsidRPr="005E24C8">
        <w:rPr>
          <w:b/>
          <w:u w:val="none"/>
          <w:lang w:val="ru-RU"/>
        </w:rPr>
        <w:t>классов</w:t>
      </w:r>
    </w:p>
    <w:p w:rsidR="005E24C8" w:rsidRDefault="005E24C8" w:rsidP="005E24C8">
      <w:pPr>
        <w:ind w:left="-5" w:right="9" w:firstLine="706"/>
        <w:rPr>
          <w:lang w:val="ru-RU"/>
        </w:rPr>
      </w:pPr>
      <w:proofErr w:type="gramStart"/>
      <w:r>
        <w:rPr>
          <w:lang w:val="ru-RU"/>
        </w:rPr>
        <w:t>Под внеурочной деятельностью понимается образовательная деятельность, осуществляемая в формах отличных от урочных, и направленная на достижение планируемых результатов освоения основной образовательной программы начального общего образования.</w:t>
      </w:r>
      <w:proofErr w:type="gramEnd"/>
    </w:p>
    <w:p w:rsidR="005E24C8" w:rsidRDefault="005E24C8" w:rsidP="005E24C8">
      <w:pPr>
        <w:ind w:left="-5" w:right="9" w:firstLine="350"/>
        <w:rPr>
          <w:lang w:val="ru-RU"/>
        </w:rPr>
      </w:pPr>
      <w:r>
        <w:rPr>
          <w:lang w:val="ru-RU"/>
        </w:rPr>
        <w:t xml:space="preserve">План направлен в первую очередь на достижение </w:t>
      </w:r>
      <w:proofErr w:type="gramStart"/>
      <w:r>
        <w:rPr>
          <w:lang w:val="ru-RU"/>
        </w:rPr>
        <w:t>обучающимися</w:t>
      </w:r>
      <w:proofErr w:type="gramEnd"/>
      <w:r>
        <w:rPr>
          <w:lang w:val="ru-RU"/>
        </w:rPr>
        <w:t xml:space="preserve"> планируемых результатов освоения основной образовательной программы начального общего образования.</w:t>
      </w:r>
    </w:p>
    <w:p w:rsidR="005E24C8" w:rsidRDefault="005E24C8" w:rsidP="005E24C8">
      <w:pPr>
        <w:ind w:left="-5" w:right="9" w:firstLine="355"/>
        <w:rPr>
          <w:lang w:val="ru-RU"/>
        </w:rPr>
      </w:pPr>
      <w:proofErr w:type="spellStart"/>
      <w:proofErr w:type="gramStart"/>
      <w:r>
        <w:rPr>
          <w:lang w:val="ru-RU"/>
        </w:rPr>
        <w:t>Ззанятия</w:t>
      </w:r>
      <w:proofErr w:type="spellEnd"/>
      <w:r>
        <w:rPr>
          <w:lang w:val="ru-RU"/>
        </w:rPr>
        <w:t xml:space="preserve"> внеурочной деятельности проводятся в школе в течение учебного дня с группой обучающихся, сформированной на базе класса, с учетом интересов детей, выбора родителей по отдельному расписанию..</w:t>
      </w:r>
      <w:proofErr w:type="gramEnd"/>
    </w:p>
    <w:p w:rsidR="005E24C8" w:rsidRDefault="005E24C8" w:rsidP="005E24C8">
      <w:pPr>
        <w:ind w:left="-5" w:right="9" w:firstLine="350"/>
        <w:rPr>
          <w:lang w:val="ru-RU"/>
        </w:rPr>
      </w:pPr>
      <w:r>
        <w:rPr>
          <w:lang w:val="ru-RU"/>
        </w:rPr>
        <w:t>Наполняемость групп при проведении занятий составляет не менее 15 человек. Обучающиеся в группах имеют возможность заниматься видами деятельности по интересам.</w:t>
      </w:r>
    </w:p>
    <w:p w:rsidR="005E24C8" w:rsidRDefault="005E24C8" w:rsidP="005E24C8">
      <w:pPr>
        <w:ind w:left="-5" w:right="9" w:firstLine="360"/>
        <w:rPr>
          <w:lang w:val="ru-RU"/>
        </w:rPr>
      </w:pPr>
      <w:proofErr w:type="gramStart"/>
      <w:r>
        <w:rPr>
          <w:lang w:val="ru-RU"/>
        </w:rPr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5E24C8" w:rsidRDefault="005E24C8" w:rsidP="005E24C8">
      <w:pPr>
        <w:ind w:left="-5" w:right="9" w:firstLine="360"/>
        <w:rPr>
          <w:lang w:val="ru-RU"/>
        </w:rPr>
      </w:pPr>
      <w:r>
        <w:rPr>
          <w:lang w:val="ru-RU"/>
        </w:rPr>
        <w:t xml:space="preserve">Расписание внеурочных занятий составляется отдельно от расписания уроков, кроме занятий «Разговор о </w:t>
      </w:r>
      <w:proofErr w:type="gramStart"/>
      <w:r>
        <w:rPr>
          <w:lang w:val="ru-RU"/>
        </w:rPr>
        <w:t>важном</w:t>
      </w:r>
      <w:proofErr w:type="gramEnd"/>
      <w:r>
        <w:rPr>
          <w:lang w:val="ru-RU"/>
        </w:rPr>
        <w:t>» (по понедельникам первым уроком)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C8" w:rsidRDefault="005E24C8" w:rsidP="005E24C8">
      <w:pPr>
        <w:ind w:left="-5" w:right="9" w:firstLine="350"/>
        <w:rPr>
          <w:lang w:val="ru-RU"/>
        </w:rPr>
      </w:pPr>
      <w:r>
        <w:rPr>
          <w:lang w:val="ru-RU"/>
        </w:rPr>
        <w:lastRenderedPageBreak/>
        <w:t>Максимально допустимый недельный объем нагрузки внеурочной деятельности (в академических часах) не более 10 часов в неделю.</w:t>
      </w:r>
    </w:p>
    <w:p w:rsidR="005E24C8" w:rsidRDefault="005E24C8" w:rsidP="005E24C8">
      <w:pPr>
        <w:ind w:left="-5" w:right="9" w:firstLine="350"/>
        <w:rPr>
          <w:lang w:val="ru-RU"/>
        </w:rPr>
      </w:pPr>
      <w:proofErr w:type="gramStart"/>
      <w:r>
        <w:rPr>
          <w:lang w:val="ru-RU"/>
        </w:rPr>
        <w:t>Внеурочная деятельность организуется по направления развития личности (</w:t>
      </w:r>
      <w:proofErr w:type="spellStart"/>
      <w:r>
        <w:rPr>
          <w:lang w:val="ru-RU"/>
        </w:rPr>
        <w:t>спортивнооздоровительное</w:t>
      </w:r>
      <w:proofErr w:type="spellEnd"/>
      <w:r>
        <w:rPr>
          <w:lang w:val="ru-RU"/>
        </w:rPr>
        <w:t xml:space="preserve">, общекультурное, духовно-нравственное, </w:t>
      </w:r>
      <w:proofErr w:type="spellStart"/>
      <w:r>
        <w:rPr>
          <w:lang w:val="ru-RU"/>
        </w:rPr>
        <w:t>общеинтеллектуальное</w:t>
      </w:r>
      <w:proofErr w:type="spellEnd"/>
      <w:r>
        <w:rPr>
          <w:lang w:val="ru-RU"/>
        </w:rPr>
        <w:t>, социальное</w:t>
      </w:r>
      <w:proofErr w:type="gramEnd"/>
    </w:p>
    <w:p w:rsidR="005E24C8" w:rsidRDefault="005E24C8" w:rsidP="005E24C8">
      <w:pPr>
        <w:ind w:left="-5" w:right="9" w:firstLine="350"/>
        <w:rPr>
          <w:lang w:val="ru-RU"/>
        </w:rPr>
      </w:pPr>
      <w:r>
        <w:rPr>
          <w:lang w:val="ru-RU"/>
        </w:rPr>
        <w:t xml:space="preserve"> </w:t>
      </w:r>
    </w:p>
    <w:tbl>
      <w:tblPr>
        <w:tblW w:w="10138" w:type="dxa"/>
        <w:tblInd w:w="-108" w:type="dxa"/>
        <w:tblCellMar>
          <w:top w:w="55" w:type="dxa"/>
          <w:right w:w="122" w:type="dxa"/>
        </w:tblCellMar>
        <w:tblLook w:val="04A0" w:firstRow="1" w:lastRow="0" w:firstColumn="1" w:lastColumn="0" w:noHBand="0" w:noVBand="1"/>
      </w:tblPr>
      <w:tblGrid>
        <w:gridCol w:w="3098"/>
        <w:gridCol w:w="7040"/>
      </w:tblGrid>
      <w:tr w:rsidR="005E24C8" w:rsidTr="005E24C8">
        <w:trPr>
          <w:trHeight w:val="288"/>
        </w:trPr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Pr="005E24C8" w:rsidRDefault="005E24C8" w:rsidP="005E24C8">
            <w:pPr>
              <w:spacing w:after="0" w:line="254" w:lineRule="auto"/>
              <w:ind w:left="0"/>
              <w:jc w:val="center"/>
              <w:rPr>
                <w:b/>
              </w:rPr>
            </w:pPr>
            <w:proofErr w:type="spellStart"/>
            <w:r w:rsidRPr="005E24C8">
              <w:rPr>
                <w:b/>
              </w:rPr>
              <w:t>Направление</w:t>
            </w:r>
            <w:proofErr w:type="spellEnd"/>
          </w:p>
        </w:tc>
        <w:tc>
          <w:tcPr>
            <w:tcW w:w="7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Pr="005E24C8" w:rsidRDefault="005E24C8" w:rsidP="005E24C8">
            <w:pPr>
              <w:spacing w:after="0" w:line="254" w:lineRule="auto"/>
              <w:ind w:left="5"/>
              <w:jc w:val="center"/>
              <w:rPr>
                <w:b/>
              </w:rPr>
            </w:pPr>
            <w:proofErr w:type="spellStart"/>
            <w:r w:rsidRPr="005E24C8">
              <w:rPr>
                <w:b/>
              </w:rPr>
              <w:t>Решаемые</w:t>
            </w:r>
            <w:proofErr w:type="spellEnd"/>
            <w:r w:rsidRPr="005E24C8">
              <w:rPr>
                <w:b/>
              </w:rPr>
              <w:t xml:space="preserve"> </w:t>
            </w:r>
            <w:proofErr w:type="spellStart"/>
            <w:r w:rsidRPr="005E24C8">
              <w:rPr>
                <w:b/>
              </w:rPr>
              <w:t>задачи</w:t>
            </w:r>
            <w:proofErr w:type="spellEnd"/>
          </w:p>
        </w:tc>
      </w:tr>
      <w:tr w:rsidR="005E24C8" w:rsidRPr="006215CE" w:rsidTr="005E24C8">
        <w:trPr>
          <w:trHeight w:val="835"/>
        </w:trPr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0"/>
              <w:jc w:val="left"/>
            </w:pPr>
            <w:proofErr w:type="spellStart"/>
            <w:r>
              <w:t>Спортивнооздоровительное</w:t>
            </w:r>
            <w:proofErr w:type="spellEnd"/>
          </w:p>
        </w:tc>
        <w:tc>
          <w:tcPr>
            <w:tcW w:w="7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5" w:right="926" w:hanging="10"/>
              <w:rPr>
                <w:lang w:val="ru-RU"/>
              </w:rPr>
            </w:pPr>
            <w:r>
              <w:rPr>
                <w:lang w:val="ru-RU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 w:rsidR="005E24C8" w:rsidRPr="006215CE" w:rsidTr="005E24C8">
        <w:trPr>
          <w:trHeight w:val="840"/>
        </w:trPr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0"/>
              <w:jc w:val="left"/>
            </w:pPr>
            <w:proofErr w:type="spellStart"/>
            <w:r>
              <w:t>Общекультурное</w:t>
            </w:r>
            <w:proofErr w:type="spellEnd"/>
          </w:p>
        </w:tc>
        <w:tc>
          <w:tcPr>
            <w:tcW w:w="7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5" w:right="826"/>
              <w:rPr>
                <w:lang w:val="ru-RU"/>
              </w:rPr>
            </w:pPr>
            <w:r>
              <w:rPr>
                <w:lang w:val="ru-RU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компетенций.</w:t>
            </w:r>
          </w:p>
        </w:tc>
      </w:tr>
      <w:tr w:rsidR="005E24C8" w:rsidRPr="006215CE" w:rsidTr="005E24C8">
        <w:trPr>
          <w:trHeight w:val="1114"/>
        </w:trPr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5"/>
              <w:jc w:val="left"/>
            </w:pPr>
            <w:proofErr w:type="spellStart"/>
            <w:r>
              <w:t>Духовно-нравственное</w:t>
            </w:r>
            <w:proofErr w:type="spellEnd"/>
          </w:p>
        </w:tc>
        <w:tc>
          <w:tcPr>
            <w:tcW w:w="7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5" w:right="293" w:hanging="10"/>
              <w:rPr>
                <w:lang w:val="ru-RU"/>
              </w:rPr>
            </w:pPr>
            <w:r>
              <w:rPr>
                <w:lang w:val="ru-RU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5E24C8" w:rsidRPr="006215CE" w:rsidTr="005E24C8">
        <w:trPr>
          <w:trHeight w:val="562"/>
        </w:trPr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0"/>
              <w:jc w:val="left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7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4"/>
              <w:jc w:val="left"/>
              <w:rPr>
                <w:lang w:val="ru-RU"/>
              </w:rPr>
            </w:pPr>
            <w:r>
              <w:rPr>
                <w:lang w:val="ru-RU"/>
              </w:rPr>
              <w:t>Обогащение запаса учащихся языковыми знаниями, способствование формированию мировоззрения, эрудиции, кругозора.</w:t>
            </w:r>
          </w:p>
        </w:tc>
      </w:tr>
      <w:tr w:rsidR="005E24C8" w:rsidRPr="006215CE" w:rsidTr="005E24C8">
        <w:trPr>
          <w:trHeight w:val="562"/>
        </w:trPr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0"/>
              <w:jc w:val="left"/>
            </w:pPr>
            <w:proofErr w:type="spellStart"/>
            <w:r>
              <w:t>Социальное</w:t>
            </w:r>
            <w:proofErr w:type="spellEnd"/>
          </w:p>
        </w:tc>
        <w:tc>
          <w:tcPr>
            <w:tcW w:w="7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4"/>
              <w:rPr>
                <w:lang w:val="ru-RU"/>
              </w:rPr>
            </w:pPr>
            <w:r>
              <w:rPr>
                <w:lang w:val="ru-RU"/>
              </w:rPr>
              <w:t>Формирование таких ценностей как познание, истина, целеустремленность в социально-значимой деятельности.</w:t>
            </w:r>
          </w:p>
        </w:tc>
      </w:tr>
    </w:tbl>
    <w:p w:rsidR="005E24C8" w:rsidRDefault="005E24C8" w:rsidP="005E24C8">
      <w:pPr>
        <w:spacing w:after="278" w:line="254" w:lineRule="auto"/>
        <w:ind w:left="10" w:right="-143" w:hanging="10"/>
        <w:jc w:val="center"/>
        <w:rPr>
          <w:b/>
          <w:sz w:val="26"/>
          <w:lang w:val="ru-RU"/>
        </w:rPr>
      </w:pPr>
    </w:p>
    <w:p w:rsidR="005E24C8" w:rsidRPr="005E24C8" w:rsidRDefault="005E24C8" w:rsidP="005E24C8">
      <w:pPr>
        <w:spacing w:after="278" w:line="254" w:lineRule="auto"/>
        <w:ind w:left="10" w:right="-143" w:hanging="10"/>
        <w:jc w:val="center"/>
        <w:rPr>
          <w:b/>
          <w:lang w:val="ru-RU"/>
        </w:rPr>
      </w:pPr>
      <w:r w:rsidRPr="005E24C8">
        <w:rPr>
          <w:b/>
          <w:sz w:val="26"/>
          <w:lang w:val="ru-RU"/>
        </w:rPr>
        <w:t>Распределение часов внеурочной деятельности для 10 -11-х классов</w:t>
      </w:r>
    </w:p>
    <w:tbl>
      <w:tblPr>
        <w:tblW w:w="10774" w:type="dxa"/>
        <w:tblInd w:w="-743" w:type="dxa"/>
        <w:tblLayout w:type="fixed"/>
        <w:tblCellMar>
          <w:top w:w="7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2235"/>
        <w:gridCol w:w="2455"/>
        <w:gridCol w:w="2364"/>
        <w:gridCol w:w="885"/>
        <w:gridCol w:w="709"/>
        <w:gridCol w:w="708"/>
        <w:gridCol w:w="709"/>
        <w:gridCol w:w="709"/>
      </w:tblGrid>
      <w:tr w:rsidR="005E24C8" w:rsidTr="00C12828">
        <w:trPr>
          <w:trHeight w:val="601"/>
        </w:trPr>
        <w:tc>
          <w:tcPr>
            <w:tcW w:w="22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5E24C8" w:rsidRDefault="005E24C8" w:rsidP="00C12828">
            <w:pPr>
              <w:spacing w:after="0" w:line="254" w:lineRule="auto"/>
              <w:ind w:left="0"/>
              <w:jc w:val="center"/>
              <w:rPr>
                <w:b/>
              </w:rPr>
            </w:pPr>
            <w:proofErr w:type="spellStart"/>
            <w:r w:rsidRPr="005E24C8">
              <w:rPr>
                <w:b/>
                <w:sz w:val="26"/>
              </w:rPr>
              <w:t>Направления</w:t>
            </w:r>
            <w:proofErr w:type="spellEnd"/>
            <w:r w:rsidRPr="005E24C8">
              <w:rPr>
                <w:b/>
                <w:sz w:val="26"/>
              </w:rPr>
              <w:t xml:space="preserve"> </w:t>
            </w:r>
            <w:proofErr w:type="spellStart"/>
            <w:r w:rsidRPr="005E24C8">
              <w:rPr>
                <w:b/>
                <w:sz w:val="26"/>
              </w:rPr>
              <w:t>развития</w:t>
            </w:r>
            <w:proofErr w:type="spellEnd"/>
          </w:p>
        </w:tc>
        <w:tc>
          <w:tcPr>
            <w:tcW w:w="24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5E24C8" w:rsidRDefault="005E24C8" w:rsidP="00C12828">
            <w:pPr>
              <w:spacing w:after="0" w:line="254" w:lineRule="auto"/>
              <w:ind w:left="7"/>
              <w:jc w:val="center"/>
              <w:rPr>
                <w:b/>
              </w:rPr>
            </w:pPr>
            <w:proofErr w:type="spellStart"/>
            <w:r w:rsidRPr="005E24C8">
              <w:rPr>
                <w:b/>
                <w:sz w:val="26"/>
              </w:rPr>
              <w:t>Название</w:t>
            </w:r>
            <w:proofErr w:type="spellEnd"/>
            <w:r w:rsidRPr="005E24C8">
              <w:rPr>
                <w:b/>
                <w:sz w:val="26"/>
              </w:rPr>
              <w:t xml:space="preserve"> </w:t>
            </w:r>
            <w:proofErr w:type="spellStart"/>
            <w:r w:rsidRPr="005E24C8">
              <w:rPr>
                <w:b/>
                <w:sz w:val="26"/>
              </w:rPr>
              <w:t>курса</w:t>
            </w:r>
            <w:proofErr w:type="spellEnd"/>
          </w:p>
        </w:tc>
        <w:tc>
          <w:tcPr>
            <w:tcW w:w="2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5E24C8" w:rsidRDefault="005E24C8" w:rsidP="00C12828">
            <w:pPr>
              <w:spacing w:after="0" w:line="254" w:lineRule="auto"/>
              <w:ind w:left="2"/>
              <w:jc w:val="center"/>
              <w:rPr>
                <w:b/>
              </w:rPr>
            </w:pPr>
            <w:proofErr w:type="spellStart"/>
            <w:r w:rsidRPr="005E24C8">
              <w:rPr>
                <w:b/>
                <w:sz w:val="26"/>
              </w:rPr>
              <w:t>Форма</w:t>
            </w:r>
            <w:proofErr w:type="spellEnd"/>
            <w:r w:rsidRPr="005E24C8">
              <w:rPr>
                <w:b/>
                <w:sz w:val="26"/>
              </w:rPr>
              <w:t xml:space="preserve"> </w:t>
            </w:r>
            <w:proofErr w:type="spellStart"/>
            <w:r w:rsidRPr="005E24C8">
              <w:rPr>
                <w:b/>
                <w:sz w:val="26"/>
              </w:rPr>
              <w:t>организации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5E24C8" w:rsidRDefault="005E24C8" w:rsidP="00C12828">
            <w:pPr>
              <w:spacing w:after="0" w:line="254" w:lineRule="auto"/>
              <w:ind w:left="2"/>
              <w:jc w:val="center"/>
              <w:rPr>
                <w:b/>
              </w:rPr>
            </w:pPr>
            <w:proofErr w:type="spellStart"/>
            <w:r w:rsidRPr="005E24C8">
              <w:rPr>
                <w:b/>
                <w:sz w:val="26"/>
              </w:rPr>
              <w:t>Классы</w:t>
            </w:r>
            <w:proofErr w:type="spellEnd"/>
            <w:r w:rsidRPr="005E24C8">
              <w:rPr>
                <w:b/>
                <w:sz w:val="26"/>
              </w:rPr>
              <w:t>/</w:t>
            </w:r>
            <w:proofErr w:type="spellStart"/>
            <w:r w:rsidRPr="005E24C8">
              <w:rPr>
                <w:b/>
                <w:sz w:val="26"/>
              </w:rPr>
              <w:t>часы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5E24C8" w:rsidRDefault="005E24C8" w:rsidP="00C12828">
            <w:pPr>
              <w:spacing w:after="0" w:line="254" w:lineRule="auto"/>
              <w:ind w:left="43"/>
              <w:jc w:val="center"/>
              <w:rPr>
                <w:b/>
              </w:rPr>
            </w:pPr>
            <w:proofErr w:type="spellStart"/>
            <w:r w:rsidRPr="005E24C8">
              <w:rPr>
                <w:b/>
              </w:rPr>
              <w:t>всего</w:t>
            </w:r>
            <w:proofErr w:type="spellEnd"/>
          </w:p>
        </w:tc>
      </w:tr>
      <w:tr w:rsidR="005E24C8" w:rsidTr="00C12828">
        <w:trPr>
          <w:trHeight w:val="595"/>
        </w:trPr>
        <w:tc>
          <w:tcPr>
            <w:tcW w:w="22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24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2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0"/>
              <w:jc w:val="center"/>
            </w:pPr>
            <w:r>
              <w:rPr>
                <w:sz w:val="26"/>
                <w:lang w:val="ru-RU"/>
              </w:rPr>
              <w:t xml:space="preserve">10   </w:t>
            </w:r>
            <w:r>
              <w:rPr>
                <w:sz w:val="26"/>
              </w:rPr>
              <w:t>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7"/>
              <w:jc w:val="center"/>
            </w:pPr>
            <w:r>
              <w:rPr>
                <w:lang w:val="ru-RU"/>
              </w:rPr>
              <w:t xml:space="preserve">10 </w:t>
            </w:r>
            <w:r>
              <w:t>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0"/>
              <w:jc w:val="center"/>
            </w:pPr>
            <w:r>
              <w:rPr>
                <w:sz w:val="26"/>
              </w:rPr>
              <w:t>11 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2"/>
              <w:jc w:val="center"/>
            </w:pPr>
            <w:r>
              <w:rPr>
                <w:sz w:val="26"/>
              </w:rPr>
              <w:t>11</w:t>
            </w:r>
            <w:r>
              <w:t>6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40" w:lineRule="auto"/>
              <w:ind w:left="0"/>
              <w:jc w:val="center"/>
            </w:pPr>
          </w:p>
        </w:tc>
      </w:tr>
      <w:tr w:rsidR="005E24C8" w:rsidTr="00C12828">
        <w:trPr>
          <w:trHeight w:val="562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 w:right="31"/>
              <w:jc w:val="center"/>
            </w:pPr>
            <w:proofErr w:type="spellStart"/>
            <w:r>
              <w:t>Спортивно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t>оздо</w:t>
            </w:r>
            <w:proofErr w:type="spellEnd"/>
            <w:r>
              <w:t xml:space="preserve"> </w:t>
            </w:r>
            <w:proofErr w:type="spellStart"/>
            <w:r>
              <w:t>овительное</w:t>
            </w:r>
            <w:proofErr w:type="spellEnd"/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8D5BAE" w:rsidRDefault="008D5BAE" w:rsidP="00C12828">
            <w:pPr>
              <w:spacing w:after="0" w:line="254" w:lineRule="auto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ШСК «Столица»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/>
              <w:jc w:val="center"/>
            </w:pPr>
            <w:proofErr w:type="spellStart"/>
            <w:r>
              <w:t>Спортивная</w:t>
            </w:r>
            <w:proofErr w:type="spellEnd"/>
            <w:r>
              <w:t xml:space="preserve"> </w:t>
            </w:r>
            <w:proofErr w:type="spellStart"/>
            <w:r>
              <w:t>секция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2"/>
              <w:jc w:val="center"/>
            </w:pPr>
            <w:r>
              <w:t>4</w:t>
            </w:r>
          </w:p>
        </w:tc>
      </w:tr>
      <w:tr w:rsidR="005E24C8" w:rsidTr="00C12828">
        <w:trPr>
          <w:trHeight w:val="471"/>
        </w:trPr>
        <w:tc>
          <w:tcPr>
            <w:tcW w:w="22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 w:hanging="5"/>
              <w:jc w:val="center"/>
            </w:pPr>
            <w:proofErr w:type="spellStart"/>
            <w:r>
              <w:t>Духовно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t>нравственное</w:t>
            </w:r>
            <w:proofErr w:type="spellEnd"/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/>
              <w:jc w:val="center"/>
            </w:pPr>
            <w:r>
              <w:t>«</w:t>
            </w:r>
            <w:proofErr w:type="spellStart"/>
            <w:r>
              <w:t>Разговор</w:t>
            </w:r>
            <w:proofErr w:type="spellEnd"/>
            <w:r>
              <w:t xml:space="preserve"> о </w:t>
            </w:r>
            <w:proofErr w:type="spellStart"/>
            <w:r>
              <w:t>важном</w:t>
            </w:r>
            <w:proofErr w:type="spellEnd"/>
            <w:r>
              <w:t>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0"/>
              <w:jc w:val="center"/>
            </w:pPr>
            <w:proofErr w:type="spellStart"/>
            <w:r>
              <w:t>Классный</w:t>
            </w:r>
            <w:proofErr w:type="spellEnd"/>
            <w:r>
              <w:t xml:space="preserve"> </w:t>
            </w:r>
            <w:proofErr w:type="spellStart"/>
            <w:r>
              <w:t>час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5"/>
              <w:jc w:val="center"/>
            </w:pPr>
            <w:r>
              <w:t>4</w:t>
            </w:r>
          </w:p>
        </w:tc>
      </w:tr>
      <w:tr w:rsidR="005E24C8" w:rsidTr="00C12828">
        <w:trPr>
          <w:trHeight w:val="562"/>
        </w:trPr>
        <w:tc>
          <w:tcPr>
            <w:tcW w:w="22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/>
              <w:jc w:val="center"/>
            </w:pPr>
            <w:r>
              <w:t>«</w:t>
            </w:r>
            <w:proofErr w:type="spellStart"/>
            <w:r>
              <w:t>ЕГЭ.Путь</w:t>
            </w:r>
            <w:proofErr w:type="spellEnd"/>
            <w:r>
              <w:t xml:space="preserve"> к </w:t>
            </w:r>
            <w:proofErr w:type="spellStart"/>
            <w:r>
              <w:t>успеху</w:t>
            </w:r>
            <w:proofErr w:type="spellEnd"/>
            <w:r>
              <w:t>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 w:hanging="10"/>
              <w:jc w:val="center"/>
            </w:pPr>
            <w:proofErr w:type="spellStart"/>
            <w:r>
              <w:t>Кружок</w:t>
            </w:r>
            <w:proofErr w:type="spellEnd"/>
            <w:r>
              <w:t xml:space="preserve"> (</w:t>
            </w:r>
            <w:proofErr w:type="spellStart"/>
            <w:r>
              <w:t>конкурсы</w:t>
            </w:r>
            <w:proofErr w:type="spellEnd"/>
            <w:r>
              <w:t xml:space="preserve">, </w:t>
            </w:r>
            <w:proofErr w:type="spellStart"/>
            <w:r>
              <w:t>олимпиады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5"/>
              <w:jc w:val="center"/>
            </w:pPr>
            <w:r>
              <w:t>4</w:t>
            </w:r>
          </w:p>
        </w:tc>
      </w:tr>
      <w:tr w:rsidR="005D05F6" w:rsidTr="00C12828">
        <w:trPr>
          <w:trHeight w:val="562"/>
        </w:trPr>
        <w:tc>
          <w:tcPr>
            <w:tcW w:w="22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5D05F6" w:rsidRDefault="005D05F6" w:rsidP="00C12828">
            <w:pPr>
              <w:spacing w:after="0" w:line="254" w:lineRule="auto"/>
              <w:ind w:left="10"/>
              <w:jc w:val="center"/>
            </w:pPr>
            <w:proofErr w:type="spellStart"/>
            <w:r>
              <w:t>Социальное</w:t>
            </w:r>
            <w:proofErr w:type="spellEnd"/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D05F6" w:rsidRDefault="005D05F6" w:rsidP="00C12828">
            <w:pPr>
              <w:spacing w:after="0" w:line="254" w:lineRule="auto"/>
              <w:ind w:left="10"/>
              <w:jc w:val="center"/>
            </w:pPr>
            <w:r>
              <w:t>«</w:t>
            </w:r>
            <w:proofErr w:type="spellStart"/>
            <w:r>
              <w:t>Путь</w:t>
            </w:r>
            <w:proofErr w:type="spellEnd"/>
            <w:r>
              <w:t xml:space="preserve"> к </w:t>
            </w:r>
            <w:proofErr w:type="spellStart"/>
            <w:r>
              <w:t>профессии</w:t>
            </w:r>
            <w:proofErr w:type="spellEnd"/>
            <w:r>
              <w:t>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D05F6" w:rsidRPr="005D05F6" w:rsidRDefault="005D05F6" w:rsidP="00C12828">
            <w:pPr>
              <w:spacing w:after="0" w:line="254" w:lineRule="auto"/>
              <w:ind w:left="0"/>
              <w:jc w:val="center"/>
              <w:rPr>
                <w:lang w:val="ru-RU"/>
              </w:rPr>
            </w:pPr>
            <w:proofErr w:type="spellStart"/>
            <w:r w:rsidRPr="005D05F6">
              <w:rPr>
                <w:lang w:val="ru-RU"/>
              </w:rPr>
              <w:t>Профориентационные</w:t>
            </w:r>
            <w:proofErr w:type="spellEnd"/>
            <w:r w:rsidRPr="005D05F6">
              <w:rPr>
                <w:lang w:val="ru-RU"/>
              </w:rPr>
              <w:t xml:space="preserve"> занятия</w:t>
            </w:r>
            <w:r>
              <w:rPr>
                <w:lang w:val="ru-RU"/>
              </w:rPr>
              <w:t xml:space="preserve">, экскурсии в </w:t>
            </w:r>
            <w:proofErr w:type="spellStart"/>
            <w:r>
              <w:rPr>
                <w:lang w:val="ru-RU"/>
              </w:rPr>
              <w:t>уч</w:t>
            </w:r>
            <w:proofErr w:type="gramStart"/>
            <w:r>
              <w:rPr>
                <w:lang w:val="ru-RU"/>
              </w:rPr>
              <w:t>.з</w:t>
            </w:r>
            <w:proofErr w:type="gramEnd"/>
            <w:r>
              <w:rPr>
                <w:lang w:val="ru-RU"/>
              </w:rPr>
              <w:t>аведения</w:t>
            </w:r>
            <w:proofErr w:type="spellEnd"/>
            <w:r>
              <w:rPr>
                <w:lang w:val="ru-RU"/>
              </w:rPr>
              <w:t>, ярмарки профессий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8D5BAE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8D5BAE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8D5BAE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8D5BAE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D05F6" w:rsidRDefault="005D05F6" w:rsidP="00C12828">
            <w:pPr>
              <w:spacing w:after="0" w:line="254" w:lineRule="auto"/>
              <w:ind w:left="5"/>
              <w:jc w:val="center"/>
            </w:pPr>
            <w:r>
              <w:t>4</w:t>
            </w:r>
          </w:p>
        </w:tc>
      </w:tr>
      <w:tr w:rsidR="005D05F6" w:rsidTr="00C12828">
        <w:trPr>
          <w:trHeight w:val="562"/>
        </w:trPr>
        <w:tc>
          <w:tcPr>
            <w:tcW w:w="22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0" w:line="254" w:lineRule="auto"/>
              <w:ind w:left="10"/>
              <w:jc w:val="center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5D05F6" w:rsidRDefault="005D05F6" w:rsidP="00C12828">
            <w:pPr>
              <w:spacing w:after="0" w:line="254" w:lineRule="auto"/>
              <w:ind w:left="1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Семьеведение</w:t>
            </w:r>
            <w:proofErr w:type="spellEnd"/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5D05F6" w:rsidRDefault="005D05F6" w:rsidP="00C12828">
            <w:pPr>
              <w:spacing w:after="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занятия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5D05F6" w:rsidRDefault="005D05F6" w:rsidP="00C12828">
            <w:pPr>
              <w:spacing w:after="0" w:line="254" w:lineRule="auto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5E24C8" w:rsidTr="00C12828">
        <w:trPr>
          <w:trHeight w:val="461"/>
        </w:trPr>
        <w:tc>
          <w:tcPr>
            <w:tcW w:w="22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/>
              <w:jc w:val="center"/>
            </w:pPr>
            <w:proofErr w:type="spellStart"/>
            <w:r>
              <w:t>Общеинтеллекту</w:t>
            </w:r>
            <w:proofErr w:type="spellEnd"/>
            <w:r>
              <w:t xml:space="preserve"> </w:t>
            </w:r>
            <w:proofErr w:type="spellStart"/>
            <w:r>
              <w:t>альное</w:t>
            </w:r>
            <w:proofErr w:type="spellEnd"/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8D5BAE" w:rsidRDefault="008D5BAE" w:rsidP="00C12828">
            <w:pPr>
              <w:spacing w:after="0" w:line="254" w:lineRule="auto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Физика в исследованиях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8D5BAE" w:rsidRDefault="008D5BAE" w:rsidP="00C12828">
            <w:pPr>
              <w:spacing w:after="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кружок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3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5D05F6" w:rsidRDefault="005D05F6" w:rsidP="00C12828">
            <w:pPr>
              <w:spacing w:after="0" w:line="254" w:lineRule="auto"/>
              <w:ind w:left="14"/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</w:tr>
      <w:tr w:rsidR="008D5BAE" w:rsidTr="00C12828">
        <w:trPr>
          <w:trHeight w:val="471"/>
        </w:trPr>
        <w:tc>
          <w:tcPr>
            <w:tcW w:w="22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Default="008D5BAE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Pr="008D5BAE" w:rsidRDefault="008D5BAE" w:rsidP="00C12828">
            <w:pPr>
              <w:spacing w:after="0" w:line="254" w:lineRule="auto"/>
              <w:ind w:left="110"/>
              <w:jc w:val="center"/>
              <w:rPr>
                <w:lang w:val="ru-RU"/>
              </w:rPr>
            </w:pPr>
            <w:r>
              <w:rPr>
                <w:lang w:val="ru-RU"/>
              </w:rPr>
              <w:t>«Русская словесность»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Default="008D5BAE" w:rsidP="00C12828">
            <w:pPr>
              <w:spacing w:after="0" w:line="254" w:lineRule="auto"/>
              <w:ind w:left="10"/>
              <w:jc w:val="center"/>
            </w:pPr>
            <w:proofErr w:type="spellStart"/>
            <w:r>
              <w:t>кружок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P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Pr="005D05F6" w:rsidRDefault="005D05F6" w:rsidP="00C12828">
            <w:pPr>
              <w:spacing w:after="0" w:line="254" w:lineRule="auto"/>
              <w:ind w:left="2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P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Pr="005D05F6" w:rsidRDefault="005D05F6" w:rsidP="00C12828">
            <w:pPr>
              <w:spacing w:after="0" w:line="254" w:lineRule="auto"/>
              <w:ind w:left="2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Pr="005D05F6" w:rsidRDefault="005D05F6" w:rsidP="00C12828">
            <w:pPr>
              <w:spacing w:after="0" w:line="254" w:lineRule="auto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8D5BAE" w:rsidTr="00C12828">
        <w:trPr>
          <w:trHeight w:val="562"/>
        </w:trPr>
        <w:tc>
          <w:tcPr>
            <w:tcW w:w="22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10"/>
              <w:jc w:val="center"/>
            </w:pPr>
            <w:r>
              <w:t>«</w:t>
            </w:r>
            <w:proofErr w:type="spellStart"/>
            <w:r>
              <w:t>Изучаем</w:t>
            </w:r>
            <w:proofErr w:type="spellEnd"/>
            <w:r>
              <w:t xml:space="preserve">, </w:t>
            </w:r>
            <w:proofErr w:type="spellStart"/>
            <w:r>
              <w:t>исследуем</w:t>
            </w:r>
            <w:proofErr w:type="spellEnd"/>
            <w:r>
              <w:t>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5" w:right="50" w:hanging="5"/>
              <w:jc w:val="center"/>
            </w:pPr>
            <w:proofErr w:type="spellStart"/>
            <w:r>
              <w:t>Проектная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3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5"/>
              <w:jc w:val="center"/>
            </w:pPr>
            <w:r>
              <w:t>4</w:t>
            </w:r>
          </w:p>
        </w:tc>
      </w:tr>
      <w:tr w:rsidR="008D5BAE" w:rsidTr="00C12828">
        <w:trPr>
          <w:trHeight w:val="835"/>
        </w:trPr>
        <w:tc>
          <w:tcPr>
            <w:tcW w:w="22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14"/>
              <w:jc w:val="center"/>
            </w:pPr>
            <w:proofErr w:type="spellStart"/>
            <w:r>
              <w:t>Основы</w:t>
            </w:r>
            <w:proofErr w:type="spellEnd"/>
            <w:r>
              <w:t xml:space="preserve"> </w:t>
            </w:r>
            <w:proofErr w:type="spellStart"/>
            <w:r>
              <w:t>функциональной</w:t>
            </w:r>
            <w:proofErr w:type="spellEnd"/>
            <w:r>
              <w:t xml:space="preserve"> </w:t>
            </w:r>
            <w:proofErr w:type="spellStart"/>
            <w:r w:rsidR="006215CE">
              <w:rPr>
                <w:lang w:val="ru-RU"/>
              </w:rPr>
              <w:t>гр</w:t>
            </w:r>
            <w:r>
              <w:t>амотности</w:t>
            </w:r>
            <w:proofErr w:type="spellEnd"/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10" w:hanging="10"/>
              <w:jc w:val="center"/>
            </w:pPr>
            <w:proofErr w:type="spellStart"/>
            <w:r>
              <w:t>Метапредметный</w:t>
            </w:r>
            <w:proofErr w:type="spellEnd"/>
            <w:r>
              <w:t xml:space="preserve"> </w:t>
            </w:r>
            <w:proofErr w:type="spellStart"/>
            <w:r>
              <w:t>кружок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3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5"/>
              <w:jc w:val="center"/>
            </w:pPr>
            <w:r>
              <w:t>4</w:t>
            </w:r>
          </w:p>
        </w:tc>
      </w:tr>
      <w:tr w:rsidR="008D5BAE" w:rsidTr="00C12828">
        <w:trPr>
          <w:trHeight w:val="471"/>
        </w:trPr>
        <w:tc>
          <w:tcPr>
            <w:tcW w:w="22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10"/>
              <w:jc w:val="center"/>
            </w:pPr>
            <w:proofErr w:type="spellStart"/>
            <w:r>
              <w:t>Общекультурное</w:t>
            </w:r>
            <w:proofErr w:type="spellEnd"/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5"/>
              <w:jc w:val="center"/>
            </w:pPr>
            <w:proofErr w:type="spellStart"/>
            <w:r>
              <w:t>Культурная</w:t>
            </w:r>
            <w:proofErr w:type="spellEnd"/>
            <w:r>
              <w:t xml:space="preserve"> </w:t>
            </w:r>
            <w:proofErr w:type="spellStart"/>
            <w:r>
              <w:t>Казань</w:t>
            </w:r>
            <w:proofErr w:type="spellEnd"/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0"/>
              <w:jc w:val="center"/>
            </w:pPr>
            <w:proofErr w:type="spellStart"/>
            <w:r>
              <w:t>экскурсии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3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5"/>
              <w:jc w:val="center"/>
            </w:pPr>
            <w:r>
              <w:t>4</w:t>
            </w:r>
          </w:p>
        </w:tc>
      </w:tr>
      <w:tr w:rsidR="005D05F6" w:rsidTr="00C12828">
        <w:trPr>
          <w:trHeight w:val="567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D05F6" w:rsidRDefault="005D05F6" w:rsidP="00C12828">
            <w:pPr>
              <w:spacing w:after="0" w:line="254" w:lineRule="auto"/>
              <w:ind w:left="10"/>
              <w:jc w:val="center"/>
              <w:rPr>
                <w:lang w:val="ru-RU"/>
              </w:rPr>
            </w:pPr>
            <w:proofErr w:type="spellStart"/>
            <w:r>
              <w:rPr>
                <w:sz w:val="34"/>
              </w:rPr>
              <w:t>итого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D05F6" w:rsidRPr="005D05F6" w:rsidRDefault="005D05F6" w:rsidP="00C12828">
            <w:pPr>
              <w:spacing w:after="0" w:line="254" w:lineRule="auto"/>
              <w:ind w:left="5"/>
              <w:jc w:val="center"/>
              <w:rPr>
                <w:lang w:val="ru-RU"/>
              </w:rPr>
            </w:pPr>
            <w:r>
              <w:t>4</w:t>
            </w:r>
            <w:r>
              <w:rPr>
                <w:lang w:val="ru-RU"/>
              </w:rPr>
              <w:t>0</w:t>
            </w:r>
          </w:p>
        </w:tc>
      </w:tr>
    </w:tbl>
    <w:p w:rsidR="005E24C8" w:rsidRPr="00C12828" w:rsidRDefault="005E24C8" w:rsidP="005E24C8">
      <w:pPr>
        <w:rPr>
          <w:lang w:val="ru-RU"/>
        </w:rPr>
      </w:pPr>
    </w:p>
    <w:p w:rsidR="005E24C8" w:rsidRPr="00C12828" w:rsidRDefault="005E24C8" w:rsidP="005E24C8">
      <w:pPr>
        <w:rPr>
          <w:lang w:val="ru-RU"/>
        </w:rPr>
      </w:pPr>
    </w:p>
    <w:p w:rsidR="004B336C" w:rsidRPr="00C12828" w:rsidRDefault="004B336C">
      <w:pPr>
        <w:rPr>
          <w:lang w:val="ru-RU"/>
        </w:rPr>
      </w:pPr>
    </w:p>
    <w:sectPr w:rsidR="004B336C" w:rsidRPr="00C1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5123D"/>
    <w:multiLevelType w:val="hybridMultilevel"/>
    <w:tmpl w:val="A0EE3764"/>
    <w:lvl w:ilvl="0" w:tplc="76C623FA">
      <w:start w:val="1"/>
      <w:numFmt w:val="bullet"/>
      <w:lvlText w:val="•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1" w:tplc="74D6A17C">
      <w:start w:val="1"/>
      <w:numFmt w:val="bullet"/>
      <w:lvlText w:val="o"/>
      <w:lvlJc w:val="left"/>
      <w:pPr>
        <w:ind w:left="11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2" w:tplc="8B5E2E5A">
      <w:start w:val="1"/>
      <w:numFmt w:val="bullet"/>
      <w:lvlText w:val="▪"/>
      <w:lvlJc w:val="left"/>
      <w:pPr>
        <w:ind w:left="1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3" w:tplc="AF5AB132">
      <w:start w:val="1"/>
      <w:numFmt w:val="bullet"/>
      <w:lvlText w:val="•"/>
      <w:lvlJc w:val="left"/>
      <w:pPr>
        <w:ind w:left="25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4" w:tplc="730AD68C">
      <w:start w:val="1"/>
      <w:numFmt w:val="bullet"/>
      <w:lvlText w:val="o"/>
      <w:lvlJc w:val="left"/>
      <w:pPr>
        <w:ind w:left="3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5" w:tplc="5C1899FE">
      <w:start w:val="1"/>
      <w:numFmt w:val="bullet"/>
      <w:lvlText w:val="▪"/>
      <w:lvlJc w:val="left"/>
      <w:pPr>
        <w:ind w:left="39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6" w:tplc="3E9C6DC0">
      <w:start w:val="1"/>
      <w:numFmt w:val="bullet"/>
      <w:lvlText w:val="•"/>
      <w:lvlJc w:val="left"/>
      <w:pPr>
        <w:ind w:left="4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7" w:tplc="C0DC48A6">
      <w:start w:val="1"/>
      <w:numFmt w:val="bullet"/>
      <w:lvlText w:val="o"/>
      <w:lvlJc w:val="left"/>
      <w:pPr>
        <w:ind w:left="54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8" w:tplc="97F89F1A">
      <w:start w:val="1"/>
      <w:numFmt w:val="bullet"/>
      <w:lvlText w:val="▪"/>
      <w:lvlJc w:val="left"/>
      <w:pPr>
        <w:ind w:left="6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C8"/>
    <w:rsid w:val="00306AF7"/>
    <w:rsid w:val="004B336C"/>
    <w:rsid w:val="005D05F6"/>
    <w:rsid w:val="005E24C8"/>
    <w:rsid w:val="006215CE"/>
    <w:rsid w:val="008D5BAE"/>
    <w:rsid w:val="00C1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C8"/>
    <w:pPr>
      <w:spacing w:after="5" w:line="266" w:lineRule="auto"/>
      <w:ind w:left="172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3">
    <w:name w:val="heading 3"/>
    <w:next w:val="a"/>
    <w:link w:val="30"/>
    <w:uiPriority w:val="9"/>
    <w:semiHidden/>
    <w:unhideWhenUsed/>
    <w:qFormat/>
    <w:rsid w:val="005E24C8"/>
    <w:pPr>
      <w:keepNext/>
      <w:keepLines/>
      <w:spacing w:after="236" w:line="254" w:lineRule="auto"/>
      <w:ind w:left="10" w:right="10" w:hanging="10"/>
      <w:jc w:val="center"/>
      <w:outlineLvl w:val="2"/>
    </w:pPr>
    <w:rPr>
      <w:rFonts w:ascii="Times New Roman" w:eastAsia="Times New Roman" w:hAnsi="Times New Roman" w:cs="Times New Roman"/>
      <w:color w:val="000000"/>
      <w:sz w:val="26"/>
      <w:u w:val="single"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E24C8"/>
    <w:rPr>
      <w:rFonts w:ascii="Times New Roman" w:eastAsia="Times New Roman" w:hAnsi="Times New Roman" w:cs="Times New Roman"/>
      <w:color w:val="000000"/>
      <w:sz w:val="26"/>
      <w:u w:val="single" w:color="00000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5E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4C8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C8"/>
    <w:pPr>
      <w:spacing w:after="5" w:line="266" w:lineRule="auto"/>
      <w:ind w:left="172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3">
    <w:name w:val="heading 3"/>
    <w:next w:val="a"/>
    <w:link w:val="30"/>
    <w:uiPriority w:val="9"/>
    <w:semiHidden/>
    <w:unhideWhenUsed/>
    <w:qFormat/>
    <w:rsid w:val="005E24C8"/>
    <w:pPr>
      <w:keepNext/>
      <w:keepLines/>
      <w:spacing w:after="236" w:line="254" w:lineRule="auto"/>
      <w:ind w:left="10" w:right="10" w:hanging="10"/>
      <w:jc w:val="center"/>
      <w:outlineLvl w:val="2"/>
    </w:pPr>
    <w:rPr>
      <w:rFonts w:ascii="Times New Roman" w:eastAsia="Times New Roman" w:hAnsi="Times New Roman" w:cs="Times New Roman"/>
      <w:color w:val="000000"/>
      <w:sz w:val="26"/>
      <w:u w:val="single"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E24C8"/>
    <w:rPr>
      <w:rFonts w:ascii="Times New Roman" w:eastAsia="Times New Roman" w:hAnsi="Times New Roman" w:cs="Times New Roman"/>
      <w:color w:val="000000"/>
      <w:sz w:val="26"/>
      <w:u w:val="single" w:color="00000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5E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4C8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2022-09-16T13:56:00Z</dcterms:created>
  <dcterms:modified xsi:type="dcterms:W3CDTF">2022-09-16T13:56:00Z</dcterms:modified>
</cp:coreProperties>
</file>