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0D0" w:rsidRDefault="00B120D0" w:rsidP="00B120D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  <w:r>
        <w:rPr>
          <w:noProof/>
        </w:rPr>
        <w:drawing>
          <wp:inline distT="0" distB="0" distL="0" distR="0" wp14:anchorId="6C3E76E1" wp14:editId="51ECDEA2">
            <wp:extent cx="5690989" cy="22669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448" t="31369" r="38910" b="41255"/>
                    <a:stretch/>
                  </pic:blipFill>
                  <pic:spPr bwMode="auto">
                    <a:xfrm>
                      <a:off x="0" y="0"/>
                      <a:ext cx="5699692" cy="2270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20D0" w:rsidRDefault="00B120D0" w:rsidP="00B120D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</w:p>
    <w:p w:rsidR="00B120D0" w:rsidRDefault="00B120D0" w:rsidP="00B120D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</w:p>
    <w:p w:rsidR="00B120D0" w:rsidRDefault="00B120D0" w:rsidP="00B120D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  <w:bookmarkStart w:id="0" w:name="_GoBack"/>
      <w:bookmarkEnd w:id="0"/>
      <w:r>
        <w:rPr>
          <w:rFonts w:ascii="Georgia" w:hAnsi="Georgia"/>
          <w:color w:val="333333"/>
        </w:rPr>
        <w:t>Общероссийский Профсоюз образования объявил 2023-й – Годом педагога и наставника. Разработан логотип года, который можно использовать при проведении профсоюзных мероприятий.</w:t>
      </w:r>
    </w:p>
    <w:p w:rsidR="00B120D0" w:rsidRDefault="00B120D0" w:rsidP="00B120D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Логотип тематического года включает несколько элементов:</w:t>
      </w:r>
    </w:p>
    <w:p w:rsidR="00B120D0" w:rsidRDefault="00B120D0" w:rsidP="00B120D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СОВА - традиционный символ знания и мудрости. У славянских народов - хранитель сокровищ. В нашем случае – символ педагогической мудрости, профессионализма и ценности знания.</w:t>
      </w:r>
    </w:p>
    <w:p w:rsidR="00B120D0" w:rsidRDefault="00B120D0" w:rsidP="00B120D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СКРЕПКА – «</w:t>
      </w:r>
      <w:proofErr w:type="spellStart"/>
      <w:r>
        <w:rPr>
          <w:rFonts w:ascii="Georgia" w:hAnsi="Georgia"/>
          <w:color w:val="333333"/>
        </w:rPr>
        <w:t>отсыл</w:t>
      </w:r>
      <w:proofErr w:type="spellEnd"/>
      <w:r>
        <w:rPr>
          <w:rFonts w:ascii="Georgia" w:hAnsi="Georgia"/>
          <w:color w:val="333333"/>
        </w:rPr>
        <w:t>» не только к школьной тематике. Метафорически скрепка – это связь времён, поколений, обмен опытом, взаимосвязь учителя и ученика, педагогов и родителей, скрепления профессионального сообщества.</w:t>
      </w:r>
    </w:p>
    <w:p w:rsidR="00B120D0" w:rsidRDefault="00B120D0" w:rsidP="00B120D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Использование логотипа </w:t>
      </w:r>
      <w:proofErr w:type="gramStart"/>
      <w:r>
        <w:rPr>
          <w:rFonts w:ascii="Georgia" w:hAnsi="Georgia"/>
          <w:color w:val="333333"/>
        </w:rPr>
        <w:t>возможно</w:t>
      </w:r>
      <w:proofErr w:type="gramEnd"/>
      <w:r>
        <w:rPr>
          <w:rFonts w:ascii="Georgia" w:hAnsi="Georgia"/>
          <w:color w:val="333333"/>
        </w:rPr>
        <w:t xml:space="preserve"> как в полноцветном, так и монохромном вариантах. Также допускается предложенное фрагментарное использование символики.</w:t>
      </w:r>
    </w:p>
    <w:p w:rsidR="00B120D0" w:rsidRDefault="00B120D0" w:rsidP="00B120D0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Напомним, инициатива посвятить 2023 год педагогам и наставникам принадлежит президенту России Владимиру Путину. Еще летом он подписал указ об этом. «В целях признания особого статуса педагогических работников, в том числе осуществляющих наставническую деятельность, постановляю: провести в 2023 году в Российской Федерации Год педагога и наставника», — говорится в указе.</w:t>
      </w:r>
    </w:p>
    <w:p w:rsidR="00785D9A" w:rsidRDefault="00785D9A"/>
    <w:sectPr w:rsidR="00785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0D0"/>
    <w:rsid w:val="00785D9A"/>
    <w:rsid w:val="00B1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5D35B"/>
  <w15:chartTrackingRefBased/>
  <w15:docId w15:val="{5BBD1FB1-11CC-4BCA-99B8-F4B2D55E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2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2023-02-12T17:13:00Z</dcterms:created>
  <dcterms:modified xsi:type="dcterms:W3CDTF">2023-02-12T17:23:00Z</dcterms:modified>
</cp:coreProperties>
</file>