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CB" w:rsidRPr="004D22CB" w:rsidRDefault="004D22CB" w:rsidP="008303D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8A607E"/>
          <w:sz w:val="28"/>
          <w:szCs w:val="28"/>
          <w:lang w:eastAsia="ru-RU"/>
        </w:rPr>
      </w:pPr>
      <w:r w:rsidRPr="004D22CB">
        <w:rPr>
          <w:rFonts w:ascii="Arial" w:eastAsia="Times New Roman" w:hAnsi="Arial" w:cs="Arial"/>
          <w:b/>
          <w:bCs/>
          <w:color w:val="8A607E"/>
          <w:sz w:val="28"/>
          <w:szCs w:val="28"/>
          <w:lang w:eastAsia="ru-RU"/>
        </w:rPr>
        <w:t>Как правиль</w:t>
      </w:r>
      <w:bookmarkStart w:id="0" w:name="_GoBack"/>
      <w:bookmarkEnd w:id="0"/>
      <w:r w:rsidRPr="004D22CB">
        <w:rPr>
          <w:rFonts w:ascii="Arial" w:eastAsia="Times New Roman" w:hAnsi="Arial" w:cs="Arial"/>
          <w:b/>
          <w:bCs/>
          <w:color w:val="8A607E"/>
          <w:sz w:val="28"/>
          <w:szCs w:val="28"/>
          <w:lang w:eastAsia="ru-RU"/>
        </w:rPr>
        <w:t>но общаться с подростком?</w:t>
      </w:r>
    </w:p>
    <w:p w:rsidR="004D22CB" w:rsidRPr="004D22CB" w:rsidRDefault="004D22CB" w:rsidP="00C9163F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8A607E"/>
          <w:sz w:val="28"/>
          <w:szCs w:val="28"/>
          <w:lang w:eastAsia="ru-RU"/>
        </w:rPr>
      </w:pP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1. Начинайте строить взрослые отношения </w:t>
      </w:r>
    </w:p>
    <w:p w:rsidR="004D22CB" w:rsidRPr="004D22CB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Поймите, что ваш ребенок уже и не ребенок вовсе, а пусть и не сформировавшаяся окончательно, но личность. Не требуйте беспрекословного послушания, это вызовет лишь протест, неважно, в форме агрессии или пассивного неповиновения.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Постарайтесь донести до подростка, что быть взрослым – это не только самому принимать решения, но и отвечать за них. Не разводите панику при каждой мелкой неприятности – пусть ваш ребенок учится разбираться с ними сам.</w:t>
      </w:r>
    </w:p>
    <w:p w:rsidR="004D22CB" w:rsidRP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</w:t>
      </w: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2. Не сравнивайте подростка с собой в его возрасте, а тем более с его сверстниками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Мы постоянно удивляемся техническим новинкам и изменениям в умах и душах людей, но почему-то ждем от детей, что они будут такими же, как мы в их возрасте. Сравнение ребенка, даже в разговоре наедине, с дочкой или сыном соседей или другим знакомым подростком, вызовет только агрессию и непонимание. Мало кому понравится сравнение не в свою пользу, а в подростковом возрасте самооценка наиболее уязвима.</w:t>
      </w:r>
    </w:p>
    <w:p w:rsidR="004D22CB" w:rsidRP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3. Не кричите и не ругайте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 xml:space="preserve">Общение на повышенных тонах почти всегда бессмысленно, другой вопрос, что в состоянии бессилия довольно сложно держать под контролем эмоции. Это наука, которую нужно осваивать. Каждый раз, когда вам захочется повысить голос, постарайтесь сдержать первый порыв (психологи советуют в таких случаях сосчитать до десяти). Постоянный крик и «наезды», как говорят </w:t>
      </w:r>
      <w:r w:rsidR="008303D5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подростки,</w:t>
      </w: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 xml:space="preserve"> приводит к обратной реакции – то, что не устраивает вас, как родителя, не изменится – ребенок начнет просто пропускать мимо ушей то, что слышит, и скрывать неблаговидные поступки.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Говорите от первого лица: не «Опять ты прогулял школу!», «Твое поведение уже ни в какие ворота не лезет!» или «Не груби», а «Меня беспокоит твоя успеваемость» или «Нас с папой очень задел твой тон». Никогда не забывайте, что обращение с любым человеком, в том числе и с собственным ребенком, должно быть таким, каким вы хотите его получать к самому себе.</w:t>
      </w:r>
    </w:p>
    <w:p w:rsidR="004D22CB" w:rsidRP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</w:t>
      </w: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4. Советуйтесь со своим ребенком</w:t>
      </w:r>
    </w:p>
    <w:p w:rsid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В некоторых вопросах наши дети намного «</w:t>
      </w:r>
      <w:proofErr w:type="spellStart"/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продвинутее</w:t>
      </w:r>
      <w:proofErr w:type="spellEnd"/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» нас. И вы вполне честно можете спросить совета, например, в выборе нового телефона или установке новой программы, скачанной из интернета. В такой ситуации подросток чувствует себя взрослым и самостоятельным, что повышает его самооценку и сближает с обратившимся за советом родителем.</w:t>
      </w:r>
    </w:p>
    <w:p w:rsidR="004D22CB" w:rsidRP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5. Проявляйте интерес к его делам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Показывая ребенку, что его занятия вам интересны и важны, вы проявляете уважение и к нему самому. Конечно, делать это нужно искренне. Поначалу, возможно, вы не заметите особых изменений в ваших отношениях, но когда подросток убедится в «отсутствии подвоха», он начнет с радостью делиться с вами успехами в онлайн-игре, спортивными или творческими достижениями.</w:t>
      </w:r>
    </w:p>
    <w:p w:rsidR="004D22CB" w:rsidRP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</w:t>
      </w: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6. Разговаривайте за совместным занятием и в дороге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Чаще всего подростки совершенно не хотят проводить время в кругу семьи – друзья, первые любовные отношения, Интернет и увлечения становятся для них важнее «скучных предков». И это абсолютно нормально! Бывает, что дети начинают стесняться родителей, и никто в этой ситуации не виноват. Просто именно сейчас взрослеющему человеку хочется быть самостоятельным, а не ребенком, а рядом с мамой волей-неволей он возвращается в детство и теряет новообретенную свободу.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Как же быть? Общение с подростком очень важно в этот период, поэтому не настаивайте на совместных «выходах в свет», а предложите дочке, например, немного помочь вам с готовкой, а сын с папой пусть съездит на рыбалку или покопается в автомобиле. Все мы знаем – совместная работа сближает, да и рассказать о чем-то волнующем молодому человеку проще в непринужденной ситуации, а не глядя в глаза сидящему напротив родителю. 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Хороший вариант – общение в поездках на машине. Находясь рядом, а не напротив друг друга, причем на «нейтральной» территории, наладить контакт становится проще обеим сторонам.</w:t>
      </w:r>
    </w:p>
    <w:p w:rsidR="004D22CB" w:rsidRPr="00C9163F" w:rsidRDefault="004D22CB" w:rsidP="00C9163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</w:t>
      </w:r>
      <w:r w:rsidRPr="004D22CB">
        <w:rPr>
          <w:rFonts w:ascii="Arial" w:eastAsia="Times New Roman" w:hAnsi="Arial" w:cs="Arial"/>
          <w:b/>
          <w:bCs/>
          <w:i/>
          <w:iCs/>
          <w:color w:val="8A607E"/>
          <w:sz w:val="28"/>
          <w:lang w:eastAsia="ru-RU"/>
        </w:rPr>
        <w:t>7.  Подавайте правильный пример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Требовать от подростка, чтобы он не курил и не пил, в то время как для родителей это норма, по меньшей мере, странно. Вы уже не можете просто сказать, как малышу, что это</w:t>
      </w:r>
      <w:r w:rsidR="00306A1C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 xml:space="preserve"> плохо</w:t>
      </w: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 xml:space="preserve">. Если можно вам, почему нельзя ему? Это же и относится к привычному способу общения – если в </w:t>
      </w: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lastRenderedPageBreak/>
        <w:t>семье не принято проявлять уважение и рассказывать друг другу, в том числе и детям, всё честно и открыто, не стоит ожидать, что подросток будет изливать вам душу. </w:t>
      </w:r>
    </w:p>
    <w:p w:rsidR="004D22CB" w:rsidRPr="004D22CB" w:rsidRDefault="004D22CB" w:rsidP="004D22C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Конечно, идеальных семей и идеальных родителей не существует. Но в некоторых аспектах достаточно бывает по крайней мере осознать проблему, и поразмыслить, не слишком ли многого вы требуете от подростка.</w:t>
      </w:r>
    </w:p>
    <w:p w:rsidR="008303D5" w:rsidRDefault="004D22CB" w:rsidP="004D22CB">
      <w:pPr>
        <w:shd w:val="clear" w:color="auto" w:fill="FFFFFF"/>
        <w:spacing w:after="153" w:line="240" w:lineRule="auto"/>
        <w:rPr>
          <w:rFonts w:ascii="Helvetica" w:eastAsia="Times New Roman" w:hAnsi="Helvetica" w:cs="Helvetica"/>
          <w:color w:val="999999"/>
          <w:sz w:val="18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 </w:t>
      </w:r>
      <w:r w:rsidRPr="004D22CB">
        <w:rPr>
          <w:rFonts w:ascii="Arial" w:eastAsia="Times New Roman" w:hAnsi="Arial" w:cs="Arial"/>
          <w:b/>
          <w:bCs/>
          <w:color w:val="8A607E"/>
          <w:sz w:val="28"/>
          <w:szCs w:val="28"/>
          <w:lang w:eastAsia="ru-RU"/>
        </w:rPr>
        <w:t>Что делать, если подросток не слушается и не выполняет правила?</w:t>
      </w:r>
      <w:r w:rsidR="008303D5">
        <w:rPr>
          <w:rFonts w:ascii="Arial" w:eastAsia="Times New Roman" w:hAnsi="Arial" w:cs="Arial"/>
          <w:b/>
          <w:bCs/>
          <w:color w:val="8A607E"/>
          <w:sz w:val="28"/>
          <w:szCs w:val="28"/>
          <w:lang w:eastAsia="ru-RU"/>
        </w:rPr>
        <w:t xml:space="preserve"> </w:t>
      </w: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 xml:space="preserve">Большинство «неправильных» с вашей точки зрения действий подросток совершает абсолютно без какого-либо злого умысла. Он совсем не плохой, просто ранимый и взбудораженный. Здесь важно разграничивать резкие, пусть и неприятные поступки (грубое слово, непослушание по поводу одежды или громкости музыки) и настоящее хамство и выход за рамки порядочности (например, приход домой в пьяном виде). В первом случае достаточно без слов показать, что поведение ребенка вас огорчило – ведь он же не злой, любит вас по-прежнему и не хочет сделать вам больно. Такая стратегия будет эффективнее замечаний и категоричных наставлений. Если же вы видите в поведении подростка «злой умысел», системность совершения неблаговидных поступков, он вам хамит – такое поведение необходимо пресечь на корню. Родители, конечно же, должны быть для своего ребенка друзьями, но при этом авторитетными, а не назойливыми «стариками», которые молча проглатывают оскорбления. Почувствуйте, что происходит в душе подростка – ведь это ваш ребенок, вы его </w:t>
      </w:r>
      <w:proofErr w:type="gramStart"/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знаете</w:t>
      </w:r>
      <w:proofErr w:type="gramEnd"/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 xml:space="preserve"> как никто другой.</w:t>
      </w:r>
    </w:p>
    <w:p w:rsidR="004D22CB" w:rsidRPr="004D22CB" w:rsidRDefault="004D22CB" w:rsidP="004D22CB">
      <w:pPr>
        <w:shd w:val="clear" w:color="auto" w:fill="FFFFFF"/>
        <w:spacing w:after="153" w:line="240" w:lineRule="auto"/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</w:pPr>
      <w:r w:rsidRPr="004D22CB">
        <w:rPr>
          <w:rFonts w:ascii="Verdana" w:eastAsia="Times New Roman" w:hAnsi="Verdana" w:cs="Times New Roman"/>
          <w:color w:val="272727"/>
          <w:sz w:val="21"/>
          <w:szCs w:val="21"/>
          <w:lang w:eastAsia="ru-RU"/>
        </w:rPr>
        <w:t>И самое главное – помните, что переходный возраст рано или поздно заканчивается. Проявите мудрость и терпение, и вы сможете сохранить теплые и добрые отношения с ребенком, а его подростковые «выкрутасы» будете вспоминать с улыбкой! </w:t>
      </w:r>
    </w:p>
    <w:p w:rsidR="00306A1C" w:rsidRDefault="00306A1C"/>
    <w:sectPr w:rsidR="00306A1C" w:rsidSect="00C9163F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2CB"/>
    <w:rsid w:val="00106959"/>
    <w:rsid w:val="00151462"/>
    <w:rsid w:val="00306A1C"/>
    <w:rsid w:val="004A24F0"/>
    <w:rsid w:val="004D22CB"/>
    <w:rsid w:val="005C0D1F"/>
    <w:rsid w:val="008303D5"/>
    <w:rsid w:val="00C9163F"/>
    <w:rsid w:val="00CC4171"/>
    <w:rsid w:val="00E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D3CF"/>
  <w15:docId w15:val="{4CA9B40A-32FA-4082-B2FF-ABB3DF01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4F0"/>
  </w:style>
  <w:style w:type="paragraph" w:styleId="2">
    <w:name w:val="heading 2"/>
    <w:basedOn w:val="a"/>
    <w:link w:val="20"/>
    <w:uiPriority w:val="9"/>
    <w:qFormat/>
    <w:rsid w:val="004D2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22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2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2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4D22CB"/>
    <w:rPr>
      <w:i/>
      <w:iCs/>
    </w:rPr>
  </w:style>
  <w:style w:type="paragraph" w:styleId="a4">
    <w:name w:val="Normal (Web)"/>
    <w:basedOn w:val="a"/>
    <w:uiPriority w:val="99"/>
    <w:semiHidden/>
    <w:unhideWhenUsed/>
    <w:rsid w:val="004D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cc">
    <w:name w:val="hcc"/>
    <w:basedOn w:val="a0"/>
    <w:rsid w:val="004D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4294967282</TotalTime>
  <Pages>2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cp:lastPrinted>2018-04-06T16:58:00Z</cp:lastPrinted>
  <dcterms:created xsi:type="dcterms:W3CDTF">2018-04-02T19:21:00Z</dcterms:created>
  <dcterms:modified xsi:type="dcterms:W3CDTF">2021-11-03T11:42:00Z</dcterms:modified>
</cp:coreProperties>
</file>