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AC09B" w14:textId="77777777" w:rsidR="00915182" w:rsidRPr="00E966A3" w:rsidRDefault="00915182" w:rsidP="00E966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/>
          <w:bCs/>
          <w:color w:val="000000"/>
          <w:sz w:val="24"/>
          <w:szCs w:val="24"/>
        </w:rPr>
      </w:pPr>
    </w:p>
    <w:p w14:paraId="5B449B5C" w14:textId="092DCCAA" w:rsidR="007A1ED0" w:rsidRPr="00E8173F" w:rsidRDefault="007A1ED0" w:rsidP="007A1ED0">
      <w:pPr>
        <w:jc w:val="center"/>
        <w:rPr>
          <w:rFonts w:ascii="Times New Roman" w:eastAsia="Malgun Gothic Semilight" w:hAnsi="Times New Roman"/>
          <w:sz w:val="24"/>
          <w:szCs w:val="24"/>
        </w:rPr>
      </w:pPr>
      <w:bookmarkStart w:id="0" w:name="_GoBack"/>
      <w:r w:rsidRPr="007A1ED0">
        <w:rPr>
          <w:rFonts w:ascii="Times New Roman" w:hAnsi="Times New Roman"/>
          <w:b/>
          <w:bCs/>
          <w:sz w:val="24"/>
          <w:szCs w:val="24"/>
        </w:rPr>
        <w:pict w14:anchorId="00F36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04.75pt;height:692.25pt">
            <v:imagedata r:id="rId5" o:title="6 001"/>
          </v:shape>
        </w:pict>
      </w:r>
      <w:bookmarkEnd w:id="0"/>
    </w:p>
    <w:p w14:paraId="637AB74D" w14:textId="4F07B2B7" w:rsidR="009B50FB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lastRenderedPageBreak/>
        <w:t xml:space="preserve"> Прием осуществляется приемной комиссией образовательного учреждения в составе не менее пяти человек. </w:t>
      </w:r>
    </w:p>
    <w:p w14:paraId="067FC92D" w14:textId="0EEB500D" w:rsidR="00A72CEE" w:rsidRPr="00E8173F" w:rsidRDefault="00A72CEE" w:rsidP="00E8173F">
      <w:pPr>
        <w:pStyle w:val="ab"/>
        <w:rPr>
          <w:rFonts w:ascii="Times New Roman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2.2. Наполняемость профильных классов устанавливается </w:t>
      </w:r>
      <w:r w:rsidRPr="00E8173F">
        <w:rPr>
          <w:rFonts w:ascii="Times New Roman" w:hAnsi="Times New Roman"/>
          <w:sz w:val="24"/>
          <w:szCs w:val="24"/>
        </w:rPr>
        <w:t>нормами СанПиН.</w:t>
      </w:r>
    </w:p>
    <w:p w14:paraId="746AC94E" w14:textId="5710B939" w:rsidR="00807EA6" w:rsidRPr="00E8173F" w:rsidRDefault="00807EA6" w:rsidP="00E8173F">
      <w:pPr>
        <w:pStyle w:val="ab"/>
        <w:rPr>
          <w:rFonts w:ascii="Times New Roman" w:hAnsi="Times New Roman"/>
          <w:sz w:val="24"/>
          <w:szCs w:val="24"/>
        </w:rPr>
      </w:pPr>
      <w:r w:rsidRPr="00E8173F">
        <w:rPr>
          <w:rFonts w:ascii="Times New Roman" w:hAnsi="Times New Roman"/>
          <w:sz w:val="24"/>
          <w:szCs w:val="24"/>
        </w:rPr>
        <w:t>2.3. Комплектование профильных классов осуществляется на основании письменного заявления выпускников основной общеобразовательной школы, письменно согласованного с родителями (законными представителями) с учетом результатов государственной (итоговой) аттестации, успеваемости по профильным предметам, рекомендации учителей-предметников, уровня психологической готовности к занятиям.</w:t>
      </w:r>
    </w:p>
    <w:p w14:paraId="5BAEE1EC" w14:textId="77777777" w:rsidR="00A72CEE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2.4. В классы с изучением отдельных предметов школы принимаются учащиеся, </w:t>
      </w:r>
    </w:p>
    <w:p w14:paraId="4FDF4EC7" w14:textId="77777777" w:rsid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успешно </w:t>
      </w:r>
      <w:r w:rsidR="00807EA6" w:rsidRPr="00E8173F">
        <w:rPr>
          <w:rFonts w:ascii="Times New Roman" w:eastAsia="Malgun Gothic Semilight" w:hAnsi="Times New Roman"/>
          <w:sz w:val="24"/>
          <w:szCs w:val="24"/>
        </w:rPr>
        <w:t>сдавшие ГИА по двум обязательным предметам (русский язык и математика)</w:t>
      </w:r>
      <w:r w:rsidR="00E16393" w:rsidRPr="00E8173F">
        <w:rPr>
          <w:rFonts w:ascii="Times New Roman" w:eastAsia="Malgun Gothic Semilight" w:hAnsi="Times New Roman"/>
          <w:sz w:val="24"/>
          <w:szCs w:val="24"/>
        </w:rPr>
        <w:t xml:space="preserve">. Для поступления в группу социально-гуманитарного направления </w:t>
      </w:r>
      <w:r w:rsidR="00807EA6" w:rsidRPr="00E8173F">
        <w:rPr>
          <w:rFonts w:ascii="Times New Roman" w:eastAsia="Malgun Gothic Semilight" w:hAnsi="Times New Roman"/>
          <w:sz w:val="24"/>
          <w:szCs w:val="24"/>
        </w:rPr>
        <w:t>необходимо успешно сдать ОГЭ</w:t>
      </w:r>
      <w:r w:rsidR="00E16393" w:rsidRPr="00E8173F">
        <w:rPr>
          <w:rFonts w:ascii="Times New Roman" w:eastAsia="Malgun Gothic Semilight" w:hAnsi="Times New Roman"/>
          <w:sz w:val="24"/>
          <w:szCs w:val="24"/>
        </w:rPr>
        <w:t xml:space="preserve"> по обществознанию</w:t>
      </w:r>
      <w:r w:rsidR="00E8173F">
        <w:rPr>
          <w:rFonts w:ascii="Times New Roman" w:eastAsia="Malgun Gothic Semilight" w:hAnsi="Times New Roman"/>
          <w:sz w:val="24"/>
          <w:szCs w:val="24"/>
        </w:rPr>
        <w:t>:</w:t>
      </w:r>
    </w:p>
    <w:p w14:paraId="1CB5060D" w14:textId="0DC4C011" w:rsidR="00E16393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>
        <w:rPr>
          <w:rFonts w:ascii="Times New Roman" w:eastAsia="Malgun Gothic Semilight" w:hAnsi="Times New Roman"/>
          <w:sz w:val="24"/>
          <w:szCs w:val="24"/>
        </w:rPr>
        <w:t>- у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>спешно сдавшие экзамены по обязательным предметам в основные сроки</w:t>
      </w:r>
      <w:r w:rsidR="009B50FB" w:rsidRPr="00E8173F">
        <w:rPr>
          <w:rFonts w:ascii="Times New Roman" w:eastAsia="Malgun Gothic Semilight" w:hAnsi="Times New Roman"/>
          <w:sz w:val="24"/>
          <w:szCs w:val="24"/>
        </w:rPr>
        <w:t xml:space="preserve"> (ОГЭ)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>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E16393" w:rsidRPr="00E8173F" w14:paraId="5B28B71B" w14:textId="77777777" w:rsidTr="00A87567">
        <w:tc>
          <w:tcPr>
            <w:tcW w:w="8851" w:type="dxa"/>
            <w:gridSpan w:val="3"/>
            <w:shd w:val="clear" w:color="auto" w:fill="auto"/>
          </w:tcPr>
          <w:p w14:paraId="6791B063" w14:textId="00C1EA21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  <w:t>Технологическое направление</w:t>
            </w:r>
          </w:p>
        </w:tc>
      </w:tr>
      <w:tr w:rsidR="00E16393" w:rsidRPr="00E8173F" w14:paraId="74795247" w14:textId="77777777" w:rsidTr="00A87567">
        <w:tc>
          <w:tcPr>
            <w:tcW w:w="2950" w:type="dxa"/>
            <w:shd w:val="clear" w:color="auto" w:fill="auto"/>
          </w:tcPr>
          <w:p w14:paraId="0F65205D" w14:textId="731259C8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bookmarkStart w:id="1" w:name="_Hlk74300417"/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50" w:type="dxa"/>
            <w:shd w:val="clear" w:color="auto" w:fill="auto"/>
          </w:tcPr>
          <w:p w14:paraId="35974DAD" w14:textId="5E9BE25E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51" w:type="dxa"/>
            <w:shd w:val="clear" w:color="auto" w:fill="auto"/>
          </w:tcPr>
          <w:p w14:paraId="088BC10A" w14:textId="77777777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</w:p>
        </w:tc>
      </w:tr>
      <w:tr w:rsidR="00E16393" w:rsidRPr="00E8173F" w14:paraId="316A14C0" w14:textId="77777777" w:rsidTr="00A87567">
        <w:tc>
          <w:tcPr>
            <w:tcW w:w="2950" w:type="dxa"/>
            <w:shd w:val="clear" w:color="auto" w:fill="auto"/>
          </w:tcPr>
          <w:p w14:paraId="669BA904" w14:textId="7FC2CB8F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Не менее 19 баллов</w:t>
            </w:r>
          </w:p>
        </w:tc>
        <w:tc>
          <w:tcPr>
            <w:tcW w:w="2950" w:type="dxa"/>
            <w:shd w:val="clear" w:color="auto" w:fill="auto"/>
          </w:tcPr>
          <w:p w14:paraId="7CAFFD4E" w14:textId="3DEA6DC8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Не менее 20 баллов</w:t>
            </w:r>
          </w:p>
        </w:tc>
        <w:tc>
          <w:tcPr>
            <w:tcW w:w="2951" w:type="dxa"/>
            <w:shd w:val="clear" w:color="auto" w:fill="auto"/>
          </w:tcPr>
          <w:p w14:paraId="06958709" w14:textId="77777777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</w:p>
        </w:tc>
      </w:tr>
      <w:bookmarkEnd w:id="1"/>
      <w:tr w:rsidR="00E16393" w:rsidRPr="00E8173F" w14:paraId="5DBDE3DF" w14:textId="77777777" w:rsidTr="00A87567">
        <w:tc>
          <w:tcPr>
            <w:tcW w:w="8851" w:type="dxa"/>
            <w:gridSpan w:val="3"/>
            <w:shd w:val="clear" w:color="auto" w:fill="auto"/>
          </w:tcPr>
          <w:p w14:paraId="324D6239" w14:textId="19A9609D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b/>
                <w:bCs/>
                <w:sz w:val="24"/>
                <w:szCs w:val="24"/>
              </w:rPr>
              <w:t>Социально-гуманитарное направление</w:t>
            </w:r>
          </w:p>
        </w:tc>
      </w:tr>
      <w:tr w:rsidR="00E16393" w:rsidRPr="00E8173F" w14:paraId="645C1389" w14:textId="77777777" w:rsidTr="00A87567">
        <w:tc>
          <w:tcPr>
            <w:tcW w:w="2950" w:type="dxa"/>
            <w:shd w:val="clear" w:color="auto" w:fill="auto"/>
          </w:tcPr>
          <w:p w14:paraId="19AFF3A3" w14:textId="0B24B91B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50" w:type="dxa"/>
            <w:shd w:val="clear" w:color="auto" w:fill="auto"/>
          </w:tcPr>
          <w:p w14:paraId="0E226D63" w14:textId="73CD3AC0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51" w:type="dxa"/>
            <w:shd w:val="clear" w:color="auto" w:fill="auto"/>
          </w:tcPr>
          <w:p w14:paraId="59CB3925" w14:textId="243977CB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Обществознание</w:t>
            </w:r>
          </w:p>
        </w:tc>
      </w:tr>
      <w:tr w:rsidR="00E16393" w:rsidRPr="00E8173F" w14:paraId="768D0444" w14:textId="77777777" w:rsidTr="00A87567">
        <w:tc>
          <w:tcPr>
            <w:tcW w:w="2950" w:type="dxa"/>
            <w:shd w:val="clear" w:color="auto" w:fill="auto"/>
          </w:tcPr>
          <w:p w14:paraId="3B665978" w14:textId="46189B09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Не менее 14 баллов</w:t>
            </w:r>
          </w:p>
        </w:tc>
        <w:tc>
          <w:tcPr>
            <w:tcW w:w="2950" w:type="dxa"/>
            <w:shd w:val="clear" w:color="auto" w:fill="auto"/>
          </w:tcPr>
          <w:p w14:paraId="60831D3E" w14:textId="0B63DB1F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Не менее 23 баллов</w:t>
            </w:r>
          </w:p>
        </w:tc>
        <w:tc>
          <w:tcPr>
            <w:tcW w:w="2951" w:type="dxa"/>
            <w:shd w:val="clear" w:color="auto" w:fill="auto"/>
          </w:tcPr>
          <w:p w14:paraId="2105CCC2" w14:textId="2E3CAF9E" w:rsidR="00E16393" w:rsidRPr="00E8173F" w:rsidRDefault="00E16393" w:rsidP="00E8173F">
            <w:pPr>
              <w:pStyle w:val="ab"/>
              <w:rPr>
                <w:rFonts w:ascii="Times New Roman" w:eastAsia="Malgun Gothic Semilight" w:hAnsi="Times New Roman"/>
                <w:sz w:val="24"/>
                <w:szCs w:val="24"/>
              </w:rPr>
            </w:pPr>
            <w:r w:rsidRPr="00E8173F">
              <w:rPr>
                <w:rFonts w:ascii="Times New Roman" w:eastAsia="Malgun Gothic Semilight" w:hAnsi="Times New Roman"/>
                <w:sz w:val="24"/>
                <w:szCs w:val="24"/>
              </w:rPr>
              <w:t>Не менее 25 баллов</w:t>
            </w:r>
          </w:p>
        </w:tc>
      </w:tr>
    </w:tbl>
    <w:p w14:paraId="1DB4E0A0" w14:textId="0CBF448C" w:rsidR="00A72CEE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</w:p>
    <w:p w14:paraId="3F1A1B3D" w14:textId="034786B9" w:rsidR="00A72CEE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>
        <w:rPr>
          <w:rFonts w:ascii="Times New Roman" w:eastAsia="Malgun Gothic Semilight" w:hAnsi="Times New Roman"/>
          <w:sz w:val="24"/>
          <w:szCs w:val="24"/>
        </w:rPr>
        <w:t xml:space="preserve">- 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>имеющие средний балл аттестата не ниже 4,</w:t>
      </w:r>
      <w:r w:rsidR="00E16393" w:rsidRPr="00E8173F">
        <w:rPr>
          <w:rFonts w:ascii="Times New Roman" w:eastAsia="Malgun Gothic Semilight" w:hAnsi="Times New Roman"/>
          <w:sz w:val="24"/>
          <w:szCs w:val="24"/>
        </w:rPr>
        <w:t>2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 xml:space="preserve">; </w:t>
      </w:r>
    </w:p>
    <w:p w14:paraId="5C3CBF24" w14:textId="77777777" w:rsid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>
        <w:rPr>
          <w:rFonts w:ascii="Times New Roman" w:eastAsia="Malgun Gothic Semilight" w:hAnsi="Times New Roman"/>
          <w:sz w:val="24"/>
          <w:szCs w:val="24"/>
        </w:rPr>
        <w:t xml:space="preserve">- 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 xml:space="preserve">не состоящие на ВШК и учете в КДН и ЗП и ОДН. </w:t>
      </w:r>
    </w:p>
    <w:p w14:paraId="6C13FABE" w14:textId="77777777" w:rsid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Преимущественным правом индивидуального отбора пользуются обучающиеся: </w:t>
      </w:r>
    </w:p>
    <w:p w14:paraId="0234A546" w14:textId="77777777" w:rsid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>
        <w:rPr>
          <w:rFonts w:ascii="Times New Roman" w:eastAsia="Malgun Gothic Semilight" w:hAnsi="Times New Roman"/>
          <w:sz w:val="24"/>
          <w:szCs w:val="24"/>
        </w:rPr>
        <w:t xml:space="preserve"> - 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>выпускники 9-х классов, получившие аттестат об основном общем образовании с отличием;</w:t>
      </w:r>
    </w:p>
    <w:p w14:paraId="6793C714" w14:textId="15BAABCA" w:rsidR="00A72CEE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>
        <w:rPr>
          <w:rFonts w:ascii="Times New Roman" w:eastAsia="Malgun Gothic Semilight" w:hAnsi="Times New Roman"/>
          <w:sz w:val="24"/>
          <w:szCs w:val="24"/>
        </w:rPr>
        <w:t xml:space="preserve">- </w:t>
      </w:r>
      <w:r w:rsidR="00A72CEE" w:rsidRPr="00E8173F">
        <w:rPr>
          <w:rFonts w:ascii="Times New Roman" w:eastAsia="Malgun Gothic Semilight" w:hAnsi="Times New Roman"/>
          <w:sz w:val="24"/>
          <w:szCs w:val="24"/>
        </w:rPr>
        <w:t xml:space="preserve"> победители и призеры городских, региональных и Всероссийских олимпиад, конкурсов, научно-исследовательских проектов, творческих конкурсов по соответствующим профильным предметам.</w:t>
      </w:r>
    </w:p>
    <w:p w14:paraId="2B4934E4" w14:textId="77777777" w:rsidR="00A72CEE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 2.5. Индивидуальный отбор обучающихся осуществляется комиссией, где учитываются условия пункта 2.4. настоящего Положения.</w:t>
      </w:r>
    </w:p>
    <w:p w14:paraId="327ED483" w14:textId="01EA0088" w:rsidR="00A72CEE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>2.6.</w:t>
      </w:r>
      <w:r w:rsidR="00E8173F" w:rsidRPr="00E8173F">
        <w:rPr>
          <w:rFonts w:ascii="Times New Roman" w:hAnsi="Times New Roman"/>
          <w:sz w:val="24"/>
          <w:szCs w:val="24"/>
        </w:rPr>
        <w:t xml:space="preserve"> </w:t>
      </w:r>
      <w:r w:rsidR="00E8173F" w:rsidRPr="00E8173F">
        <w:rPr>
          <w:rFonts w:ascii="Times New Roman" w:eastAsia="Malgun Gothic Semilight" w:hAnsi="Times New Roman"/>
          <w:sz w:val="24"/>
          <w:szCs w:val="24"/>
        </w:rPr>
        <w:t>Зачисление в профильные классы оформляется приказом директора Образовательного учреждения на основании решения приемной комиссии не позднее 31 августа.</w:t>
      </w:r>
      <w:r w:rsidRPr="00E8173F">
        <w:rPr>
          <w:rFonts w:ascii="Times New Roman" w:eastAsia="Malgun Gothic Semilight" w:hAnsi="Times New Roman"/>
          <w:sz w:val="24"/>
          <w:szCs w:val="24"/>
        </w:rPr>
        <w:t xml:space="preserve"> </w:t>
      </w:r>
    </w:p>
    <w:p w14:paraId="46AB7C95" w14:textId="77777777" w:rsidR="00A72CEE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>2.7. В исключительных случаях осуществляется дополнительный прием в период с 15 до 30 августа (при наличии свободных мест).</w:t>
      </w:r>
    </w:p>
    <w:p w14:paraId="61110E7A" w14:textId="77777777" w:rsidR="00E8173F" w:rsidRPr="00E8173F" w:rsidRDefault="00A72CEE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 2.8. </w:t>
      </w:r>
      <w:r w:rsidR="00E8173F" w:rsidRPr="00E8173F">
        <w:rPr>
          <w:rFonts w:ascii="Times New Roman" w:eastAsia="Times New Roman" w:hAnsi="Times New Roman"/>
          <w:sz w:val="24"/>
          <w:szCs w:val="24"/>
          <w:lang w:eastAsia="ru-RU"/>
        </w:rPr>
        <w:t>Вопросы приема и отчисления из профильного класса, а также перевода в другой профильный класс решаются на Педагогическом совете Образовательного учреждения.</w:t>
      </w:r>
    </w:p>
    <w:p w14:paraId="4D26D1C0" w14:textId="77777777" w:rsidR="00E8173F" w:rsidRPr="00E8173F" w:rsidRDefault="00A72CEE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Malgun Gothic Semilight" w:hAnsi="Times New Roman"/>
          <w:sz w:val="24"/>
          <w:szCs w:val="24"/>
        </w:rPr>
        <w:t xml:space="preserve">2.9. </w:t>
      </w:r>
      <w:r w:rsidR="00E8173F" w:rsidRPr="00E8173F">
        <w:rPr>
          <w:rFonts w:ascii="Times New Roman" w:eastAsia="Malgun Gothic Semilight" w:hAnsi="Times New Roman"/>
          <w:sz w:val="24"/>
          <w:szCs w:val="24"/>
        </w:rPr>
        <w:t xml:space="preserve">Всех учащихся, зачисленных в классы с изучением отдельных предметов, и их родителей (законных представителей) общеобразовательное учреждение обязано ознакомить с Уставом школы, Лицензией на право ведения образовательной деятельности, Свидетельством о государственной аккредитации, учебным планом и другими документами, регламентирующими деятельность учреждения. </w:t>
      </w:r>
    </w:p>
    <w:p w14:paraId="55564700" w14:textId="149CBE11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2.10.  Отчисление </w:t>
      </w:r>
      <w:r w:rsidR="00A87D73" w:rsidRPr="00E8173F">
        <w:rPr>
          <w:rFonts w:ascii="Times New Roman" w:eastAsia="Times New Roman" w:hAnsi="Times New Roman"/>
          <w:sz w:val="24"/>
          <w:szCs w:val="24"/>
          <w:lang w:eastAsia="ru-RU"/>
        </w:rPr>
        <w:t>обучающихся из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профильных классов возможно:</w:t>
      </w:r>
    </w:p>
    <w:p w14:paraId="69EEB7F2" w14:textId="77777777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- по желанию учащихся, их родителей (законных представителей);</w:t>
      </w:r>
    </w:p>
    <w:p w14:paraId="06139CCE" w14:textId="5F703619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87D73" w:rsidRPr="00E8173F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успешности обучения по профильным предметам.</w:t>
      </w:r>
    </w:p>
    <w:p w14:paraId="39732ECD" w14:textId="2EAFA00E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2.11. Зачисление и отчисление обучающихся из профильных классов оформляются приказом Образовательного учреждения.</w:t>
      </w:r>
    </w:p>
    <w:p w14:paraId="069B6CAF" w14:textId="77777777" w:rsidR="00E8173F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2.12. </w:t>
      </w:r>
      <w:r w:rsidRPr="00E8173F">
        <w:rPr>
          <w:rFonts w:ascii="Times New Roman" w:eastAsia="Malgun Gothic Semilight" w:hAnsi="Times New Roman"/>
          <w:sz w:val="24"/>
          <w:szCs w:val="24"/>
        </w:rPr>
        <w:t xml:space="preserve">Учащиеся 10-х профильных классов, имеющие академическую задолженность по итогам полугодия, года по профильным учебным предметам, могут быть отчислены или не допущены к государственной итоговой аттестации. </w:t>
      </w:r>
    </w:p>
    <w:p w14:paraId="12D74F82" w14:textId="33DB0E58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2.13. Учащиеся, не успевающие по профильным дисциплинам, могут быть аттестованы по учебным программам базового уровня содержания, им предоставляется возможность 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перехода в соответствующий класс универсального профиля и получения аттестата о среднем общем образовании.</w:t>
      </w:r>
    </w:p>
    <w:p w14:paraId="6911EA51" w14:textId="4A4FBA5E" w:rsidR="00E8173F" w:rsidRPr="00E8173F" w:rsidRDefault="00E8173F" w:rsidP="00E8173F">
      <w:pPr>
        <w:pStyle w:val="ab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C20928" w14:textId="77777777" w:rsidR="00E8173F" w:rsidRPr="00E8173F" w:rsidRDefault="00E8173F" w:rsidP="00A87D73">
      <w:pPr>
        <w:pStyle w:val="ab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b/>
          <w:sz w:val="24"/>
          <w:szCs w:val="24"/>
          <w:lang w:eastAsia="ru-RU"/>
        </w:rPr>
        <w:t>3.Содержание и организация образовательного процесса</w:t>
      </w:r>
    </w:p>
    <w:p w14:paraId="59E6011F" w14:textId="78FEDF0C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3.1. Преподавание профильных предметов ведется по программам, разработанным в соответствии с примерными программами Министерства образования и науки РФ.</w:t>
      </w:r>
    </w:p>
    <w:p w14:paraId="67C5E7F0" w14:textId="122B1578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3.2. Программа изучения профильных </w:t>
      </w:r>
      <w:proofErr w:type="gramStart"/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предметов  должна</w:t>
      </w:r>
      <w:proofErr w:type="gramEnd"/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 гарантировать обучающимся профильный уровень содержания, соответствующий Федеральному компоненту государственному общеобразовательному стандарту по данному предмету.</w:t>
      </w:r>
    </w:p>
    <w:p w14:paraId="2E5FCEAF" w14:textId="77777777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3.3. 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14:paraId="2C88EA04" w14:textId="77777777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3.4. При изучении профильных предметов в учебном плане школы могут быть предусмотрены элективные курсы, факультативные занятия, групповые и индивидуальные занятия в рамках исследовательской и проектной деятельности по выбору обучающихся (в соответствии с учебным планом) за счет часов вариативной части базисного учебного плана.</w:t>
      </w:r>
    </w:p>
    <w:p w14:paraId="1B865826" w14:textId="77777777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3.5. Нагрузка обучающихся в классе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должна отвечать требованиям санитарных норм и правил.</w:t>
      </w:r>
    </w:p>
    <w:p w14:paraId="1FF51C4B" w14:textId="191C23EB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87D7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. Режим </w:t>
      </w:r>
      <w:r w:rsidR="00A87D73" w:rsidRPr="00E8173F">
        <w:rPr>
          <w:rFonts w:ascii="Times New Roman" w:eastAsia="Times New Roman" w:hAnsi="Times New Roman"/>
          <w:sz w:val="24"/>
          <w:szCs w:val="24"/>
          <w:lang w:eastAsia="ru-RU"/>
        </w:rPr>
        <w:t>занятий,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при профильном обучении определяется учебным планом и расписанием занятий.</w:t>
      </w:r>
    </w:p>
    <w:p w14:paraId="194B3F31" w14:textId="34425C5B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87D7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. Знания учащихся по учебным предметам профильного типа при проведении в профильном классе промежуточной аттестации оцениваются в соответствии с Положением образовательного учреждения о системе оценивания и порядке проведения текущей и промежуточной аттестации обучающихся.</w:t>
      </w:r>
    </w:p>
    <w:p w14:paraId="76C3FB63" w14:textId="0ADB0123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87D7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. В целях контроля качества профильного обучения и определения тенденций развития класса администрацией школы два раза в год проводятся контрольные срезы знаний, сравнительный анализ результатов </w:t>
      </w:r>
      <w:proofErr w:type="spellStart"/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E8173F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начале и в конце реализации учебной программы.</w:t>
      </w:r>
    </w:p>
    <w:p w14:paraId="578FF4D5" w14:textId="77777777" w:rsidR="00E8173F" w:rsidRPr="00E8173F" w:rsidRDefault="00E8173F" w:rsidP="00E8173F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CCFEE1" w14:textId="77777777" w:rsidR="00E8173F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</w:p>
    <w:p w14:paraId="5A8377AA" w14:textId="77777777" w:rsidR="00E8173F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</w:p>
    <w:p w14:paraId="12FC43AB" w14:textId="77777777" w:rsidR="00E8173F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</w:p>
    <w:p w14:paraId="4D1733AA" w14:textId="77777777" w:rsidR="00E8173F" w:rsidRPr="00E8173F" w:rsidRDefault="00E8173F" w:rsidP="00E8173F">
      <w:pPr>
        <w:pStyle w:val="ab"/>
        <w:rPr>
          <w:rFonts w:ascii="Times New Roman" w:eastAsia="Malgun Gothic Semilight" w:hAnsi="Times New Roman"/>
          <w:sz w:val="24"/>
          <w:szCs w:val="24"/>
        </w:rPr>
      </w:pPr>
    </w:p>
    <w:sectPr w:rsidR="00E8173F" w:rsidRPr="00E8173F" w:rsidSect="009A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D24"/>
    <w:multiLevelType w:val="hybridMultilevel"/>
    <w:tmpl w:val="19506ED6"/>
    <w:lvl w:ilvl="0" w:tplc="DB0AA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8F2"/>
    <w:multiLevelType w:val="hybridMultilevel"/>
    <w:tmpl w:val="F1D8B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42C6E"/>
    <w:multiLevelType w:val="hybridMultilevel"/>
    <w:tmpl w:val="835E3D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C015E1"/>
    <w:multiLevelType w:val="hybridMultilevel"/>
    <w:tmpl w:val="218E97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59D7D80"/>
    <w:multiLevelType w:val="hybridMultilevel"/>
    <w:tmpl w:val="E6E09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62D3D"/>
    <w:multiLevelType w:val="hybridMultilevel"/>
    <w:tmpl w:val="6FAC807A"/>
    <w:lvl w:ilvl="0" w:tplc="9F1A17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6C84BF5"/>
    <w:multiLevelType w:val="hybridMultilevel"/>
    <w:tmpl w:val="AE8E1BD6"/>
    <w:lvl w:ilvl="0" w:tplc="46709D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A3C59A5"/>
    <w:multiLevelType w:val="hybridMultilevel"/>
    <w:tmpl w:val="910C06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3EC6B90"/>
    <w:multiLevelType w:val="multilevel"/>
    <w:tmpl w:val="15D84A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9" w15:restartNumberingAfterBreak="0">
    <w:nsid w:val="7E9143DE"/>
    <w:multiLevelType w:val="hybridMultilevel"/>
    <w:tmpl w:val="DD5C968C"/>
    <w:lvl w:ilvl="0" w:tplc="9A788098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44A"/>
    <w:rsid w:val="0003428F"/>
    <w:rsid w:val="000E0836"/>
    <w:rsid w:val="00104083"/>
    <w:rsid w:val="001B630E"/>
    <w:rsid w:val="001B7CBD"/>
    <w:rsid w:val="00270619"/>
    <w:rsid w:val="002C1C41"/>
    <w:rsid w:val="0031314C"/>
    <w:rsid w:val="0036244A"/>
    <w:rsid w:val="00384145"/>
    <w:rsid w:val="00430012"/>
    <w:rsid w:val="00477DDF"/>
    <w:rsid w:val="004E031D"/>
    <w:rsid w:val="004E098F"/>
    <w:rsid w:val="004F158F"/>
    <w:rsid w:val="00535D4B"/>
    <w:rsid w:val="0056737D"/>
    <w:rsid w:val="005A2057"/>
    <w:rsid w:val="006833A4"/>
    <w:rsid w:val="007233C9"/>
    <w:rsid w:val="007926DD"/>
    <w:rsid w:val="007A1ED0"/>
    <w:rsid w:val="007A63B9"/>
    <w:rsid w:val="007B1552"/>
    <w:rsid w:val="00807EA6"/>
    <w:rsid w:val="00850832"/>
    <w:rsid w:val="00876307"/>
    <w:rsid w:val="00885C83"/>
    <w:rsid w:val="00915182"/>
    <w:rsid w:val="009A2CEE"/>
    <w:rsid w:val="009B50FB"/>
    <w:rsid w:val="00A05D21"/>
    <w:rsid w:val="00A463C2"/>
    <w:rsid w:val="00A72CEE"/>
    <w:rsid w:val="00A87567"/>
    <w:rsid w:val="00A87D73"/>
    <w:rsid w:val="00AD65B7"/>
    <w:rsid w:val="00B544B0"/>
    <w:rsid w:val="00BD0CAD"/>
    <w:rsid w:val="00C840F4"/>
    <w:rsid w:val="00D11B2E"/>
    <w:rsid w:val="00DC62B9"/>
    <w:rsid w:val="00E16393"/>
    <w:rsid w:val="00E67F01"/>
    <w:rsid w:val="00E8173F"/>
    <w:rsid w:val="00E966A3"/>
    <w:rsid w:val="00EC68F8"/>
    <w:rsid w:val="00ED6FB7"/>
    <w:rsid w:val="00F2352F"/>
    <w:rsid w:val="00F808B7"/>
    <w:rsid w:val="00F8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C4BAC"/>
  <w15:docId w15:val="{FE0BC68A-9F82-4E32-9F80-AADB5260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CE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B50FB"/>
    <w:pPr>
      <w:spacing w:before="100" w:beforeAutospacing="1" w:after="100" w:afterAutospacing="1" w:line="240" w:lineRule="auto"/>
      <w:outlineLvl w:val="0"/>
    </w:pPr>
    <w:rPr>
      <w:rFonts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7F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A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A20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83845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semiHidden/>
    <w:rsid w:val="00F83845"/>
    <w:pPr>
      <w:widowControl w:val="0"/>
      <w:spacing w:after="120" w:line="240" w:lineRule="auto"/>
      <w:ind w:left="283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F8384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rsid w:val="00F83845"/>
    <w:pPr>
      <w:widowControl w:val="0"/>
      <w:spacing w:after="12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a">
    <w:name w:val="Основной текст Знак"/>
    <w:link w:val="a9"/>
    <w:uiPriority w:val="99"/>
    <w:semiHidden/>
    <w:locked/>
    <w:rsid w:val="00F8384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F8384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83845"/>
    <w:pPr>
      <w:widowControl w:val="0"/>
      <w:shd w:val="clear" w:color="auto" w:fill="FFFFFF"/>
      <w:spacing w:before="540" w:after="280" w:line="274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link w:val="1"/>
    <w:uiPriority w:val="99"/>
    <w:rsid w:val="009B50FB"/>
    <w:rPr>
      <w:rFonts w:cs="Calibri"/>
      <w:b/>
      <w:bCs/>
      <w:kern w:val="36"/>
      <w:sz w:val="48"/>
      <w:szCs w:val="48"/>
    </w:rPr>
  </w:style>
  <w:style w:type="paragraph" w:styleId="ab">
    <w:name w:val="No Spacing"/>
    <w:uiPriority w:val="1"/>
    <w:qFormat/>
    <w:rsid w:val="00E8173F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39"/>
    <w:rsid w:val="00A87D73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A87D73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 в 10 профильный класс (группы) обучающихся по ФГОС СОО 2021-22 учебного года</vt:lpstr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в 10 профильный класс (группы) обучающихся по ФГОС СОО 2021-22 учебного года</dc:title>
  <dc:subject/>
  <dc:creator>user user</dc:creator>
  <cp:keywords/>
  <dc:description/>
  <cp:lastModifiedBy>USER_SCHOOL</cp:lastModifiedBy>
  <cp:revision>10</cp:revision>
  <cp:lastPrinted>2022-06-13T06:54:00Z</cp:lastPrinted>
  <dcterms:created xsi:type="dcterms:W3CDTF">2021-06-08T11:35:00Z</dcterms:created>
  <dcterms:modified xsi:type="dcterms:W3CDTF">2022-06-16T07:45:00Z</dcterms:modified>
</cp:coreProperties>
</file>