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A0" w:rsidRDefault="00E511A0" w:rsidP="00E511A0">
      <w:pPr>
        <w:jc w:val="center"/>
        <w:rPr>
          <w:rFonts w:ascii="Times New Roman" w:hAnsi="Times New Roman" w:cs="Times New Roman"/>
          <w:b/>
        </w:rPr>
      </w:pPr>
      <w:r w:rsidRPr="000C5D99">
        <w:rPr>
          <w:rFonts w:ascii="Times New Roman" w:hAnsi="Times New Roman" w:cs="Times New Roman"/>
          <w:b/>
        </w:rPr>
        <w:t>МБОУ «Средняя общеобразовательная школа №22 с углубленным изучением отдельных предметов – Центр образования» Советского района г.Казани</w:t>
      </w:r>
    </w:p>
    <w:p w:rsidR="00E511A0" w:rsidRPr="000C5D99" w:rsidRDefault="00E511A0" w:rsidP="00E511A0">
      <w:pPr>
        <w:jc w:val="center"/>
        <w:rPr>
          <w:rFonts w:ascii="Times New Roman" w:hAnsi="Times New Roman" w:cs="Times New Roman"/>
          <w:b/>
        </w:rPr>
      </w:pPr>
    </w:p>
    <w:p w:rsidR="00551027" w:rsidRDefault="00551027" w:rsidP="00E511A0">
      <w:pPr>
        <w:jc w:val="center"/>
      </w:pPr>
    </w:p>
    <w:tbl>
      <w:tblPr>
        <w:tblStyle w:val="af7"/>
        <w:tblpPr w:leftFromText="180" w:rightFromText="180" w:horzAnchor="margin" w:tblpY="510"/>
        <w:tblW w:w="9571" w:type="dxa"/>
        <w:tblLayout w:type="fixed"/>
        <w:tblLook w:val="04A0" w:firstRow="1" w:lastRow="0" w:firstColumn="1" w:lastColumn="0" w:noHBand="0" w:noVBand="1"/>
      </w:tblPr>
      <w:tblGrid>
        <w:gridCol w:w="4929"/>
        <w:gridCol w:w="4642"/>
      </w:tblGrid>
      <w:tr w:rsidR="0055102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№2 от «29»08.2024г.</w:t>
            </w:r>
          </w:p>
          <w:p w:rsidR="00551027" w:rsidRDefault="0055102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 с учетом мнения</w:t>
            </w: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Совета Школы </w:t>
            </w:r>
          </w:p>
          <w:p w:rsidR="00551027" w:rsidRDefault="00446BB5" w:rsidP="00446BB5">
            <w:pPr>
              <w:spacing w:line="276" w:lineRule="auto"/>
              <w:ind w:firstLine="0"/>
              <w:jc w:val="lef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от 26.08.2024 №6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«Школа №22 – Центр образования»</w:t>
            </w: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 Коптелова Г.З.</w:t>
            </w:r>
          </w:p>
          <w:p w:rsidR="00551027" w:rsidRDefault="00446B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 w:rsidR="00E511A0">
              <w:rPr>
                <w:rFonts w:ascii="Times New Roman" w:eastAsia="Calibri" w:hAnsi="Times New Roman" w:cs="Times New Roman"/>
                <w:sz w:val="24"/>
                <w:szCs w:val="24"/>
              </w:rPr>
              <w:t>136-О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«31» августа 2024 г.</w:t>
            </w:r>
          </w:p>
          <w:p w:rsidR="00551027" w:rsidRDefault="0055102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27" w:rsidRDefault="0055102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551027" w:rsidRDefault="00446BB5">
      <w:pPr>
        <w:spacing w:line="276" w:lineRule="auto"/>
        <w:ind w:firstLine="709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                                                   </w:t>
      </w:r>
    </w:p>
    <w:p w:rsidR="00551027" w:rsidRPr="00446BB5" w:rsidRDefault="00446BB5">
      <w:pPr>
        <w:spacing w:line="276" w:lineRule="auto"/>
        <w:ind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BB5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551027" w:rsidRPr="00446BB5" w:rsidRDefault="00446BB5">
      <w:pPr>
        <w:spacing w:line="276" w:lineRule="auto"/>
        <w:jc w:val="center"/>
        <w:rPr>
          <w:rFonts w:ascii="Times New Roman" w:hAnsi="Times New Roman" w:cs="Times New Roman"/>
          <w:b/>
          <w:w w:val="115"/>
          <w:sz w:val="28"/>
          <w:szCs w:val="28"/>
        </w:rPr>
      </w:pPr>
      <w:r w:rsidRPr="00446BB5">
        <w:rPr>
          <w:rFonts w:ascii="Times New Roman" w:hAnsi="Times New Roman" w:cs="Times New Roman"/>
          <w:b/>
          <w:w w:val="115"/>
          <w:sz w:val="28"/>
          <w:szCs w:val="28"/>
        </w:rPr>
        <w:t>Муниципального бюджетного общеобразовательного учреждения «Средняя общеобразовательная школа №22 с углубленным изучением отдельных предметов – Центр образования» Советского района г.Казани</w:t>
      </w:r>
    </w:p>
    <w:p w:rsidR="00551027" w:rsidRPr="00446BB5" w:rsidRDefault="00551027">
      <w:pPr>
        <w:tabs>
          <w:tab w:val="left" w:pos="0"/>
          <w:tab w:val="left" w:pos="1318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51027" w:rsidRPr="00446BB5" w:rsidRDefault="00446BB5">
      <w:pPr>
        <w:tabs>
          <w:tab w:val="left" w:pos="0"/>
          <w:tab w:val="left" w:pos="131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1. Настоящее положение устанавливает правила реализации образовательных программ с использованием электронного обучения и дистанционных образовательных технологий (далее Положение).</w:t>
      </w:r>
    </w:p>
    <w:p w:rsidR="00551027" w:rsidRPr="00446BB5" w:rsidRDefault="00446BB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2. В настоящем Положении используются следующие понятия:</w:t>
      </w:r>
    </w:p>
    <w:p w:rsidR="00551027" w:rsidRPr="00446BB5" w:rsidRDefault="00446BB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2.1. </w:t>
      </w:r>
      <w:r w:rsidRPr="00446BB5">
        <w:rPr>
          <w:rFonts w:ascii="Times New Roman" w:hAnsi="Times New Roman" w:cs="Times New Roman"/>
          <w:b/>
          <w:sz w:val="28"/>
          <w:szCs w:val="28"/>
        </w:rPr>
        <w:t>Электронное обучение</w:t>
      </w:r>
      <w:r w:rsidRPr="00446BB5">
        <w:rPr>
          <w:rFonts w:ascii="Times New Roman" w:hAnsi="Times New Roman" w:cs="Times New Roman"/>
          <w:sz w:val="28"/>
          <w:szCs w:val="28"/>
        </w:rPr>
        <w:t xml:space="preserve"> – </w:t>
      </w:r>
      <w:r w:rsidRPr="00446BB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51027" w:rsidRPr="00446BB5" w:rsidRDefault="00446B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</w:t>
      </w:r>
      <w:r w:rsidRPr="00446B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Дистанционные образовательные технологии</w:t>
      </w:r>
      <w:r w:rsidRPr="0044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3. При применении электронного обучения школа организовывает как отложенное во времени, так и в режиме реального времени взаимодействие обучающегося с учителем, при котором обучающийся самостоятельно выполняет задания учителя в том числе для осуществления контроля усвоения материала, освоения учебных предметов (курсов и дисциплин (модулей)) в соответствии с образовательной программой.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4. Местом осуществления образовательной деятельности при реализации образовательных программ или их частей с применением электронного </w:t>
      </w:r>
      <w:r w:rsidRPr="00446BB5">
        <w:rPr>
          <w:rFonts w:ascii="Times New Roman" w:hAnsi="Times New Roman" w:cs="Times New Roman"/>
          <w:sz w:val="28"/>
          <w:szCs w:val="28"/>
        </w:rPr>
        <w:lastRenderedPageBreak/>
        <w:t>обучения, дистанционных образовательных технологий является место нахождения учреждения, за исключением случаев, не представляющих возможности педагогическим работникам находиться по месту нахождения учреждения, независимо от места нахождения самих обучающихся.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5. При реализации образовательных программ начального общего, основного общего, среднего общего, дополнительных образовательных программ или их частей с использованием электронного обучения, дистанционных образовательных технологий: 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а) используется компьютерное оборудование, являющееся основным средством обучения, а также иное необходимое оборудование;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б) может использоваться цифровой образовательный контент (электронные образовательные ресурсы), </w:t>
      </w:r>
      <w:r w:rsidRPr="00446BB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входящий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При реализации </w:t>
      </w:r>
      <w:r w:rsidRPr="00446BB5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или их частей может использоваться цифровой образовательный контент, размещенный в государственных информационных системах (ГИС «Электронное образование Республики Татарстан», ФГИС «Моя Школа», иные государственные информационные системы)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46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027" w:rsidRPr="00446BB5" w:rsidRDefault="00446B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в) используется информационно-коммуникационная образовательная платформа «Сферум» для </w:t>
      </w:r>
      <w:r w:rsidRPr="0044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дистанционных видеоуроков.</w:t>
      </w:r>
    </w:p>
    <w:p w:rsidR="00551027" w:rsidRPr="00446BB5" w:rsidRDefault="00446B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Способами применения электронного обучения, дистанционных образовательных технологий могут быть:</w:t>
      </w:r>
    </w:p>
    <w:p w:rsidR="00551027" w:rsidRPr="00446BB5" w:rsidRDefault="00446BB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при применении электронного обучения как отложенное во времени, так и в режиме реального времени взаимодействие обучающегося с педагогическим работником;</w:t>
      </w:r>
    </w:p>
    <w:p w:rsidR="00551027" w:rsidRPr="00446BB5" w:rsidRDefault="00446BB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7. Основаниями для реализации образовательных программ или их частей с использованием </w:t>
      </w:r>
      <w:r w:rsidRPr="00446BB5"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 я</w:t>
      </w:r>
      <w:r w:rsidRPr="00446BB5">
        <w:rPr>
          <w:rFonts w:ascii="Times New Roman" w:hAnsi="Times New Roman" w:cs="Times New Roman"/>
          <w:sz w:val="28"/>
          <w:szCs w:val="28"/>
        </w:rPr>
        <w:t>вляются следующие случаи: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 ремонтные и аварийные работы;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 организация работы избирательных участков на базе школы, пункта проведения экзаменов, всероссийских олимпиад школьников;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неблагоприятные и опасные природные явления;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46BB5">
        <w:rPr>
          <w:rFonts w:ascii="Times New Roman" w:hAnsi="Times New Roman" w:cs="Times New Roman"/>
          <w:sz w:val="28"/>
          <w:szCs w:val="28"/>
        </w:rPr>
        <w:t>ограничения, вводимые государственными надзорными органами;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запрет деятельности по решению суда.</w:t>
      </w:r>
    </w:p>
    <w:p w:rsidR="00551027" w:rsidRPr="00446BB5" w:rsidRDefault="00446B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46BB5">
        <w:rPr>
          <w:rFonts w:ascii="Times New Roman" w:hAnsi="Times New Roman" w:cs="Times New Roman"/>
          <w:color w:val="000000"/>
          <w:sz w:val="28"/>
          <w:szCs w:val="28"/>
        </w:rPr>
        <w:t>7.1. При принятии образовательной организацией решения о применении дистанционных образовательных технологий необходимо проинформировать об этом учредителя.</w:t>
      </w:r>
    </w:p>
    <w:p w:rsidR="00551027" w:rsidRPr="00446BB5" w:rsidRDefault="00446B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При реализации образовательных программ запрещается применять информационные системы, цифровые образовательные сервисы и цифровой </w:t>
      </w:r>
      <w:r w:rsidRPr="0044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образовательный контент, разработчиками которых являются иностранные лица, указанные в Перечне, опубликованном на официальном сайте Федеральной службы по надзору в сфере связи, информационных технологий и массовых коммуникаций.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9. При наличии заявления обучающегося, достигшего возраста 18 лет, родителя (законного представителя) обучающегося об отказе в применении дистанционных образовательных технологий при реализации образовательных программ по программам начального общего, основного общего, среднего общего образования, за исключением  случаев, предусмотренных пунктом 7 настоящего локального нормативного акта, </w:t>
      </w:r>
      <w:r w:rsidRPr="00446BB5">
        <w:rPr>
          <w:rFonts w:ascii="Times New Roman" w:hAnsi="Times New Roman" w:cs="Times New Roman"/>
          <w:i/>
          <w:sz w:val="28"/>
          <w:szCs w:val="28"/>
        </w:rPr>
        <w:t>и когда реализация таких образовательных программ предусмотрена с применением электронного обучения, дистанционных образовательных технологий,</w:t>
      </w:r>
      <w:r w:rsidRPr="00446BB5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обязана осуществлять обучение по таким образовательным программам такого обучающегося без применения электронного обучения, дистанционных образовательных технологий. </w:t>
      </w:r>
      <w:r w:rsidRPr="00446BB5">
        <w:rPr>
          <w:rFonts w:ascii="Times New Roman" w:hAnsi="Times New Roman" w:cs="Times New Roman"/>
          <w:color w:val="000000"/>
          <w:sz w:val="28"/>
          <w:szCs w:val="28"/>
        </w:rPr>
        <w:t>Обучение такого обучающегося осуществляется без применения дистанционных образовательных технологий.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10. При реализации образовательных программ или их частей с применением электронного обучения, дистанционных образовательных технологий обучающиеся могут получить учебно-методическую помощь, в том числе в форме индивидуальных консультаций, оказываемых дистанционно с использованием информационных и телекоммуникационных технологий, путем обращения, в том числе в устной и(или) письменной форме (при необходимости) к педагогу-предметнику, классному руководителю или иному уполномоченному образовательной организацией лицу.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11. При реализации образовательных программ или их частей с применением электронного обучения, дистанционных образовательных технологий обучающиеся, педагогические работники могут получить техническую помощь путем обращения, в том числе в устной и(или) письменной форме (при необходимости):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 к классному руководителю или иному уполномоченному образовательной организацией лицу;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при необходимости при использовании ГИС «Электронное образование Республики Татарстан» по телефону технической поддержки (+7 (843) 525-70-99) или отправки электронного сообщения в службу технической поддержки (</w:t>
      </w:r>
      <w:hyperlink r:id="rId7">
        <w:r w:rsidRPr="00446B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https://ms-edu.tatar.ru/</w:t>
        </w:r>
      </w:hyperlink>
      <w:r w:rsidRPr="00446BB5">
        <w:rPr>
          <w:rFonts w:ascii="Times New Roman" w:hAnsi="Times New Roman" w:cs="Times New Roman"/>
          <w:sz w:val="28"/>
          <w:szCs w:val="28"/>
        </w:rPr>
        <w:t>);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>- при необходимости при использовании ФГИС «Моя Школа» по телефону технической поддержки (</w:t>
      </w:r>
      <w:hyperlink r:id="rId8">
        <w:r w:rsidRPr="00446BB5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8 800 100 70 10</w:t>
        </w:r>
      </w:hyperlink>
      <w:r w:rsidRPr="00446BB5">
        <w:rPr>
          <w:rFonts w:ascii="Times New Roman" w:hAnsi="Times New Roman" w:cs="Times New Roman"/>
          <w:sz w:val="28"/>
          <w:szCs w:val="28"/>
        </w:rPr>
        <w:t xml:space="preserve">) или отправки электронного сообщения в службу технической поддержки по адресу </w:t>
      </w:r>
      <w:hyperlink r:id="rId9">
        <w:r w:rsidRPr="00446BB5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myschool@gosuslugi.ru</w:t>
        </w:r>
      </w:hyperlink>
      <w:r w:rsidRPr="00446BB5">
        <w:rPr>
          <w:rFonts w:ascii="Times New Roman" w:hAnsi="Times New Roman" w:cs="Times New Roman"/>
          <w:sz w:val="28"/>
          <w:szCs w:val="28"/>
        </w:rPr>
        <w:t>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- при необходимости при использовании ИКОП «Сферум» путем отправки электронного сообщения в службу технической поддержки по адресу: </w:t>
      </w:r>
      <w:hyperlink r:id="rId10">
        <w:r w:rsidRPr="00446B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446BB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46B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sferum</w:t>
        </w:r>
        <w:r w:rsidRPr="00446BB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46B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46BB5">
        <w:rPr>
          <w:rFonts w:ascii="Times New Roman" w:hAnsi="Times New Roman" w:cs="Times New Roman"/>
          <w:sz w:val="28"/>
          <w:szCs w:val="28"/>
        </w:rPr>
        <w:t>;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46BB5">
        <w:rPr>
          <w:rFonts w:ascii="Times New Roman" w:hAnsi="Times New Roman" w:cs="Times New Roman"/>
          <w:sz w:val="28"/>
          <w:szCs w:val="28"/>
        </w:rPr>
        <w:t>- при необходимости при использовании иных   государственных информационных систем в соответствующую службу технической помощи.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  <w:lang w:val="tt-RU"/>
        </w:rPr>
        <w:t xml:space="preserve">12. </w:t>
      </w:r>
      <w:r w:rsidRPr="00446BB5">
        <w:rPr>
          <w:rFonts w:ascii="Times New Roman" w:hAnsi="Times New Roman" w:cs="Times New Roman"/>
          <w:sz w:val="28"/>
          <w:szCs w:val="28"/>
        </w:rPr>
        <w:t xml:space="preserve">Порядок фиксации хода образовательного процесса, текущего контроля успеваемости, промежуточной аттестации, итоговой аттестации при использовании ГИС «Электронное образование Республики Татарстан» </w:t>
      </w:r>
      <w:r w:rsidRPr="00446BB5">
        <w:rPr>
          <w:rFonts w:ascii="Times New Roman" w:hAnsi="Times New Roman" w:cs="Times New Roman"/>
          <w:sz w:val="28"/>
          <w:szCs w:val="28"/>
        </w:rPr>
        <w:lastRenderedPageBreak/>
        <w:t>определен</w:t>
      </w:r>
      <w:r w:rsidRPr="00446B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46BB5">
        <w:rPr>
          <w:rFonts w:ascii="Times New Roman" w:hAnsi="Times New Roman" w:cs="Times New Roman"/>
          <w:sz w:val="28"/>
          <w:szCs w:val="28"/>
        </w:rPr>
        <w:t xml:space="preserve">техническим функционалом системы. </w:t>
      </w:r>
      <w:r w:rsidRPr="00446B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полным функционалом и инструкциями можно ознакомиться по адресу: </w:t>
      </w:r>
      <w:hyperlink r:id="rId11" w:tgtFrame="https://myschool.mos.ru/help">
        <w:r w:rsidRPr="00446B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https://myschool.mos.ru/help</w:t>
        </w:r>
      </w:hyperlink>
      <w:r w:rsidRPr="00446BB5">
        <w:rPr>
          <w:rFonts w:ascii="Times New Roman" w:hAnsi="Times New Roman" w:cs="Times New Roman"/>
          <w:sz w:val="28"/>
          <w:szCs w:val="28"/>
        </w:rPr>
        <w:t>.</w:t>
      </w:r>
    </w:p>
    <w:p w:rsidR="00551027" w:rsidRPr="00446BB5" w:rsidRDefault="00446BB5">
      <w:pPr>
        <w:rPr>
          <w:rFonts w:ascii="Times New Roman" w:hAnsi="Times New Roman" w:cs="Times New Roman"/>
          <w:sz w:val="28"/>
          <w:szCs w:val="28"/>
        </w:rPr>
      </w:pPr>
      <w:r w:rsidRPr="00446BB5">
        <w:rPr>
          <w:rFonts w:ascii="Times New Roman" w:hAnsi="Times New Roman" w:cs="Times New Roman"/>
          <w:sz w:val="28"/>
          <w:szCs w:val="28"/>
        </w:rPr>
        <w:t xml:space="preserve">13. В образовательной организации для взаимодействия преподавателей с обучающимися и </w:t>
      </w:r>
      <w:r w:rsidRPr="00446BB5">
        <w:rPr>
          <w:rFonts w:ascii="Times New Roman" w:hAnsi="Times New Roman" w:cs="Times New Roman"/>
          <w:color w:val="000000"/>
          <w:sz w:val="28"/>
          <w:szCs w:val="28"/>
        </w:rPr>
        <w:t>родителями (законными представителями) несовершеннолетних обучающихся по</w:t>
      </w:r>
      <w:r w:rsidRPr="00446BB5">
        <w:rPr>
          <w:rFonts w:ascii="Times New Roman" w:hAnsi="Times New Roman" w:cs="Times New Roman"/>
          <w:sz w:val="28"/>
          <w:szCs w:val="28"/>
        </w:rPr>
        <w:t xml:space="preserve">средством видео-конференц-связи, быстрого обмена текстовыми сообщениями, фото-, аудио- и видеоинформацией, файлами используется ИКОП «Сферум». </w:t>
      </w:r>
    </w:p>
    <w:sectPr w:rsidR="00551027" w:rsidRPr="00446BB5" w:rsidSect="00446BB5">
      <w:footerReference w:type="default" r:id="rId12"/>
      <w:pgSz w:w="11906" w:h="16838"/>
      <w:pgMar w:top="709" w:right="1133" w:bottom="993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1A7" w:rsidRDefault="00446BB5">
      <w:r>
        <w:separator/>
      </w:r>
    </w:p>
  </w:endnote>
  <w:endnote w:type="continuationSeparator" w:id="0">
    <w:p w:rsidR="007F61A7" w:rsidRDefault="0044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821179"/>
      <w:docPartObj>
        <w:docPartGallery w:val="Page Numbers (Bottom of Page)"/>
        <w:docPartUnique/>
      </w:docPartObj>
    </w:sdtPr>
    <w:sdtEndPr/>
    <w:sdtContent>
      <w:p w:rsidR="00551027" w:rsidRDefault="00446BB5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511A0">
          <w:rPr>
            <w:noProof/>
          </w:rPr>
          <w:t>2</w:t>
        </w:r>
        <w:r>
          <w:fldChar w:fldCharType="end"/>
        </w:r>
      </w:p>
    </w:sdtContent>
  </w:sdt>
  <w:p w:rsidR="00551027" w:rsidRDefault="005510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027" w:rsidRDefault="00446BB5">
      <w:pPr>
        <w:rPr>
          <w:sz w:val="12"/>
        </w:rPr>
      </w:pPr>
      <w:r>
        <w:separator/>
      </w:r>
    </w:p>
  </w:footnote>
  <w:footnote w:type="continuationSeparator" w:id="0">
    <w:p w:rsidR="00551027" w:rsidRDefault="00446BB5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27"/>
    <w:rsid w:val="00446BB5"/>
    <w:rsid w:val="00551027"/>
    <w:rsid w:val="007F61A7"/>
    <w:rsid w:val="00E5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FF841"/>
  <w15:docId w15:val="{176C72D8-9DD0-4236-8926-EC0AF0B2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482"/>
      <w:jc w:val="both"/>
    </w:pPr>
  </w:style>
  <w:style w:type="paragraph" w:styleId="2">
    <w:name w:val="heading 2"/>
    <w:basedOn w:val="a"/>
    <w:link w:val="20"/>
    <w:uiPriority w:val="9"/>
    <w:qFormat/>
    <w:rsid w:val="00AE3C8C"/>
    <w:pPr>
      <w:spacing w:beforeAutospacing="1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E3C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1753D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00C5"/>
  </w:style>
  <w:style w:type="character" w:customStyle="1" w:styleId="a6">
    <w:name w:val="Нижний колонтитул Знак"/>
    <w:basedOn w:val="a0"/>
    <w:link w:val="a7"/>
    <w:uiPriority w:val="99"/>
    <w:qFormat/>
    <w:rsid w:val="00EF00C5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EF00C5"/>
    <w:rPr>
      <w:rFonts w:ascii="Segoe UI" w:hAnsi="Segoe UI" w:cs="Segoe UI"/>
      <w:sz w:val="18"/>
      <w:szCs w:val="18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C22C2E"/>
    <w:rPr>
      <w:sz w:val="20"/>
      <w:szCs w:val="20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C22C2E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matching-text-highlight">
    <w:name w:val="matching-text-highlight"/>
    <w:basedOn w:val="a0"/>
    <w:qFormat/>
    <w:rsid w:val="00EA4EA3"/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  <w:qFormat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1"/>
    <w:qFormat/>
    <w:rsid w:val="00AE3C8C"/>
    <w:pPr>
      <w:ind w:left="720"/>
      <w:contextualSpacing/>
    </w:pPr>
  </w:style>
  <w:style w:type="paragraph" w:customStyle="1" w:styleId="headertext">
    <w:name w:val="headertext"/>
    <w:basedOn w:val="a"/>
    <w:qFormat/>
    <w:rsid w:val="0051753D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EF00C5"/>
    <w:rPr>
      <w:rFonts w:ascii="Segoe UI" w:hAnsi="Segoe UI" w:cs="Segoe UI"/>
      <w:sz w:val="18"/>
      <w:szCs w:val="18"/>
    </w:rPr>
  </w:style>
  <w:style w:type="paragraph" w:customStyle="1" w:styleId="indent1">
    <w:name w:val="indent_1"/>
    <w:basedOn w:val="a"/>
    <w:qFormat/>
    <w:rsid w:val="008A2F1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C22C2E"/>
    <w:rPr>
      <w:sz w:val="20"/>
      <w:szCs w:val="20"/>
    </w:rPr>
  </w:style>
  <w:style w:type="table" w:styleId="af7">
    <w:name w:val="Table Grid"/>
    <w:basedOn w:val="a1"/>
    <w:uiPriority w:val="59"/>
    <w:rsid w:val="00517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10070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s-edu.tatar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yschool.mos.ru/hel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sferu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yschool@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2DE09-4587-484A-A959-1A2EA22B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3</cp:revision>
  <cp:lastPrinted>2024-06-19T08:11:00Z</cp:lastPrinted>
  <dcterms:created xsi:type="dcterms:W3CDTF">2024-08-27T06:58:00Z</dcterms:created>
  <dcterms:modified xsi:type="dcterms:W3CDTF">2024-09-16T07:04:00Z</dcterms:modified>
  <dc:language>ru-RU</dc:language>
</cp:coreProperties>
</file>