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C40" w:rsidRPr="006536B1" w:rsidRDefault="00525107" w:rsidP="006B23AB">
      <w:pPr>
        <w:spacing w:after="0" w:line="240" w:lineRule="auto"/>
        <w:ind w:left="567" w:firstLine="0"/>
        <w:jc w:val="center"/>
        <w:rPr>
          <w:rFonts w:ascii="Times New Roman" w:hAnsi="Times New Roman" w:cs="Times New Roman"/>
          <w:b/>
          <w:sz w:val="28"/>
          <w:szCs w:val="28"/>
        </w:rPr>
      </w:pPr>
      <w:r w:rsidRPr="006536B1">
        <w:rPr>
          <w:rFonts w:ascii="Times New Roman" w:hAnsi="Times New Roman" w:cs="Times New Roman"/>
          <w:b/>
          <w:sz w:val="28"/>
          <w:szCs w:val="28"/>
        </w:rPr>
        <w:t>Рол</w:t>
      </w:r>
      <w:r w:rsidR="00952300" w:rsidRPr="006536B1">
        <w:rPr>
          <w:rFonts w:ascii="Times New Roman" w:hAnsi="Times New Roman" w:cs="Times New Roman"/>
          <w:b/>
          <w:sz w:val="28"/>
          <w:szCs w:val="28"/>
        </w:rPr>
        <w:t>ь музыкальных фестивалей и конкурсов в развитии творческих способностей детей</w:t>
      </w:r>
    </w:p>
    <w:p w:rsidR="006536B1" w:rsidRPr="006536B1" w:rsidRDefault="00B2234D" w:rsidP="006536B1">
      <w:pPr>
        <w:spacing w:after="0" w:line="240" w:lineRule="auto"/>
        <w:ind w:left="170" w:right="113"/>
        <w:jc w:val="right"/>
        <w:rPr>
          <w:rFonts w:ascii="Times New Roman" w:hAnsi="Times New Roman" w:cs="Times New Roman"/>
          <w:i/>
          <w:sz w:val="28"/>
          <w:szCs w:val="28"/>
        </w:rPr>
      </w:pPr>
      <w:r w:rsidRPr="006536B1">
        <w:rPr>
          <w:rFonts w:ascii="Times New Roman" w:hAnsi="Times New Roman" w:cs="Times New Roman"/>
          <w:i/>
          <w:sz w:val="28"/>
          <w:szCs w:val="28"/>
        </w:rPr>
        <w:t xml:space="preserve">        </w:t>
      </w:r>
      <w:r w:rsidR="006536B1" w:rsidRPr="006536B1">
        <w:rPr>
          <w:rFonts w:ascii="Times New Roman" w:hAnsi="Times New Roman" w:cs="Times New Roman"/>
          <w:i/>
          <w:sz w:val="28"/>
          <w:szCs w:val="28"/>
        </w:rPr>
        <w:t xml:space="preserve">                                                                                 Г.А. </w:t>
      </w:r>
      <w:proofErr w:type="spellStart"/>
      <w:r w:rsidR="006536B1" w:rsidRPr="006536B1">
        <w:rPr>
          <w:rFonts w:ascii="Times New Roman" w:hAnsi="Times New Roman" w:cs="Times New Roman"/>
          <w:i/>
          <w:sz w:val="28"/>
          <w:szCs w:val="28"/>
        </w:rPr>
        <w:t>Гильфанова</w:t>
      </w:r>
      <w:proofErr w:type="spellEnd"/>
    </w:p>
    <w:p w:rsidR="006536B1" w:rsidRPr="006536B1" w:rsidRDefault="006536B1" w:rsidP="006536B1">
      <w:pPr>
        <w:spacing w:after="0" w:line="240" w:lineRule="auto"/>
        <w:ind w:left="170" w:right="113"/>
        <w:jc w:val="right"/>
        <w:rPr>
          <w:rFonts w:ascii="Times New Roman" w:hAnsi="Times New Roman" w:cs="Times New Roman"/>
          <w:i/>
          <w:sz w:val="28"/>
          <w:szCs w:val="28"/>
        </w:rPr>
      </w:pPr>
      <w:r w:rsidRPr="006536B1">
        <w:rPr>
          <w:rFonts w:ascii="Times New Roman" w:hAnsi="Times New Roman" w:cs="Times New Roman"/>
          <w:i/>
          <w:sz w:val="28"/>
          <w:szCs w:val="28"/>
        </w:rPr>
        <w:t xml:space="preserve">МБУДО «ДМШ им. </w:t>
      </w:r>
      <w:proofErr w:type="spellStart"/>
      <w:r w:rsidRPr="006536B1">
        <w:rPr>
          <w:rFonts w:ascii="Times New Roman" w:hAnsi="Times New Roman" w:cs="Times New Roman"/>
          <w:i/>
          <w:sz w:val="28"/>
          <w:szCs w:val="28"/>
        </w:rPr>
        <w:t>Джаудата</w:t>
      </w:r>
      <w:proofErr w:type="spellEnd"/>
      <w:r w:rsidRPr="006536B1">
        <w:rPr>
          <w:rFonts w:ascii="Times New Roman" w:hAnsi="Times New Roman" w:cs="Times New Roman"/>
          <w:i/>
          <w:sz w:val="28"/>
          <w:szCs w:val="28"/>
        </w:rPr>
        <w:t xml:space="preserve"> </w:t>
      </w:r>
      <w:proofErr w:type="spellStart"/>
      <w:r w:rsidRPr="006536B1">
        <w:rPr>
          <w:rFonts w:ascii="Times New Roman" w:hAnsi="Times New Roman" w:cs="Times New Roman"/>
          <w:i/>
          <w:sz w:val="28"/>
          <w:szCs w:val="28"/>
        </w:rPr>
        <w:t>Файзи</w:t>
      </w:r>
      <w:proofErr w:type="spellEnd"/>
      <w:r w:rsidRPr="006536B1">
        <w:rPr>
          <w:rFonts w:ascii="Times New Roman" w:hAnsi="Times New Roman" w:cs="Times New Roman"/>
          <w:i/>
          <w:sz w:val="28"/>
          <w:szCs w:val="28"/>
        </w:rPr>
        <w:t>»</w:t>
      </w:r>
    </w:p>
    <w:p w:rsidR="006536B1" w:rsidRPr="006536B1" w:rsidRDefault="006536B1" w:rsidP="006536B1">
      <w:pPr>
        <w:spacing w:after="0" w:line="240" w:lineRule="auto"/>
        <w:ind w:left="170" w:right="113"/>
        <w:jc w:val="right"/>
        <w:rPr>
          <w:rFonts w:ascii="Times New Roman" w:hAnsi="Times New Roman" w:cs="Times New Roman"/>
          <w:i/>
          <w:sz w:val="28"/>
          <w:szCs w:val="28"/>
        </w:rPr>
      </w:pPr>
      <w:r w:rsidRPr="006536B1">
        <w:rPr>
          <w:rFonts w:ascii="Times New Roman" w:hAnsi="Times New Roman" w:cs="Times New Roman"/>
          <w:i/>
          <w:sz w:val="28"/>
          <w:szCs w:val="28"/>
        </w:rPr>
        <w:t>г. Казань Приволжский район</w:t>
      </w:r>
    </w:p>
    <w:p w:rsidR="006536B1" w:rsidRPr="006536B1" w:rsidRDefault="006536B1" w:rsidP="006536B1">
      <w:pPr>
        <w:spacing w:after="0" w:line="240" w:lineRule="auto"/>
        <w:ind w:left="170" w:right="113"/>
        <w:jc w:val="right"/>
        <w:rPr>
          <w:rFonts w:ascii="Times New Roman" w:hAnsi="Times New Roman" w:cs="Times New Roman"/>
          <w:i/>
          <w:sz w:val="28"/>
          <w:szCs w:val="28"/>
        </w:rPr>
      </w:pPr>
      <w:proofErr w:type="spellStart"/>
      <w:r w:rsidRPr="006536B1">
        <w:rPr>
          <w:rFonts w:ascii="Times New Roman" w:hAnsi="Times New Roman" w:cs="Times New Roman"/>
          <w:i/>
          <w:sz w:val="28"/>
          <w:szCs w:val="28"/>
          <w:lang w:val="en-US"/>
        </w:rPr>
        <w:t>shigaeva</w:t>
      </w:r>
      <w:proofErr w:type="spellEnd"/>
      <w:r w:rsidRPr="006536B1">
        <w:rPr>
          <w:rFonts w:ascii="Times New Roman" w:hAnsi="Times New Roman" w:cs="Times New Roman"/>
          <w:i/>
          <w:sz w:val="28"/>
          <w:szCs w:val="28"/>
        </w:rPr>
        <w:t>.</w:t>
      </w:r>
      <w:proofErr w:type="spellStart"/>
      <w:r w:rsidRPr="006536B1">
        <w:rPr>
          <w:rFonts w:ascii="Times New Roman" w:hAnsi="Times New Roman" w:cs="Times New Roman"/>
          <w:i/>
          <w:sz w:val="28"/>
          <w:szCs w:val="28"/>
          <w:lang w:val="en-US"/>
        </w:rPr>
        <w:t>gulfiya</w:t>
      </w:r>
      <w:proofErr w:type="spellEnd"/>
      <w:r w:rsidRPr="006536B1">
        <w:rPr>
          <w:rFonts w:ascii="Times New Roman" w:hAnsi="Times New Roman" w:cs="Times New Roman"/>
          <w:i/>
          <w:sz w:val="28"/>
          <w:szCs w:val="28"/>
        </w:rPr>
        <w:t>@</w:t>
      </w:r>
      <w:r w:rsidRPr="006536B1">
        <w:rPr>
          <w:rFonts w:ascii="Times New Roman" w:hAnsi="Times New Roman" w:cs="Times New Roman"/>
          <w:i/>
          <w:sz w:val="28"/>
          <w:szCs w:val="28"/>
          <w:lang w:val="en-US"/>
        </w:rPr>
        <w:t>mail</w:t>
      </w:r>
      <w:r w:rsidRPr="006536B1">
        <w:rPr>
          <w:rFonts w:ascii="Times New Roman" w:hAnsi="Times New Roman" w:cs="Times New Roman"/>
          <w:i/>
          <w:sz w:val="28"/>
          <w:szCs w:val="28"/>
        </w:rPr>
        <w:t>.</w:t>
      </w:r>
      <w:proofErr w:type="spellStart"/>
      <w:r w:rsidRPr="006536B1">
        <w:rPr>
          <w:rFonts w:ascii="Times New Roman" w:hAnsi="Times New Roman" w:cs="Times New Roman"/>
          <w:i/>
          <w:sz w:val="28"/>
          <w:szCs w:val="28"/>
          <w:lang w:val="en-US"/>
        </w:rPr>
        <w:t>ru</w:t>
      </w:r>
      <w:proofErr w:type="spellEnd"/>
      <w:r w:rsidRPr="006536B1">
        <w:rPr>
          <w:rFonts w:ascii="Times New Roman" w:hAnsi="Times New Roman" w:cs="Times New Roman"/>
          <w:i/>
          <w:sz w:val="28"/>
          <w:szCs w:val="28"/>
        </w:rPr>
        <w:t xml:space="preserve">         </w:t>
      </w:r>
    </w:p>
    <w:p w:rsidR="006536B1" w:rsidRPr="006536B1" w:rsidRDefault="006536B1" w:rsidP="006536B1">
      <w:pPr>
        <w:spacing w:after="0" w:line="240" w:lineRule="auto"/>
        <w:ind w:left="170" w:right="113"/>
        <w:jc w:val="right"/>
        <w:rPr>
          <w:rFonts w:ascii="Times New Roman" w:hAnsi="Times New Roman" w:cs="Times New Roman"/>
          <w:i/>
          <w:sz w:val="28"/>
          <w:szCs w:val="28"/>
        </w:rPr>
      </w:pPr>
      <w:r w:rsidRPr="006536B1">
        <w:rPr>
          <w:rFonts w:ascii="Times New Roman" w:hAnsi="Times New Roman" w:cs="Times New Roman"/>
          <w:i/>
          <w:sz w:val="28"/>
          <w:szCs w:val="28"/>
        </w:rPr>
        <w:t xml:space="preserve">                                                                                     </w:t>
      </w:r>
    </w:p>
    <w:p w:rsidR="006536B1" w:rsidRDefault="006536B1" w:rsidP="006B23AB">
      <w:pPr>
        <w:spacing w:after="0" w:line="240" w:lineRule="auto"/>
        <w:ind w:left="170" w:right="113"/>
        <w:rPr>
          <w:rFonts w:ascii="Times New Roman" w:hAnsi="Times New Roman" w:cs="Times New Roman"/>
          <w:sz w:val="28"/>
          <w:szCs w:val="28"/>
        </w:rPr>
      </w:pPr>
    </w:p>
    <w:p w:rsidR="006536B1" w:rsidRDefault="006536B1" w:rsidP="006B23AB">
      <w:pPr>
        <w:spacing w:after="0" w:line="240" w:lineRule="auto"/>
        <w:ind w:left="170" w:right="113"/>
        <w:rPr>
          <w:rFonts w:ascii="Times New Roman" w:hAnsi="Times New Roman" w:cs="Times New Roman"/>
          <w:sz w:val="28"/>
          <w:szCs w:val="28"/>
        </w:rPr>
      </w:pPr>
    </w:p>
    <w:p w:rsidR="00BC7394" w:rsidRPr="00A65155" w:rsidRDefault="006536B1" w:rsidP="002D64E6">
      <w:pPr>
        <w:spacing w:after="0" w:line="240" w:lineRule="auto"/>
        <w:ind w:left="357" w:right="113" w:firstLine="0"/>
        <w:jc w:val="both"/>
        <w:rPr>
          <w:rFonts w:ascii="Times New Roman" w:eastAsia="Times New Roman" w:hAnsi="Times New Roman" w:cs="Times New Roman"/>
          <w:sz w:val="28"/>
          <w:szCs w:val="28"/>
          <w:lang w:eastAsia="ru-RU"/>
        </w:rPr>
      </w:pPr>
      <w:r w:rsidRPr="006536B1">
        <w:rPr>
          <w:rFonts w:ascii="Times New Roman" w:hAnsi="Times New Roman" w:cs="Times New Roman"/>
          <w:sz w:val="28"/>
          <w:szCs w:val="28"/>
        </w:rPr>
        <w:t xml:space="preserve">     </w:t>
      </w:r>
      <w:r w:rsidR="00952300" w:rsidRPr="00A65155">
        <w:rPr>
          <w:rFonts w:ascii="Times New Roman" w:hAnsi="Times New Roman" w:cs="Times New Roman"/>
          <w:sz w:val="28"/>
          <w:szCs w:val="28"/>
        </w:rPr>
        <w:t xml:space="preserve">Музыкальное воспитание имеет важное значение в эстетическом и нравственном становлении личности ребенка. </w:t>
      </w:r>
      <w:r w:rsidR="00BC7394" w:rsidRPr="00A65155">
        <w:rPr>
          <w:rFonts w:ascii="Times New Roman" w:eastAsia="Times New Roman" w:hAnsi="Times New Roman" w:cs="Times New Roman"/>
          <w:sz w:val="28"/>
          <w:szCs w:val="28"/>
          <w:lang w:eastAsia="ru-RU"/>
        </w:rPr>
        <w:t>В данном проекте конкурсное направление занимает</w:t>
      </w:r>
      <w:r w:rsidR="0058534A" w:rsidRPr="00A65155">
        <w:rPr>
          <w:rFonts w:ascii="Times New Roman" w:eastAsia="Times New Roman" w:hAnsi="Times New Roman" w:cs="Times New Roman"/>
          <w:sz w:val="28"/>
          <w:szCs w:val="28"/>
          <w:lang w:eastAsia="ru-RU"/>
        </w:rPr>
        <w:t xml:space="preserve"> особое место в деятельности ДМШ</w:t>
      </w:r>
      <w:r w:rsidR="00BC7394" w:rsidRPr="00A65155">
        <w:rPr>
          <w:rFonts w:ascii="Times New Roman" w:eastAsia="Times New Roman" w:hAnsi="Times New Roman" w:cs="Times New Roman"/>
          <w:sz w:val="28"/>
          <w:szCs w:val="28"/>
          <w:lang w:eastAsia="ru-RU"/>
        </w:rPr>
        <w:t>. Конкурсная деятельность является значимым результатом образовательного процесса и важной частью целостного развития каждого ребенка. Развитие конкурсной деятельности в школе является серьезной поддержкой для творчески одаренных детей. В рамках проекта определяются пути развития заложенных в учащихся возможностей и раскрываются инновационные формы и подходы к организации учебного процесса, направленного на творческое развитие личности обучающегося.</w:t>
      </w:r>
    </w:p>
    <w:p w:rsidR="00BC7394" w:rsidRPr="00A65155" w:rsidRDefault="006A5BD4" w:rsidP="002D64E6">
      <w:pPr>
        <w:spacing w:after="0" w:line="240" w:lineRule="auto"/>
        <w:ind w:left="357" w:right="113" w:firstLine="0"/>
        <w:jc w:val="both"/>
        <w:rPr>
          <w:rFonts w:ascii="Times New Roman" w:eastAsia="Times New Roman" w:hAnsi="Times New Roman" w:cs="Times New Roman"/>
          <w:sz w:val="28"/>
          <w:szCs w:val="28"/>
          <w:lang w:eastAsia="ru-RU"/>
        </w:rPr>
      </w:pPr>
      <w:r w:rsidRPr="006A5BD4">
        <w:rPr>
          <w:rFonts w:ascii="Times New Roman" w:hAnsi="Times New Roman" w:cs="Times New Roman"/>
          <w:sz w:val="28"/>
          <w:szCs w:val="28"/>
        </w:rPr>
        <w:t xml:space="preserve">    </w:t>
      </w:r>
      <w:r w:rsidR="00952300" w:rsidRPr="00B2234D">
        <w:rPr>
          <w:rFonts w:ascii="Times New Roman" w:hAnsi="Times New Roman" w:cs="Times New Roman"/>
          <w:sz w:val="28"/>
          <w:szCs w:val="28"/>
        </w:rPr>
        <w:t xml:space="preserve">Средствами музыки дети приобщаются к культурной жизни, знакомятся с важными общественными событиями. В процессе восприятия музыки у них развивается познавательный </w:t>
      </w:r>
      <w:r w:rsidR="005D0023" w:rsidRPr="00B2234D">
        <w:rPr>
          <w:rFonts w:ascii="Times New Roman" w:hAnsi="Times New Roman" w:cs="Times New Roman"/>
          <w:sz w:val="28"/>
          <w:szCs w:val="28"/>
        </w:rPr>
        <w:t>интерес, эстетический</w:t>
      </w:r>
      <w:r w:rsidR="00952300" w:rsidRPr="00B2234D">
        <w:rPr>
          <w:rFonts w:ascii="Times New Roman" w:hAnsi="Times New Roman" w:cs="Times New Roman"/>
          <w:sz w:val="28"/>
          <w:szCs w:val="28"/>
        </w:rPr>
        <w:t xml:space="preserve"> вкус, расширяется кругозор. Занятия по развитию творческих способностей детей школьного возраста играют важную в</w:t>
      </w:r>
      <w:r w:rsidR="006E3A99" w:rsidRPr="00B2234D">
        <w:rPr>
          <w:rFonts w:ascii="Times New Roman" w:hAnsi="Times New Roman" w:cs="Times New Roman"/>
          <w:sz w:val="28"/>
          <w:szCs w:val="28"/>
        </w:rPr>
        <w:t xml:space="preserve"> формировании личности ребенка. А </w:t>
      </w:r>
      <w:r w:rsidR="00952300" w:rsidRPr="00B2234D">
        <w:rPr>
          <w:rFonts w:ascii="Times New Roman" w:hAnsi="Times New Roman" w:cs="Times New Roman"/>
          <w:sz w:val="28"/>
          <w:szCs w:val="28"/>
        </w:rPr>
        <w:t>музыкально – творческие способности являются одним из компонентов общей структуры личности. Творческие способности играют такую же роль, как и интеллектуальное развитие</w:t>
      </w:r>
      <w:r w:rsidR="00B05C86" w:rsidRPr="00B2234D">
        <w:rPr>
          <w:rFonts w:ascii="Times New Roman" w:hAnsi="Times New Roman" w:cs="Times New Roman"/>
          <w:sz w:val="28"/>
          <w:szCs w:val="28"/>
        </w:rPr>
        <w:t xml:space="preserve">. Ведь если знания мы считаем пищей для ума, то творчество смело можно назвать пищей для души. Все исследования, которые проводят ученые и психологи в этой сферы доказывают, что дети, обладающие </w:t>
      </w:r>
      <w:r w:rsidR="00091DAB" w:rsidRPr="00B2234D">
        <w:rPr>
          <w:rFonts w:ascii="Times New Roman" w:hAnsi="Times New Roman" w:cs="Times New Roman"/>
          <w:sz w:val="28"/>
          <w:szCs w:val="28"/>
        </w:rPr>
        <w:t>творческими способностями,</w:t>
      </w:r>
      <w:r w:rsidR="00B05C86" w:rsidRPr="00B2234D">
        <w:rPr>
          <w:rFonts w:ascii="Times New Roman" w:hAnsi="Times New Roman" w:cs="Times New Roman"/>
          <w:sz w:val="28"/>
          <w:szCs w:val="28"/>
        </w:rPr>
        <w:t xml:space="preserve"> имеют более устойчивую психику, боле общительны и коммуникабельны. Лишь опираясь на детские музыкальные интересы и отталкиваясь от них можно ненавязчиво, без принуждения направлять развитие музыкального вкуса ребенка, обогащать его музыкально-слуховые представления и музыкальный опыт посредством различных видов музыкальной деятельности.</w:t>
      </w:r>
      <w:r w:rsidR="00B05C86" w:rsidRPr="00A65155">
        <w:rPr>
          <w:rFonts w:ascii="Times New Roman" w:hAnsi="Times New Roman" w:cs="Times New Roman"/>
          <w:i/>
          <w:sz w:val="28"/>
          <w:szCs w:val="28"/>
        </w:rPr>
        <w:t xml:space="preserve"> </w:t>
      </w:r>
      <w:r w:rsidR="00BC7394" w:rsidRPr="00A65155">
        <w:rPr>
          <w:rFonts w:ascii="Times New Roman" w:eastAsia="Times New Roman" w:hAnsi="Times New Roman" w:cs="Times New Roman"/>
          <w:sz w:val="28"/>
          <w:szCs w:val="28"/>
          <w:lang w:eastAsia="ru-RU"/>
        </w:rPr>
        <w:t xml:space="preserve">Поиск наилучшего пути в профессиональном росте ученика связан с педагогическим экспериментом. Конкурсная деятельность оказывает огромное влияние на творчество юных исполнителей. </w:t>
      </w:r>
      <w:r w:rsidRPr="006A5BD4">
        <w:rPr>
          <w:rFonts w:ascii="Times New Roman" w:eastAsia="Times New Roman" w:hAnsi="Times New Roman" w:cs="Times New Roman"/>
          <w:sz w:val="28"/>
          <w:szCs w:val="28"/>
          <w:lang w:eastAsia="ru-RU"/>
        </w:rPr>
        <w:t xml:space="preserve">            </w:t>
      </w:r>
      <w:r w:rsidR="00BC7394" w:rsidRPr="00A65155">
        <w:rPr>
          <w:rFonts w:ascii="Times New Roman" w:eastAsia="Times New Roman" w:hAnsi="Times New Roman" w:cs="Times New Roman"/>
          <w:sz w:val="28"/>
          <w:szCs w:val="28"/>
          <w:lang w:eastAsia="ru-RU"/>
        </w:rPr>
        <w:t>Организация конкурсного движения и привлечение обучающихся к активной конкурсной и концертной деятельности является одной из составляющих систе</w:t>
      </w:r>
      <w:r w:rsidR="0058534A" w:rsidRPr="00A65155">
        <w:rPr>
          <w:rFonts w:ascii="Times New Roman" w:eastAsia="Times New Roman" w:hAnsi="Times New Roman" w:cs="Times New Roman"/>
          <w:sz w:val="28"/>
          <w:szCs w:val="28"/>
          <w:lang w:eastAsia="ru-RU"/>
        </w:rPr>
        <w:t>мы образовательного процесса ДМШ</w:t>
      </w:r>
      <w:r w:rsidR="00BC7394" w:rsidRPr="00A65155">
        <w:rPr>
          <w:rFonts w:ascii="Times New Roman" w:eastAsia="Times New Roman" w:hAnsi="Times New Roman" w:cs="Times New Roman"/>
          <w:sz w:val="28"/>
          <w:szCs w:val="28"/>
          <w:lang w:eastAsia="ru-RU"/>
        </w:rPr>
        <w:t>. Созданы условия, для оптима</w:t>
      </w:r>
      <w:r w:rsidR="0058534A" w:rsidRPr="00A65155">
        <w:rPr>
          <w:rFonts w:ascii="Times New Roman" w:eastAsia="Times New Roman" w:hAnsi="Times New Roman" w:cs="Times New Roman"/>
          <w:sz w:val="28"/>
          <w:szCs w:val="28"/>
          <w:lang w:eastAsia="ru-RU"/>
        </w:rPr>
        <w:t>льного развития одаренных детей</w:t>
      </w:r>
      <w:r w:rsidR="00BC7394" w:rsidRPr="00A65155">
        <w:rPr>
          <w:rFonts w:ascii="Times New Roman" w:eastAsia="Times New Roman" w:hAnsi="Times New Roman" w:cs="Times New Roman"/>
          <w:sz w:val="28"/>
          <w:szCs w:val="28"/>
          <w:lang w:eastAsia="ru-RU"/>
        </w:rPr>
        <w:t xml:space="preserve"> включая детей, чья одаренность на настоящий момент может быть еще не проявившейся. А также просто способных детей, в отношении которых есть серьезная надежда на дальнейший качественный скачок в развитии их </w:t>
      </w:r>
      <w:r w:rsidR="00BC7394" w:rsidRPr="00A65155">
        <w:rPr>
          <w:rFonts w:ascii="Times New Roman" w:eastAsia="Times New Roman" w:hAnsi="Times New Roman" w:cs="Times New Roman"/>
          <w:sz w:val="28"/>
          <w:szCs w:val="28"/>
          <w:lang w:eastAsia="ru-RU"/>
        </w:rPr>
        <w:lastRenderedPageBreak/>
        <w:t>способностей. Это является одним из главных направлений работы, как преподавателей, так и учреждения в целом.</w:t>
      </w:r>
    </w:p>
    <w:p w:rsidR="00BC7394" w:rsidRPr="00A65155" w:rsidRDefault="00B2234D" w:rsidP="002D64E6">
      <w:pPr>
        <w:spacing w:after="0" w:line="240" w:lineRule="auto"/>
        <w:ind w:left="170" w:right="11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B23AB">
        <w:rPr>
          <w:rFonts w:ascii="Times New Roman" w:eastAsia="Times New Roman" w:hAnsi="Times New Roman" w:cs="Times New Roman"/>
          <w:sz w:val="28"/>
          <w:szCs w:val="28"/>
          <w:lang w:eastAsia="ru-RU"/>
        </w:rPr>
        <w:t xml:space="preserve">  </w:t>
      </w:r>
      <w:r w:rsidR="006536B1" w:rsidRPr="006536B1">
        <w:rPr>
          <w:rFonts w:ascii="Times New Roman" w:eastAsia="Times New Roman" w:hAnsi="Times New Roman" w:cs="Times New Roman"/>
          <w:sz w:val="28"/>
          <w:szCs w:val="28"/>
          <w:lang w:eastAsia="ru-RU"/>
        </w:rPr>
        <w:t xml:space="preserve"> </w:t>
      </w:r>
      <w:r w:rsidR="00BC7394" w:rsidRPr="00A65155">
        <w:rPr>
          <w:rFonts w:ascii="Times New Roman" w:eastAsia="Times New Roman" w:hAnsi="Times New Roman" w:cs="Times New Roman"/>
          <w:sz w:val="28"/>
          <w:szCs w:val="28"/>
          <w:lang w:eastAsia="ru-RU"/>
        </w:rPr>
        <w:t xml:space="preserve">Возможность участия в конкурсах является сильнейшим стимулом для </w:t>
      </w:r>
      <w:r>
        <w:rPr>
          <w:rFonts w:ascii="Times New Roman" w:eastAsia="Times New Roman" w:hAnsi="Times New Roman" w:cs="Times New Roman"/>
          <w:sz w:val="28"/>
          <w:szCs w:val="28"/>
          <w:lang w:eastAsia="ru-RU"/>
        </w:rPr>
        <w:t xml:space="preserve">                                       </w:t>
      </w:r>
      <w:r w:rsidR="00BC7394" w:rsidRPr="00A65155">
        <w:rPr>
          <w:rFonts w:ascii="Times New Roman" w:eastAsia="Times New Roman" w:hAnsi="Times New Roman" w:cs="Times New Roman"/>
          <w:sz w:val="28"/>
          <w:szCs w:val="28"/>
          <w:lang w:eastAsia="ru-RU"/>
        </w:rPr>
        <w:t xml:space="preserve">упорной работы как </w:t>
      </w:r>
      <w:r w:rsidR="0058534A" w:rsidRPr="00A65155">
        <w:rPr>
          <w:rFonts w:ascii="Times New Roman" w:eastAsia="Times New Roman" w:hAnsi="Times New Roman" w:cs="Times New Roman"/>
          <w:sz w:val="28"/>
          <w:szCs w:val="28"/>
          <w:lang w:eastAsia="ru-RU"/>
        </w:rPr>
        <w:t>учащихся,</w:t>
      </w:r>
      <w:r w:rsidR="00BC7394" w:rsidRPr="00A65155">
        <w:rPr>
          <w:rFonts w:ascii="Times New Roman" w:eastAsia="Times New Roman" w:hAnsi="Times New Roman" w:cs="Times New Roman"/>
          <w:sz w:val="28"/>
          <w:szCs w:val="28"/>
          <w:lang w:eastAsia="ru-RU"/>
        </w:rPr>
        <w:t xml:space="preserve"> так и </w:t>
      </w:r>
      <w:r w:rsidR="0058534A" w:rsidRPr="00A65155">
        <w:rPr>
          <w:rFonts w:ascii="Times New Roman" w:eastAsia="Times New Roman" w:hAnsi="Times New Roman" w:cs="Times New Roman"/>
          <w:sz w:val="28"/>
          <w:szCs w:val="28"/>
          <w:lang w:eastAsia="ru-RU"/>
        </w:rPr>
        <w:t>преподавателей ДМШ</w:t>
      </w:r>
      <w:r w:rsidR="00BC7394" w:rsidRPr="00A65155">
        <w:rPr>
          <w:rFonts w:ascii="Times New Roman" w:eastAsia="Times New Roman" w:hAnsi="Times New Roman" w:cs="Times New Roman"/>
          <w:sz w:val="28"/>
          <w:szCs w:val="28"/>
          <w:lang w:eastAsia="ru-RU"/>
        </w:rPr>
        <w:t xml:space="preserve">. Организованная конкурсная деятельность стимулирует учащихся продолжать обучение, рождает интерес к публичным выступлениям. Участие в конкурсах ставит перед детьми конкретную цель, близкую их пониманию: померяться силами с другими в соревновательной форме. Победы и участие учащихся в конкурсах и фестивалях являются яркими показателями качества образования. Эти победы можно разделить на: </w:t>
      </w:r>
      <w:r w:rsidR="00A07C5D" w:rsidRPr="00A65155">
        <w:rPr>
          <w:rFonts w:ascii="Times New Roman" w:eastAsia="Times New Roman" w:hAnsi="Times New Roman" w:cs="Times New Roman"/>
          <w:sz w:val="28"/>
          <w:szCs w:val="28"/>
          <w:lang w:eastAsia="ru-RU"/>
        </w:rPr>
        <w:t>внутри школьные</w:t>
      </w:r>
      <w:r w:rsidR="00BC7394" w:rsidRPr="00A65155">
        <w:rPr>
          <w:rFonts w:ascii="Times New Roman" w:eastAsia="Times New Roman" w:hAnsi="Times New Roman" w:cs="Times New Roman"/>
          <w:sz w:val="28"/>
          <w:szCs w:val="28"/>
          <w:lang w:eastAsia="ru-RU"/>
        </w:rPr>
        <w:t xml:space="preserve"> и внешкольные.</w:t>
      </w:r>
    </w:p>
    <w:p w:rsidR="00BC7394" w:rsidRPr="00A65155" w:rsidRDefault="00B2234D" w:rsidP="002D64E6">
      <w:pPr>
        <w:spacing w:after="0" w:line="240" w:lineRule="auto"/>
        <w:ind w:left="170" w:right="11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C7394" w:rsidRPr="00A65155">
        <w:rPr>
          <w:rFonts w:ascii="Times New Roman" w:eastAsia="Times New Roman" w:hAnsi="Times New Roman" w:cs="Times New Roman"/>
          <w:sz w:val="28"/>
          <w:szCs w:val="28"/>
          <w:lang w:eastAsia="ru-RU"/>
        </w:rPr>
        <w:t>Любой даже скромный по масштабам конкурс не просто проект, мероприятие, проведение которого диктуется традицией, потребностям жизни музыкальных школ - это культурное событие, акция позволяющая осуществлять “смотр” наличного состава (контингента) учащихся с выявлением одаренных детей, и оценку профессиональных “ педагогических сил”, помогающее налаживать творческую коммуникацию преподавателей, обмен опытом, проводить необходимый пересмотр и обновление целей, задач, методов обучения, оценочных критериев. Хорошо, то есть с пониманием истинных ценностей и целей, организованные конкурсы становятся сильными стимулами развития системы музыкально-исполнительского образования, катализатором активности всех участников этой деятельности, праздничными кульминациями в жизни музыкальных школ.</w:t>
      </w:r>
    </w:p>
    <w:p w:rsidR="00A07C5D" w:rsidRPr="00A65155" w:rsidRDefault="00A65155" w:rsidP="002D64E6">
      <w:pPr>
        <w:spacing w:after="0" w:line="240" w:lineRule="auto"/>
        <w:ind w:left="170" w:right="11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2234D">
        <w:rPr>
          <w:rFonts w:ascii="Times New Roman" w:eastAsia="Times New Roman" w:hAnsi="Times New Roman" w:cs="Times New Roman"/>
          <w:sz w:val="28"/>
          <w:szCs w:val="28"/>
          <w:lang w:eastAsia="ru-RU"/>
        </w:rPr>
        <w:t xml:space="preserve">     </w:t>
      </w:r>
      <w:r w:rsidR="00BC7394" w:rsidRPr="00A65155">
        <w:rPr>
          <w:rFonts w:ascii="Times New Roman" w:eastAsia="Times New Roman" w:hAnsi="Times New Roman" w:cs="Times New Roman"/>
          <w:sz w:val="28"/>
          <w:szCs w:val="28"/>
          <w:lang w:eastAsia="ru-RU"/>
        </w:rPr>
        <w:t>Исполнительские конкурсы, фестивали осущ</w:t>
      </w:r>
      <w:r w:rsidR="00A07C5D" w:rsidRPr="00A65155">
        <w:rPr>
          <w:rFonts w:ascii="Times New Roman" w:eastAsia="Times New Roman" w:hAnsi="Times New Roman" w:cs="Times New Roman"/>
          <w:sz w:val="28"/>
          <w:szCs w:val="28"/>
          <w:lang w:eastAsia="ru-RU"/>
        </w:rPr>
        <w:t>ествляют комплексную программу,</w:t>
      </w:r>
      <w:r w:rsidR="00BC7394" w:rsidRPr="00A65155">
        <w:rPr>
          <w:rFonts w:ascii="Times New Roman" w:eastAsia="Times New Roman" w:hAnsi="Times New Roman" w:cs="Times New Roman"/>
          <w:sz w:val="28"/>
          <w:szCs w:val="28"/>
          <w:lang w:eastAsia="ru-RU"/>
        </w:rPr>
        <w:t xml:space="preserve"> в которую заложен широкий спектр музыкально-образовательных, художественно-творческих, педагогических и психологических проблем. Одна из наиболее сложных проблем - выбор конкурсной программы, которая максимально могла бы раскрыть творческие, художественные, технические возможности потенциального конкурсанта. От преподавателя требуется особая мудрость, прекрасное знание репертуара, возможностей ученика, его темперамента, энергетики, его “плюсов”, которые стоит подчеркнуть и “ минусов”, которые стоит максимально смягчить. Эта тема актуальна для любого конкурсного возраста, меняется лишь репертуар и его сложность, но высокая планка художественных задач, отделки материала должна оставаться всегда.</w:t>
      </w:r>
    </w:p>
    <w:p w:rsidR="00BC7394" w:rsidRPr="00A65155" w:rsidRDefault="006536B1" w:rsidP="002D64E6">
      <w:pPr>
        <w:spacing w:after="0" w:line="240" w:lineRule="auto"/>
        <w:ind w:left="170" w:right="11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C7394" w:rsidRPr="00A65155">
        <w:rPr>
          <w:rFonts w:ascii="Times New Roman" w:eastAsia="Times New Roman" w:hAnsi="Times New Roman" w:cs="Times New Roman"/>
          <w:sz w:val="28"/>
          <w:szCs w:val="28"/>
          <w:lang w:eastAsia="ru-RU"/>
        </w:rPr>
        <w:t xml:space="preserve">В конкурсной программе ученик должен чувствовать себя комфортно, получать удовольствие от исполнения. Нельзя завышать трудность программы, так как это вызывает внутреннюю, психологическую зажатость и внешнюю скованность ученика - в положении за инструментом, в двигательном процессе, что неизбежно сказывается во всех сторонах исполнения. Главная направленность этого проекта - развитие творческой личности учащегося. Не менее важно вовлечение в этот процесс родителей. Один из актуальных вопросов для преподавателей - вопрос подготовки учащегося к конкурсному выступлению. Он включает в себя многое: выбор </w:t>
      </w:r>
      <w:r w:rsidR="00BC7394" w:rsidRPr="00A65155">
        <w:rPr>
          <w:rFonts w:ascii="Times New Roman" w:eastAsia="Times New Roman" w:hAnsi="Times New Roman" w:cs="Times New Roman"/>
          <w:sz w:val="28"/>
          <w:szCs w:val="28"/>
          <w:lang w:eastAsia="ru-RU"/>
        </w:rPr>
        <w:lastRenderedPageBreak/>
        <w:t xml:space="preserve">потенциального конкурсанта, определение конкурсной программы, расчет времени для подготовки и определения работы, правильная, всесторонне продуманная психологическая “ тактика и стратегия” педагога, а также верный настрой родителей, которые непременно должны включиться в этот процесс. В детских конкурсах-фестивалях следует поощрять как можно большее количество участников. Имеет смысл увеличивать количество лауреатских мест либо разделять призовые места, а также учреждать достаточное количество дипломов, всем выдавать грамоты за участие. Полезно практиковать выдачу участникам конкурса специализированных дипломов или грамот за отдельные заметные достижения: </w:t>
      </w:r>
      <w:r w:rsidR="00556C59" w:rsidRPr="00A65155">
        <w:rPr>
          <w:rFonts w:ascii="Times New Roman" w:eastAsia="Times New Roman" w:hAnsi="Times New Roman" w:cs="Times New Roman"/>
          <w:sz w:val="28"/>
          <w:szCs w:val="28"/>
          <w:lang w:eastAsia="ru-RU"/>
        </w:rPr>
        <w:t>например,</w:t>
      </w:r>
      <w:r w:rsidR="00BC7394" w:rsidRPr="00A65155">
        <w:rPr>
          <w:rFonts w:ascii="Times New Roman" w:eastAsia="Times New Roman" w:hAnsi="Times New Roman" w:cs="Times New Roman"/>
          <w:sz w:val="28"/>
          <w:szCs w:val="28"/>
          <w:lang w:eastAsia="ru-RU"/>
        </w:rPr>
        <w:t xml:space="preserve"> за оставившее яркое впечатление исполнения произведения из какого-то раздела конкурсной программы (полифонии, пьесы современного композитора, этюда или виртуозной пьесы), а также отмечать обратившие на себя внимание индивидуальные исполнительские способности качества некоторых конкурсантов - артистизм, поэтичность, ви</w:t>
      </w:r>
      <w:r w:rsidR="002D64E6">
        <w:rPr>
          <w:rFonts w:ascii="Times New Roman" w:eastAsia="Times New Roman" w:hAnsi="Times New Roman" w:cs="Times New Roman"/>
          <w:sz w:val="28"/>
          <w:szCs w:val="28"/>
          <w:lang w:eastAsia="ru-RU"/>
        </w:rPr>
        <w:t>ртуозность, волю к победе.</w:t>
      </w:r>
      <w:bookmarkStart w:id="0" w:name="_GoBack"/>
      <w:bookmarkEnd w:id="0"/>
    </w:p>
    <w:p w:rsidR="00BC7394" w:rsidRPr="00A65155" w:rsidRDefault="00A65155" w:rsidP="002D64E6">
      <w:pPr>
        <w:spacing w:after="0" w:line="240" w:lineRule="auto"/>
        <w:ind w:left="170" w:right="113"/>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00BC7394" w:rsidRPr="00A65155">
        <w:rPr>
          <w:rFonts w:ascii="Times New Roman" w:eastAsia="Times New Roman" w:hAnsi="Times New Roman" w:cs="Times New Roman"/>
          <w:bCs/>
          <w:sz w:val="28"/>
          <w:szCs w:val="28"/>
          <w:lang w:eastAsia="ru-RU"/>
        </w:rPr>
        <w:t>Актуальность исследования </w:t>
      </w:r>
      <w:r w:rsidR="00BC7394" w:rsidRPr="00A65155">
        <w:rPr>
          <w:rFonts w:ascii="Times New Roman" w:eastAsia="Times New Roman" w:hAnsi="Times New Roman" w:cs="Times New Roman"/>
          <w:sz w:val="28"/>
          <w:szCs w:val="28"/>
          <w:lang w:eastAsia="ru-RU"/>
        </w:rPr>
        <w:t>- развитие творческого потенциала имеет научную и практическую актуальность в силу того, что именно индивидуальность и творческая инициатива каждого ученика своеобразна и реализация в личной, профессиональной и общественных сферах, является существенным ресурсом развития общества. Результатом творчества является продукт, отличающийся новизной, оригинальностью, уникальностью. Управление творчеством возможно путем создания благоприятных для этого условий:</w:t>
      </w:r>
    </w:p>
    <w:p w:rsidR="00BC7394" w:rsidRPr="00A65155" w:rsidRDefault="00B2234D" w:rsidP="002D64E6">
      <w:pPr>
        <w:spacing w:after="0" w:line="240" w:lineRule="auto"/>
        <w:ind w:left="170" w:right="11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C7394" w:rsidRPr="00A65155">
        <w:rPr>
          <w:rFonts w:ascii="Times New Roman" w:eastAsia="Times New Roman" w:hAnsi="Times New Roman" w:cs="Times New Roman"/>
          <w:sz w:val="28"/>
          <w:szCs w:val="28"/>
          <w:lang w:eastAsia="ru-RU"/>
        </w:rPr>
        <w:t>- содержание творческой активности</w:t>
      </w:r>
    </w:p>
    <w:p w:rsidR="00BC7394" w:rsidRPr="00A65155" w:rsidRDefault="00B2234D" w:rsidP="002D64E6">
      <w:pPr>
        <w:spacing w:after="0" w:line="240" w:lineRule="auto"/>
        <w:ind w:left="170" w:right="11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C7394" w:rsidRPr="00A65155">
        <w:rPr>
          <w:rFonts w:ascii="Times New Roman" w:eastAsia="Times New Roman" w:hAnsi="Times New Roman" w:cs="Times New Roman"/>
          <w:sz w:val="28"/>
          <w:szCs w:val="28"/>
          <w:lang w:eastAsia="ru-RU"/>
        </w:rPr>
        <w:t>- создание творческой среды</w:t>
      </w:r>
    </w:p>
    <w:p w:rsidR="00BC7394" w:rsidRPr="00A65155" w:rsidRDefault="00B2234D" w:rsidP="002D64E6">
      <w:pPr>
        <w:spacing w:after="0" w:line="240" w:lineRule="auto"/>
        <w:ind w:left="170" w:right="11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C7394" w:rsidRPr="00A65155">
        <w:rPr>
          <w:rFonts w:ascii="Times New Roman" w:eastAsia="Times New Roman" w:hAnsi="Times New Roman" w:cs="Times New Roman"/>
          <w:sz w:val="28"/>
          <w:szCs w:val="28"/>
          <w:lang w:eastAsia="ru-RU"/>
        </w:rPr>
        <w:t>- направленность формирующе</w:t>
      </w:r>
      <w:r>
        <w:rPr>
          <w:rFonts w:ascii="Times New Roman" w:eastAsia="Times New Roman" w:hAnsi="Times New Roman" w:cs="Times New Roman"/>
          <w:sz w:val="28"/>
          <w:szCs w:val="28"/>
          <w:lang w:eastAsia="ru-RU"/>
        </w:rPr>
        <w:t xml:space="preserve">й работы на развитие творческой                           </w:t>
      </w:r>
      <w:r w:rsidR="00BC7394" w:rsidRPr="00A65155">
        <w:rPr>
          <w:rFonts w:ascii="Times New Roman" w:eastAsia="Times New Roman" w:hAnsi="Times New Roman" w:cs="Times New Roman"/>
          <w:sz w:val="28"/>
          <w:szCs w:val="28"/>
          <w:lang w:eastAsia="ru-RU"/>
        </w:rPr>
        <w:t>личности</w:t>
      </w:r>
    </w:p>
    <w:p w:rsidR="00BC7394" w:rsidRPr="00A65155" w:rsidRDefault="006536B1" w:rsidP="002D64E6">
      <w:pPr>
        <w:spacing w:after="0" w:line="240" w:lineRule="auto"/>
        <w:ind w:left="357" w:right="113" w:firstLine="0"/>
        <w:jc w:val="both"/>
        <w:rPr>
          <w:rFonts w:ascii="Times New Roman" w:eastAsia="Times New Roman" w:hAnsi="Times New Roman" w:cs="Times New Roman"/>
          <w:sz w:val="28"/>
          <w:szCs w:val="28"/>
          <w:lang w:eastAsia="ru-RU"/>
        </w:rPr>
      </w:pPr>
      <w:r w:rsidRPr="006536B1">
        <w:rPr>
          <w:rFonts w:ascii="Times New Roman" w:eastAsia="Times New Roman" w:hAnsi="Times New Roman" w:cs="Times New Roman"/>
          <w:sz w:val="28"/>
          <w:szCs w:val="28"/>
          <w:lang w:eastAsia="ru-RU"/>
        </w:rPr>
        <w:t xml:space="preserve">    </w:t>
      </w:r>
      <w:r w:rsidR="00BC7394" w:rsidRPr="00A65155">
        <w:rPr>
          <w:rFonts w:ascii="Times New Roman" w:eastAsia="Times New Roman" w:hAnsi="Times New Roman" w:cs="Times New Roman"/>
          <w:sz w:val="28"/>
          <w:szCs w:val="28"/>
          <w:lang w:eastAsia="ru-RU"/>
        </w:rPr>
        <w:t>В заключение: конкурсы-фестивали, большие и маленькие будут в радость, прежде всего детям, юным музыкантам - для них, в конце концов, конкурсы и фестивали устраиваются. Участники должны ощутить атмосферу праздника Музыки, пусть те, кто постарше, почувствовав вкус победы, получат новую сильную мотивацию к продолжению занятий.</w:t>
      </w:r>
    </w:p>
    <w:p w:rsidR="00A07C5D" w:rsidRPr="00A65155" w:rsidRDefault="00A07C5D" w:rsidP="002D64E6">
      <w:pPr>
        <w:spacing w:before="100" w:beforeAutospacing="1" w:after="0" w:line="240" w:lineRule="auto"/>
        <w:ind w:left="170" w:right="113" w:firstLine="0"/>
        <w:jc w:val="both"/>
        <w:rPr>
          <w:rFonts w:ascii="Times New Roman" w:hAnsi="Times New Roman" w:cs="Times New Roman"/>
          <w:i/>
          <w:sz w:val="28"/>
          <w:szCs w:val="28"/>
        </w:rPr>
      </w:pPr>
    </w:p>
    <w:p w:rsidR="00A07C5D" w:rsidRPr="00A65155" w:rsidRDefault="00A07C5D" w:rsidP="002D64E6">
      <w:pPr>
        <w:spacing w:after="0" w:line="240" w:lineRule="auto"/>
        <w:ind w:left="170" w:right="113" w:firstLine="0"/>
        <w:jc w:val="both"/>
        <w:rPr>
          <w:rFonts w:ascii="Times New Roman" w:hAnsi="Times New Roman" w:cs="Times New Roman"/>
          <w:i/>
          <w:sz w:val="28"/>
          <w:szCs w:val="28"/>
        </w:rPr>
      </w:pPr>
    </w:p>
    <w:p w:rsidR="00A07C5D" w:rsidRPr="00A65155" w:rsidRDefault="00A07C5D" w:rsidP="00556C59">
      <w:pPr>
        <w:spacing w:after="0" w:line="240" w:lineRule="auto"/>
        <w:ind w:left="170" w:right="113" w:firstLine="0"/>
        <w:jc w:val="both"/>
        <w:rPr>
          <w:rFonts w:ascii="Times New Roman" w:hAnsi="Times New Roman" w:cs="Times New Roman"/>
          <w:i/>
          <w:sz w:val="28"/>
          <w:szCs w:val="28"/>
        </w:rPr>
      </w:pPr>
    </w:p>
    <w:p w:rsidR="00A07C5D" w:rsidRPr="00A65155" w:rsidRDefault="00A07C5D" w:rsidP="00556C59">
      <w:pPr>
        <w:spacing w:after="0" w:line="240" w:lineRule="auto"/>
        <w:ind w:left="170" w:right="113" w:firstLine="0"/>
        <w:jc w:val="both"/>
        <w:rPr>
          <w:rFonts w:ascii="Times New Roman" w:hAnsi="Times New Roman" w:cs="Times New Roman"/>
          <w:i/>
          <w:sz w:val="28"/>
          <w:szCs w:val="28"/>
        </w:rPr>
      </w:pPr>
    </w:p>
    <w:p w:rsidR="00A07C5D" w:rsidRPr="00A65155" w:rsidRDefault="00A07C5D" w:rsidP="00556C59">
      <w:pPr>
        <w:spacing w:after="0" w:line="240" w:lineRule="auto"/>
        <w:ind w:left="170" w:right="113" w:firstLine="0"/>
        <w:jc w:val="both"/>
        <w:rPr>
          <w:rFonts w:ascii="Times New Roman" w:hAnsi="Times New Roman" w:cs="Times New Roman"/>
          <w:i/>
          <w:sz w:val="28"/>
          <w:szCs w:val="28"/>
        </w:rPr>
      </w:pPr>
    </w:p>
    <w:p w:rsidR="00A07C5D" w:rsidRDefault="00A07C5D" w:rsidP="00556C59">
      <w:pPr>
        <w:spacing w:after="0" w:line="240" w:lineRule="auto"/>
        <w:ind w:left="170" w:right="113" w:firstLine="0"/>
        <w:jc w:val="both"/>
        <w:rPr>
          <w:rFonts w:ascii="Times New Roman" w:hAnsi="Times New Roman" w:cs="Times New Roman"/>
          <w:i/>
          <w:sz w:val="28"/>
          <w:szCs w:val="28"/>
        </w:rPr>
      </w:pPr>
    </w:p>
    <w:p w:rsidR="00A07C5D" w:rsidRDefault="00A07C5D" w:rsidP="006E3A99">
      <w:pPr>
        <w:spacing w:after="0" w:line="240" w:lineRule="auto"/>
        <w:ind w:left="170" w:right="113" w:firstLine="0"/>
        <w:jc w:val="both"/>
        <w:rPr>
          <w:rFonts w:ascii="Times New Roman" w:hAnsi="Times New Roman" w:cs="Times New Roman"/>
          <w:i/>
          <w:sz w:val="28"/>
          <w:szCs w:val="28"/>
        </w:rPr>
      </w:pPr>
    </w:p>
    <w:p w:rsidR="00A07C5D" w:rsidRDefault="00A07C5D" w:rsidP="006E3A99">
      <w:pPr>
        <w:spacing w:after="0" w:line="240" w:lineRule="auto"/>
        <w:ind w:left="170" w:right="113" w:firstLine="0"/>
        <w:jc w:val="both"/>
        <w:rPr>
          <w:rFonts w:ascii="Times New Roman" w:hAnsi="Times New Roman" w:cs="Times New Roman"/>
          <w:i/>
          <w:sz w:val="28"/>
          <w:szCs w:val="28"/>
        </w:rPr>
      </w:pPr>
    </w:p>
    <w:p w:rsidR="00A07C5D" w:rsidRDefault="00A07C5D" w:rsidP="006E3A99">
      <w:pPr>
        <w:spacing w:after="0" w:line="240" w:lineRule="auto"/>
        <w:ind w:left="170" w:right="113" w:firstLine="0"/>
        <w:jc w:val="both"/>
        <w:rPr>
          <w:rFonts w:ascii="Times New Roman" w:hAnsi="Times New Roman" w:cs="Times New Roman"/>
          <w:i/>
          <w:sz w:val="28"/>
          <w:szCs w:val="28"/>
        </w:rPr>
      </w:pPr>
    </w:p>
    <w:p w:rsidR="00A07C5D" w:rsidRDefault="00A07C5D" w:rsidP="006E3A99">
      <w:pPr>
        <w:spacing w:after="0" w:line="240" w:lineRule="auto"/>
        <w:ind w:left="170" w:right="113" w:firstLine="0"/>
        <w:jc w:val="both"/>
        <w:rPr>
          <w:rFonts w:ascii="Times New Roman" w:hAnsi="Times New Roman" w:cs="Times New Roman"/>
          <w:i/>
          <w:sz w:val="28"/>
          <w:szCs w:val="28"/>
        </w:rPr>
      </w:pPr>
    </w:p>
    <w:p w:rsidR="00A07C5D" w:rsidRDefault="00A07C5D" w:rsidP="006E3A99">
      <w:pPr>
        <w:spacing w:after="0" w:line="240" w:lineRule="auto"/>
        <w:ind w:left="170" w:right="113" w:firstLine="0"/>
        <w:jc w:val="both"/>
        <w:rPr>
          <w:rFonts w:ascii="Times New Roman" w:hAnsi="Times New Roman" w:cs="Times New Roman"/>
          <w:i/>
          <w:sz w:val="28"/>
          <w:szCs w:val="28"/>
        </w:rPr>
      </w:pPr>
    </w:p>
    <w:p w:rsidR="00A07C5D" w:rsidRDefault="00A07C5D" w:rsidP="006E3A99">
      <w:pPr>
        <w:spacing w:after="0" w:line="240" w:lineRule="auto"/>
        <w:ind w:left="170" w:right="113" w:firstLine="0"/>
        <w:jc w:val="both"/>
        <w:rPr>
          <w:rFonts w:ascii="Times New Roman" w:hAnsi="Times New Roman" w:cs="Times New Roman"/>
          <w:i/>
          <w:sz w:val="28"/>
          <w:szCs w:val="28"/>
        </w:rPr>
      </w:pPr>
    </w:p>
    <w:p w:rsidR="00A07C5D" w:rsidRDefault="00A07C5D" w:rsidP="006E3A99">
      <w:pPr>
        <w:spacing w:after="0" w:line="240" w:lineRule="auto"/>
        <w:ind w:left="170" w:right="113" w:firstLine="0"/>
        <w:jc w:val="both"/>
        <w:rPr>
          <w:rFonts w:ascii="Times New Roman" w:hAnsi="Times New Roman" w:cs="Times New Roman"/>
          <w:i/>
          <w:sz w:val="28"/>
          <w:szCs w:val="28"/>
        </w:rPr>
      </w:pPr>
    </w:p>
    <w:p w:rsidR="00A07C5D" w:rsidRDefault="00A07C5D" w:rsidP="006E3A99">
      <w:pPr>
        <w:spacing w:after="0" w:line="240" w:lineRule="auto"/>
        <w:ind w:left="170" w:right="113" w:firstLine="0"/>
        <w:jc w:val="both"/>
        <w:rPr>
          <w:rFonts w:ascii="Times New Roman" w:hAnsi="Times New Roman" w:cs="Times New Roman"/>
          <w:i/>
          <w:sz w:val="28"/>
          <w:szCs w:val="28"/>
        </w:rPr>
      </w:pPr>
    </w:p>
    <w:p w:rsidR="00A07C5D" w:rsidRDefault="00A07C5D" w:rsidP="006E3A99">
      <w:pPr>
        <w:spacing w:after="0" w:line="240" w:lineRule="auto"/>
        <w:ind w:left="170" w:right="113" w:firstLine="0"/>
        <w:jc w:val="both"/>
        <w:rPr>
          <w:rFonts w:ascii="Times New Roman" w:hAnsi="Times New Roman" w:cs="Times New Roman"/>
          <w:i/>
          <w:sz w:val="28"/>
          <w:szCs w:val="28"/>
        </w:rPr>
      </w:pPr>
    </w:p>
    <w:p w:rsidR="00A07C5D" w:rsidRDefault="00A07C5D" w:rsidP="006E3A99">
      <w:pPr>
        <w:spacing w:after="0" w:line="240" w:lineRule="auto"/>
        <w:ind w:left="170" w:right="113" w:firstLine="0"/>
        <w:jc w:val="both"/>
        <w:rPr>
          <w:rFonts w:ascii="Times New Roman" w:hAnsi="Times New Roman" w:cs="Times New Roman"/>
          <w:i/>
          <w:sz w:val="28"/>
          <w:szCs w:val="28"/>
        </w:rPr>
      </w:pPr>
    </w:p>
    <w:p w:rsidR="00A07C5D" w:rsidRDefault="00A07C5D" w:rsidP="006E3A99">
      <w:pPr>
        <w:spacing w:after="0" w:line="240" w:lineRule="auto"/>
        <w:ind w:left="170" w:right="113" w:firstLine="0"/>
        <w:jc w:val="both"/>
        <w:rPr>
          <w:rFonts w:ascii="Times New Roman" w:hAnsi="Times New Roman" w:cs="Times New Roman"/>
          <w:i/>
          <w:sz w:val="28"/>
          <w:szCs w:val="28"/>
        </w:rPr>
      </w:pPr>
    </w:p>
    <w:p w:rsidR="00A07C5D" w:rsidRDefault="00A07C5D" w:rsidP="006E3A99">
      <w:pPr>
        <w:spacing w:after="0" w:line="240" w:lineRule="auto"/>
        <w:ind w:left="170" w:right="113" w:firstLine="0"/>
        <w:jc w:val="both"/>
        <w:rPr>
          <w:rFonts w:ascii="Times New Roman" w:hAnsi="Times New Roman" w:cs="Times New Roman"/>
          <w:i/>
          <w:sz w:val="28"/>
          <w:szCs w:val="28"/>
        </w:rPr>
      </w:pPr>
    </w:p>
    <w:p w:rsidR="00A07C5D" w:rsidRDefault="00A07C5D" w:rsidP="006E3A99">
      <w:pPr>
        <w:spacing w:after="0" w:line="240" w:lineRule="auto"/>
        <w:ind w:left="170" w:right="113" w:firstLine="0"/>
        <w:jc w:val="both"/>
        <w:rPr>
          <w:rFonts w:ascii="Times New Roman" w:hAnsi="Times New Roman" w:cs="Times New Roman"/>
          <w:i/>
          <w:sz w:val="28"/>
          <w:szCs w:val="28"/>
        </w:rPr>
      </w:pPr>
    </w:p>
    <w:p w:rsidR="00952300" w:rsidRPr="00091DAB" w:rsidRDefault="00952300" w:rsidP="006E3A99">
      <w:pPr>
        <w:spacing w:after="0" w:line="240" w:lineRule="auto"/>
        <w:ind w:left="170" w:right="113" w:firstLine="0"/>
        <w:jc w:val="both"/>
        <w:rPr>
          <w:rFonts w:ascii="Times New Roman" w:hAnsi="Times New Roman" w:cs="Times New Roman"/>
          <w:sz w:val="28"/>
          <w:szCs w:val="28"/>
        </w:rPr>
      </w:pPr>
    </w:p>
    <w:sectPr w:rsidR="00952300" w:rsidRPr="00091DAB" w:rsidSect="006E3A99">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300"/>
    <w:rsid w:val="00091DAB"/>
    <w:rsid w:val="000A3E42"/>
    <w:rsid w:val="00295F43"/>
    <w:rsid w:val="002D64E6"/>
    <w:rsid w:val="002D7DDB"/>
    <w:rsid w:val="003C2C40"/>
    <w:rsid w:val="003F4763"/>
    <w:rsid w:val="004918ED"/>
    <w:rsid w:val="00525107"/>
    <w:rsid w:val="00556C59"/>
    <w:rsid w:val="0058534A"/>
    <w:rsid w:val="005D0023"/>
    <w:rsid w:val="006536B1"/>
    <w:rsid w:val="006A5BD4"/>
    <w:rsid w:val="006B23AB"/>
    <w:rsid w:val="006E3A99"/>
    <w:rsid w:val="007F18E0"/>
    <w:rsid w:val="00837324"/>
    <w:rsid w:val="009377F2"/>
    <w:rsid w:val="00952300"/>
    <w:rsid w:val="009C07B7"/>
    <w:rsid w:val="00A07C5D"/>
    <w:rsid w:val="00A65155"/>
    <w:rsid w:val="00B05C86"/>
    <w:rsid w:val="00B2234D"/>
    <w:rsid w:val="00BC7394"/>
    <w:rsid w:val="00D720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B918D"/>
  <w15:chartTrackingRefBased/>
  <w15:docId w15:val="{4F608A2E-5BC2-4F23-9E9B-09478DE0D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720" w:lineRule="auto"/>
        <w:ind w:left="714"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1</Pages>
  <Words>1142</Words>
  <Characters>6515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АСКУЭ</dc:creator>
  <cp:keywords/>
  <dc:description/>
  <cp:lastModifiedBy>Эмиль</cp:lastModifiedBy>
  <cp:revision>10</cp:revision>
  <dcterms:created xsi:type="dcterms:W3CDTF">2022-01-29T17:48:00Z</dcterms:created>
  <dcterms:modified xsi:type="dcterms:W3CDTF">2022-02-03T18:13:00Z</dcterms:modified>
</cp:coreProperties>
</file>