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4E20" w:rsidRPr="00CC4E20" w:rsidRDefault="00CC4E20" w:rsidP="00CC4E20">
      <w:pPr>
        <w:spacing w:before="150" w:after="375" w:line="600" w:lineRule="atLeast"/>
        <w:jc w:val="center"/>
        <w:textAlignment w:val="center"/>
        <w:outlineLvl w:val="1"/>
        <w:rPr>
          <w:rFonts w:ascii="Roboto" w:eastAsia="Times New Roman" w:hAnsi="Roboto" w:cs="Times New Roman"/>
          <w:b/>
          <w:bCs/>
          <w:color w:val="222222"/>
          <w:sz w:val="45"/>
          <w:szCs w:val="45"/>
          <w:lang w:eastAsia="ru-RU"/>
        </w:rPr>
      </w:pPr>
      <w:r w:rsidRPr="00CC4E20">
        <w:rPr>
          <w:rFonts w:ascii="Roboto" w:eastAsia="Times New Roman" w:hAnsi="Roboto" w:cs="Times New Roman"/>
          <w:b/>
          <w:bCs/>
          <w:color w:val="222222"/>
          <w:sz w:val="45"/>
          <w:szCs w:val="45"/>
          <w:lang w:eastAsia="ru-RU"/>
        </w:rPr>
        <w:t>Памятка профилактических мероприятий, направленных на выявление и предупреждение террористических актов</w:t>
      </w:r>
    </w:p>
    <w:p w:rsidR="00CC4E20" w:rsidRPr="00CC4E20" w:rsidRDefault="00CC4E20" w:rsidP="00CC4E20">
      <w:pPr>
        <w:spacing w:before="100" w:beforeAutospacing="1" w:after="100" w:afterAutospacing="1" w:line="240" w:lineRule="auto"/>
        <w:textAlignment w:val="center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CC4E20">
        <w:rPr>
          <w:rFonts w:ascii="Roboto" w:eastAsia="Times New Roman" w:hAnsi="Roboto" w:cs="Times New Roman"/>
          <w:b/>
          <w:bCs/>
          <w:color w:val="000000"/>
          <w:sz w:val="24"/>
          <w:szCs w:val="24"/>
          <w:lang w:eastAsia="ru-RU"/>
        </w:rPr>
        <w:t>Мероприятия по обеспечению безопасности объекта и территории:</w:t>
      </w:r>
    </w:p>
    <w:p w:rsidR="00CC4E20" w:rsidRPr="00CC4E20" w:rsidRDefault="00CC4E20" w:rsidP="00CC4E20">
      <w:pPr>
        <w:spacing w:before="100" w:beforeAutospacing="1" w:after="100" w:afterAutospacing="1" w:line="240" w:lineRule="auto"/>
        <w:textAlignment w:val="center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CC4E20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noBreakHyphen/>
        <w:t> усиления контрольно-пропускного режима.</w:t>
      </w:r>
    </w:p>
    <w:p w:rsidR="00CC4E20" w:rsidRPr="00CC4E20" w:rsidRDefault="00CC4E20" w:rsidP="00CC4E20">
      <w:pPr>
        <w:spacing w:before="100" w:beforeAutospacing="1" w:after="100" w:afterAutospacing="1" w:line="240" w:lineRule="auto"/>
        <w:textAlignment w:val="center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CC4E20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noBreakHyphen/>
        <w:t> дополнительные инструктажи с персоналом (охранными структурами) объекта по усилению мер безопасности, в том числе с использованием систем видеонаблюдения.</w:t>
      </w:r>
    </w:p>
    <w:p w:rsidR="00CC4E20" w:rsidRPr="00CC4E20" w:rsidRDefault="00CC4E20" w:rsidP="00CC4E20">
      <w:pPr>
        <w:spacing w:before="100" w:beforeAutospacing="1" w:after="100" w:afterAutospacing="1" w:line="240" w:lineRule="auto"/>
        <w:textAlignment w:val="center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CC4E20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noBreakHyphen/>
        <w:t> не допущение парковки автотранспорта вблизи зданий и сооружений.</w:t>
      </w:r>
    </w:p>
    <w:p w:rsidR="00CC4E20" w:rsidRPr="00CC4E20" w:rsidRDefault="00CC4E20" w:rsidP="00CC4E20">
      <w:pPr>
        <w:spacing w:before="100" w:beforeAutospacing="1" w:after="100" w:afterAutospacing="1" w:line="240" w:lineRule="auto"/>
        <w:textAlignment w:val="center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CC4E20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noBreakHyphen/>
        <w:t> обследование подвальных, чердачных и других неиспользуемых помещения объектов с дальнейшим их закрытием и опечатыванием.</w:t>
      </w:r>
    </w:p>
    <w:p w:rsidR="00CC4E20" w:rsidRPr="00CC4E20" w:rsidRDefault="00CC4E20" w:rsidP="00CC4E20">
      <w:pPr>
        <w:spacing w:before="100" w:beforeAutospacing="1" w:after="100" w:afterAutospacing="1" w:line="240" w:lineRule="auto"/>
        <w:textAlignment w:val="center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CC4E20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noBreakHyphen/>
        <w:t> ежедневный (до начала и по окончанию рабочего дня) обход объекта и прилегающей территории для выявления посторонних и подозрительных предметов.</w:t>
      </w:r>
    </w:p>
    <w:p w:rsidR="00CC4E20" w:rsidRPr="00CC4E20" w:rsidRDefault="00CC4E20" w:rsidP="00CC4E20">
      <w:pPr>
        <w:spacing w:before="100" w:beforeAutospacing="1" w:after="100" w:afterAutospacing="1" w:line="240" w:lineRule="auto"/>
        <w:textAlignment w:val="center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CC4E20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 </w:t>
      </w:r>
      <w:r w:rsidRPr="00CC4E20">
        <w:rPr>
          <w:rFonts w:ascii="Roboto" w:eastAsia="Times New Roman" w:hAnsi="Roboto" w:cs="Times New Roman"/>
          <w:b/>
          <w:bCs/>
          <w:color w:val="000000"/>
          <w:sz w:val="24"/>
          <w:szCs w:val="24"/>
          <w:lang w:eastAsia="ru-RU"/>
        </w:rPr>
        <w:t>Источники информации о подготовке террористических актов:</w:t>
      </w:r>
    </w:p>
    <w:p w:rsidR="00CC4E20" w:rsidRPr="00CC4E20" w:rsidRDefault="00CC4E20" w:rsidP="00CC4E20">
      <w:pPr>
        <w:spacing w:before="100" w:beforeAutospacing="1" w:after="100" w:afterAutospacing="1" w:line="240" w:lineRule="auto"/>
        <w:textAlignment w:val="center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CC4E20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noBreakHyphen/>
        <w:t> органы внутренних дел и другие правоохранительные органы;</w:t>
      </w:r>
    </w:p>
    <w:p w:rsidR="00CC4E20" w:rsidRPr="00CC4E20" w:rsidRDefault="00CC4E20" w:rsidP="00CC4E20">
      <w:pPr>
        <w:spacing w:before="100" w:beforeAutospacing="1" w:after="100" w:afterAutospacing="1" w:line="240" w:lineRule="auto"/>
        <w:textAlignment w:val="center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CC4E20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noBreakHyphen/>
        <w:t> граждане, должностные лица, средства массовой информации;</w:t>
      </w:r>
    </w:p>
    <w:p w:rsidR="00CC4E20" w:rsidRPr="00CC4E20" w:rsidRDefault="00CC4E20" w:rsidP="00CC4E20">
      <w:pPr>
        <w:spacing w:before="100" w:beforeAutospacing="1" w:after="100" w:afterAutospacing="1" w:line="240" w:lineRule="auto"/>
        <w:textAlignment w:val="center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CC4E20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noBreakHyphen/>
        <w:t> личные наблюдения с учетом складывающейся ситуации и др.</w:t>
      </w:r>
    </w:p>
    <w:p w:rsidR="00CC4E20" w:rsidRPr="00CC4E20" w:rsidRDefault="00CC4E20" w:rsidP="00CC4E20">
      <w:pPr>
        <w:spacing w:before="100" w:beforeAutospacing="1" w:after="100" w:afterAutospacing="1" w:line="240" w:lineRule="auto"/>
        <w:textAlignment w:val="center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CC4E20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 </w:t>
      </w:r>
      <w:r w:rsidRPr="00CC4E20">
        <w:rPr>
          <w:rFonts w:ascii="Roboto" w:eastAsia="Times New Roman" w:hAnsi="Roboto" w:cs="Times New Roman"/>
          <w:b/>
          <w:bCs/>
          <w:color w:val="000000"/>
          <w:sz w:val="24"/>
          <w:szCs w:val="24"/>
          <w:lang w:eastAsia="ru-RU"/>
        </w:rPr>
        <w:t>Действия при получении информации о подготовке террористического акта:</w:t>
      </w:r>
    </w:p>
    <w:p w:rsidR="00CC4E20" w:rsidRPr="00CC4E20" w:rsidRDefault="00CC4E20" w:rsidP="00CC4E20">
      <w:pPr>
        <w:spacing w:before="100" w:beforeAutospacing="1" w:after="100" w:afterAutospacing="1" w:line="240" w:lineRule="auto"/>
        <w:textAlignment w:val="center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CC4E20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- немедленно доложить руководителю организации и в полицию;</w:t>
      </w:r>
    </w:p>
    <w:p w:rsidR="00CC4E20" w:rsidRPr="00CC4E20" w:rsidRDefault="00CC4E20" w:rsidP="00CC4E20">
      <w:pPr>
        <w:spacing w:before="100" w:beforeAutospacing="1" w:after="100" w:afterAutospacing="1" w:line="240" w:lineRule="auto"/>
        <w:textAlignment w:val="center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CC4E20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- принять меры по выявлению лиц, имеющих к ней отношение (записать установочные данные о заявителях, подозреваемых лицах и другую информацию, имеющую значение для раскрытия преступления).</w:t>
      </w:r>
    </w:p>
    <w:p w:rsidR="00CC4E20" w:rsidRPr="00CC4E20" w:rsidRDefault="00CC4E20" w:rsidP="00CC4E20">
      <w:pPr>
        <w:spacing w:before="100" w:beforeAutospacing="1" w:after="100" w:afterAutospacing="1" w:line="240" w:lineRule="auto"/>
        <w:textAlignment w:val="center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CC4E20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 </w:t>
      </w:r>
      <w:r w:rsidRPr="00CC4E20">
        <w:rPr>
          <w:rFonts w:ascii="Roboto" w:eastAsia="Times New Roman" w:hAnsi="Roboto" w:cs="Times New Roman"/>
          <w:b/>
          <w:bCs/>
          <w:color w:val="000000"/>
          <w:sz w:val="24"/>
          <w:szCs w:val="24"/>
          <w:lang w:eastAsia="ru-RU"/>
        </w:rPr>
        <w:t>Действия при обнаружении или получении сообщения об обнаружении вероятных взрывоопасных предметов (веществ), а также об угрозе взрыва:</w:t>
      </w:r>
    </w:p>
    <w:p w:rsidR="00CC4E20" w:rsidRPr="00CC4E20" w:rsidRDefault="00CC4E20" w:rsidP="00CC4E20">
      <w:pPr>
        <w:spacing w:before="100" w:beforeAutospacing="1" w:after="100" w:afterAutospacing="1" w:line="240" w:lineRule="auto"/>
        <w:textAlignment w:val="center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CC4E20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- незамедлительно сообщить об этом в полицию;</w:t>
      </w:r>
    </w:p>
    <w:p w:rsidR="00CC4E20" w:rsidRPr="00CC4E20" w:rsidRDefault="00CC4E20" w:rsidP="00CC4E20">
      <w:pPr>
        <w:spacing w:before="100" w:beforeAutospacing="1" w:after="100" w:afterAutospacing="1" w:line="240" w:lineRule="auto"/>
        <w:textAlignment w:val="center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CC4E20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- не производить каких-либо самостоятельных действий с обнаруженным предметом (веществом), выключить все радиоуправляемые устройства (сотовые телефоны, радиостанции, компьютеры и т.д.);</w:t>
      </w:r>
    </w:p>
    <w:p w:rsidR="00CC4E20" w:rsidRPr="00CC4E20" w:rsidRDefault="00CC4E20" w:rsidP="00CC4E20">
      <w:pPr>
        <w:spacing w:before="100" w:beforeAutospacing="1" w:after="100" w:afterAutospacing="1" w:line="240" w:lineRule="auto"/>
        <w:textAlignment w:val="center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CC4E20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- принять меры к удалению из опасной зоны населения и прекращению движения транспорта;</w:t>
      </w:r>
    </w:p>
    <w:p w:rsidR="00CC4E20" w:rsidRPr="00CC4E20" w:rsidRDefault="00CC4E20" w:rsidP="00CC4E20">
      <w:pPr>
        <w:spacing w:before="100" w:beforeAutospacing="1" w:after="100" w:afterAutospacing="1" w:line="240" w:lineRule="auto"/>
        <w:textAlignment w:val="center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CC4E20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- обозначить опасную зону четкими указателями, предупреждающими об опасности;</w:t>
      </w:r>
    </w:p>
    <w:p w:rsidR="00CC4E20" w:rsidRPr="00CC4E20" w:rsidRDefault="00CC4E20" w:rsidP="00CC4E20">
      <w:pPr>
        <w:spacing w:before="100" w:beforeAutospacing="1" w:after="100" w:afterAutospacing="1" w:line="240" w:lineRule="auto"/>
        <w:textAlignment w:val="center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CC4E20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lastRenderedPageBreak/>
        <w:t>- организовать оцепление опасной зоны на расстоянии, исключающем возможность поражения людей;</w:t>
      </w:r>
    </w:p>
    <w:p w:rsidR="00CC4E20" w:rsidRPr="00CC4E20" w:rsidRDefault="00CC4E20" w:rsidP="00CC4E20">
      <w:pPr>
        <w:spacing w:before="100" w:beforeAutospacing="1" w:after="100" w:afterAutospacing="1" w:line="240" w:lineRule="auto"/>
        <w:textAlignment w:val="center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CC4E20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- взять под охрану опасную зону до прибытия полиции.</w:t>
      </w:r>
    </w:p>
    <w:p w:rsidR="00CC4E20" w:rsidRPr="00CC4E20" w:rsidRDefault="00CC4E20" w:rsidP="00CC4E20">
      <w:pPr>
        <w:spacing w:before="100" w:beforeAutospacing="1" w:after="100" w:afterAutospacing="1" w:line="240" w:lineRule="auto"/>
        <w:textAlignment w:val="center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CC4E20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Категорически запрещено производить какие-либо действия с взрывоопасными предметами (веществами) до прибытия полиции.</w:t>
      </w:r>
    </w:p>
    <w:p w:rsidR="00CC4E20" w:rsidRPr="00CC4E20" w:rsidRDefault="00CC4E20" w:rsidP="00CC4E20">
      <w:pPr>
        <w:spacing w:before="100" w:beforeAutospacing="1" w:after="100" w:afterAutospacing="1" w:line="240" w:lineRule="auto"/>
        <w:textAlignment w:val="center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CC4E20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- подходить близко к взрывоопасному предмету;</w:t>
      </w:r>
    </w:p>
    <w:p w:rsidR="00CC4E20" w:rsidRPr="00CC4E20" w:rsidRDefault="00CC4E20" w:rsidP="00CC4E20">
      <w:pPr>
        <w:spacing w:before="100" w:beforeAutospacing="1" w:after="100" w:afterAutospacing="1" w:line="240" w:lineRule="auto"/>
        <w:textAlignment w:val="center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CC4E20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- перемещать предметы, находящиеся вблизи него;</w:t>
      </w:r>
    </w:p>
    <w:p w:rsidR="00CC4E20" w:rsidRPr="00CC4E20" w:rsidRDefault="00CC4E20" w:rsidP="00CC4E20">
      <w:pPr>
        <w:spacing w:before="100" w:beforeAutospacing="1" w:after="100" w:afterAutospacing="1" w:line="240" w:lineRule="auto"/>
        <w:textAlignment w:val="center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CC4E20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- выполнять любые манипуляции со взрывоопасным предметом, в том числе брать в руки и транспортировать.</w:t>
      </w:r>
    </w:p>
    <w:p w:rsidR="00CC4E20" w:rsidRPr="00CC4E20" w:rsidRDefault="00CC4E20" w:rsidP="00CC4E20">
      <w:pPr>
        <w:spacing w:before="100" w:beforeAutospacing="1" w:after="100" w:afterAutospacing="1" w:line="240" w:lineRule="auto"/>
        <w:textAlignment w:val="center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CC4E20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 </w:t>
      </w:r>
      <w:bookmarkStart w:id="0" w:name="_GoBack"/>
      <w:bookmarkEnd w:id="0"/>
      <w:r w:rsidRPr="00CC4E20">
        <w:rPr>
          <w:rFonts w:ascii="Roboto" w:eastAsia="Times New Roman" w:hAnsi="Roboto" w:cs="Times New Roman"/>
          <w:b/>
          <w:bCs/>
          <w:color w:val="000000"/>
          <w:sz w:val="24"/>
          <w:szCs w:val="24"/>
          <w:lang w:eastAsia="ru-RU"/>
        </w:rPr>
        <w:t>Действия после взрыва:</w:t>
      </w:r>
    </w:p>
    <w:p w:rsidR="00CC4E20" w:rsidRPr="00CC4E20" w:rsidRDefault="00CC4E20" w:rsidP="00CC4E20">
      <w:pPr>
        <w:spacing w:before="100" w:beforeAutospacing="1" w:after="100" w:afterAutospacing="1" w:line="240" w:lineRule="auto"/>
        <w:textAlignment w:val="center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CC4E20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noBreakHyphen/>
        <w:t> немедленно сообщить в полицию о масштабах, и о последствиях взрыва;</w:t>
      </w:r>
    </w:p>
    <w:p w:rsidR="00CC4E20" w:rsidRPr="00CC4E20" w:rsidRDefault="00CC4E20" w:rsidP="00CC4E20">
      <w:pPr>
        <w:spacing w:before="100" w:beforeAutospacing="1" w:after="100" w:afterAutospacing="1" w:line="240" w:lineRule="auto"/>
        <w:textAlignment w:val="center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CC4E20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noBreakHyphen/>
        <w:t> эвакуировать в безопасную зону людей, находящихся вблизи места взрыв;</w:t>
      </w:r>
    </w:p>
    <w:p w:rsidR="00CC4E20" w:rsidRPr="00CC4E20" w:rsidRDefault="00CC4E20" w:rsidP="00CC4E20">
      <w:pPr>
        <w:spacing w:before="100" w:beforeAutospacing="1" w:after="100" w:afterAutospacing="1" w:line="240" w:lineRule="auto"/>
        <w:textAlignment w:val="center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CC4E20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noBreakHyphen/>
        <w:t> до прибытия скорой медицинской помощи оказать первую помощь пострадавшим;</w:t>
      </w:r>
    </w:p>
    <w:p w:rsidR="00CC4E20" w:rsidRPr="00CC4E20" w:rsidRDefault="00CC4E20" w:rsidP="00CC4E20">
      <w:pPr>
        <w:spacing w:before="100" w:beforeAutospacing="1" w:after="100" w:afterAutospacing="1" w:line="240" w:lineRule="auto"/>
        <w:textAlignment w:val="center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CC4E20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noBreakHyphen/>
        <w:t> до прибытия полиции обеспечить охрану и ограждение места взрыва, не позволять никому приближаться к месту взрыва или уносить оттуда какие-либо предметы;</w:t>
      </w:r>
    </w:p>
    <w:p w:rsidR="00CC4E20" w:rsidRPr="00CC4E20" w:rsidRDefault="00CC4E20" w:rsidP="00CC4E20">
      <w:pPr>
        <w:spacing w:before="100" w:beforeAutospacing="1" w:after="100" w:afterAutospacing="1" w:line="240" w:lineRule="auto"/>
        <w:textAlignment w:val="center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CC4E20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noBreakHyphen/>
        <w:t> содействовать беспрепятственному проезду автомобилей оперативных и аварийно-спасательных служб;</w:t>
      </w:r>
    </w:p>
    <w:p w:rsidR="00CC4E20" w:rsidRPr="00CC4E20" w:rsidRDefault="00CC4E20" w:rsidP="00CC4E20">
      <w:pPr>
        <w:spacing w:before="100" w:beforeAutospacing="1" w:after="100" w:afterAutospacing="1" w:line="240" w:lineRule="auto"/>
        <w:textAlignment w:val="center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CC4E20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noBreakHyphen/>
        <w:t> в случаи необходимости ограничить или запретить движение на прилегающих трассах и обеспечить объездные пути;</w:t>
      </w:r>
    </w:p>
    <w:p w:rsidR="00CC4E20" w:rsidRPr="00CC4E20" w:rsidRDefault="00CC4E20" w:rsidP="00CC4E20">
      <w:pPr>
        <w:spacing w:before="100" w:beforeAutospacing="1" w:after="100" w:afterAutospacing="1" w:line="240" w:lineRule="auto"/>
        <w:textAlignment w:val="center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CC4E20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noBreakHyphen/>
        <w:t> принять меры к установлению очевидцев взрыва;</w:t>
      </w:r>
    </w:p>
    <w:p w:rsidR="00CC4E20" w:rsidRPr="00CC4E20" w:rsidRDefault="00CC4E20" w:rsidP="00CC4E20">
      <w:pPr>
        <w:spacing w:before="100" w:beforeAutospacing="1" w:after="100" w:afterAutospacing="1" w:line="240" w:lineRule="auto"/>
        <w:textAlignment w:val="center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CC4E20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noBreakHyphen/>
        <w:t> фиксировать и установить личность лиц, производящих фото-видеосъемку на месте происшествия;</w:t>
      </w:r>
    </w:p>
    <w:p w:rsidR="00B555DA" w:rsidRDefault="00CC4E20" w:rsidP="00CC4E20">
      <w:pPr>
        <w:spacing w:before="100" w:beforeAutospacing="1" w:after="100" w:afterAutospacing="1" w:line="240" w:lineRule="auto"/>
        <w:textAlignment w:val="center"/>
      </w:pPr>
      <w:r w:rsidRPr="00CC4E20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noBreakHyphen/>
        <w:t> по прибытие на место полиции доложить об известных обстоятельствах происшествия, предпринятых мерах и в дальнейшем действовать по указанию руководителя сотрудников полиции.</w:t>
      </w:r>
    </w:p>
    <w:sectPr w:rsidR="00B555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58A8"/>
    <w:rsid w:val="00B555DA"/>
    <w:rsid w:val="00CC4E20"/>
    <w:rsid w:val="00EB5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2CB6CA-E2EC-4214-AB43-FEEE3EA2D2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C4E2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C4E2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CC4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196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22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474</Words>
  <Characters>2703</Characters>
  <Application>Microsoft Office Word</Application>
  <DocSecurity>0</DocSecurity>
  <Lines>22</Lines>
  <Paragraphs>6</Paragraphs>
  <ScaleCrop>false</ScaleCrop>
  <Company>SPecialiST RePack</Company>
  <LinksUpToDate>false</LinksUpToDate>
  <CharactersWithSpaces>3171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2021-12-03T13:19:00Z</dcterms:created>
  <dcterms:modified xsi:type="dcterms:W3CDTF">2021-12-03T13:20:00Z</dcterms:modified>
</cp:coreProperties>
</file>