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0D" w:rsidRDefault="006B3362">
      <w:pPr>
        <w:rPr>
          <w:rFonts w:ascii="Times New Roman" w:hAnsi="Times New Roman" w:cs="Times New Roman"/>
          <w:b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Admin\Documents\Scanned Documents\русский язык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ИЗО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88" w:rsidRDefault="001C6488">
      <w:pPr>
        <w:rPr>
          <w:rFonts w:ascii="Times New Roman" w:hAnsi="Times New Roman" w:cs="Times New Roman"/>
          <w:b/>
          <w:szCs w:val="24"/>
        </w:rPr>
      </w:pPr>
    </w:p>
    <w:p w:rsidR="001C6488" w:rsidRDefault="001C6488">
      <w:pPr>
        <w:rPr>
          <w:rFonts w:ascii="Times New Roman" w:hAnsi="Times New Roman" w:cs="Times New Roman"/>
          <w:b/>
          <w:szCs w:val="24"/>
        </w:rPr>
      </w:pPr>
    </w:p>
    <w:p w:rsidR="001C6488" w:rsidRPr="00845E3D" w:rsidRDefault="001C6488">
      <w:pPr>
        <w:rPr>
          <w:rFonts w:ascii="Times New Roman" w:hAnsi="Times New Roman" w:cs="Times New Roman"/>
          <w:b/>
          <w:szCs w:val="24"/>
        </w:rPr>
      </w:pPr>
    </w:p>
    <w:p w:rsidR="007E64D7" w:rsidRDefault="007E64D7" w:rsidP="007E64D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E64D7">
        <w:rPr>
          <w:rFonts w:ascii="Times New Roman" w:hAnsi="Times New Roman" w:cs="Times New Roman"/>
          <w:b/>
          <w:szCs w:val="24"/>
        </w:rPr>
        <w:lastRenderedPageBreak/>
        <w:t>Пояснительная записка</w:t>
      </w:r>
    </w:p>
    <w:p w:rsidR="00BA110D" w:rsidRDefault="00EA0DA7" w:rsidP="00BA110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A110D" w:rsidRPr="0059599C">
        <w:rPr>
          <w:rFonts w:ascii="Times New Roman" w:hAnsi="Times New Roman"/>
          <w:sz w:val="24"/>
          <w:szCs w:val="24"/>
        </w:rPr>
        <w:t>Рабочая программа по</w:t>
      </w:r>
      <w:r w:rsidR="00BA110D">
        <w:rPr>
          <w:rFonts w:ascii="Times New Roman" w:hAnsi="Times New Roman"/>
          <w:sz w:val="24"/>
          <w:szCs w:val="24"/>
        </w:rPr>
        <w:t xml:space="preserve"> предмету «Изобразительное искусство</w:t>
      </w:r>
      <w:r w:rsidR="00BA110D" w:rsidRPr="00457E72">
        <w:rPr>
          <w:rFonts w:ascii="Times New Roman" w:hAnsi="Times New Roman"/>
          <w:bCs/>
          <w:sz w:val="24"/>
          <w:szCs w:val="24"/>
        </w:rPr>
        <w:t>»</w:t>
      </w:r>
      <w:r w:rsidR="00BA110D">
        <w:rPr>
          <w:rFonts w:ascii="Times New Roman" w:hAnsi="Times New Roman"/>
          <w:bCs/>
          <w:sz w:val="24"/>
          <w:szCs w:val="24"/>
        </w:rPr>
        <w:t xml:space="preserve"> </w:t>
      </w:r>
      <w:r w:rsidR="00BA110D" w:rsidRPr="0059599C">
        <w:rPr>
          <w:rFonts w:ascii="Times New Roman" w:hAnsi="Times New Roman"/>
          <w:sz w:val="24"/>
          <w:szCs w:val="24"/>
        </w:rPr>
        <w:t>для 1-4 классов разработана на основе</w:t>
      </w:r>
      <w:r w:rsidR="00BA110D">
        <w:rPr>
          <w:rFonts w:ascii="Times New Roman" w:hAnsi="Times New Roman"/>
          <w:sz w:val="24"/>
          <w:szCs w:val="24"/>
        </w:rPr>
        <w:t>:</w:t>
      </w:r>
    </w:p>
    <w:p w:rsidR="00BA110D" w:rsidRPr="00BA110D" w:rsidRDefault="00BA110D" w:rsidP="00BA110D">
      <w:pPr>
        <w:pStyle w:val="a9"/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A110D" w:rsidRPr="00DA67C0" w:rsidRDefault="00BA110D" w:rsidP="00825F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 </w:t>
      </w:r>
      <w:r w:rsidRPr="00EA0DA7">
        <w:rPr>
          <w:rFonts w:ascii="Times New Roman" w:hAnsi="Times New Roman"/>
          <w:b/>
          <w:sz w:val="24"/>
          <w:szCs w:val="24"/>
        </w:rPr>
        <w:t>целями</w:t>
      </w:r>
      <w:r>
        <w:rPr>
          <w:rFonts w:ascii="Times New Roman" w:hAnsi="Times New Roman"/>
          <w:sz w:val="24"/>
          <w:szCs w:val="24"/>
        </w:rPr>
        <w:t xml:space="preserve"> начального обучения изобразительному искусству</w:t>
      </w:r>
      <w:r w:rsidRPr="00DA67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 xml:space="preserve">  • 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>•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>• овладение элементарными умениями, навыками, способами художественной деятельности;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>•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BA110D" w:rsidRPr="00DA67C0" w:rsidRDefault="00BA110D" w:rsidP="00825F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 xml:space="preserve">  Большое внимание уделяется развитию речи обучающихся, так как раскрываются основные термины и понятия такие, как: пастель, гравюра, репродукция, панно.</w:t>
      </w:r>
    </w:p>
    <w:p w:rsidR="00982D12" w:rsidRDefault="00BA110D" w:rsidP="00982D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b/>
          <w:sz w:val="24"/>
          <w:szCs w:val="24"/>
        </w:rPr>
        <w:t xml:space="preserve">Задачей </w:t>
      </w:r>
      <w:r w:rsidRPr="00DA67C0">
        <w:rPr>
          <w:rFonts w:ascii="Times New Roman" w:hAnsi="Times New Roman"/>
          <w:sz w:val="24"/>
          <w:szCs w:val="24"/>
        </w:rPr>
        <w:t>курса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7C0">
        <w:rPr>
          <w:rFonts w:ascii="Times New Roman" w:hAnsi="Times New Roman"/>
          <w:sz w:val="24"/>
          <w:szCs w:val="24"/>
        </w:rPr>
        <w:t>введение ребят в мир искусства, эмоционально связанный с миром их личных на</w:t>
      </w:r>
      <w:r w:rsidR="00982D12">
        <w:rPr>
          <w:rFonts w:ascii="Times New Roman" w:hAnsi="Times New Roman"/>
          <w:sz w:val="24"/>
          <w:szCs w:val="24"/>
        </w:rPr>
        <w:t>блюдений, переживаний, раздумий: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 </w:t>
      </w:r>
      <w:r w:rsidRPr="00701192">
        <w:rPr>
          <w:rFonts w:ascii="Times New Roman" w:hAnsi="Times New Roman" w:cs="Times New Roman"/>
          <w:iCs/>
          <w:sz w:val="24"/>
          <w:szCs w:val="24"/>
        </w:rPr>
        <w:t>воспитывать</w:t>
      </w:r>
      <w:r w:rsidRPr="00701192">
        <w:rPr>
          <w:rFonts w:ascii="Times New Roman" w:hAnsi="Times New Roman" w:cs="Times New Roman"/>
          <w:sz w:val="24"/>
          <w:szCs w:val="24"/>
        </w:rPr>
        <w:t> устойчивый интерес к изобразительному творчеству, уважение к культуре и искусству разных народов; обогащать нравственные качества детей; формировать способность проявлять себя в искусстве, эстетические предпочтения;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 - </w:t>
      </w:r>
      <w:r w:rsidRPr="00701192">
        <w:rPr>
          <w:rFonts w:ascii="Times New Roman" w:hAnsi="Times New Roman" w:cs="Times New Roman"/>
          <w:iCs/>
          <w:sz w:val="24"/>
          <w:szCs w:val="24"/>
        </w:rPr>
        <w:t>развивать</w:t>
      </w:r>
      <w:r w:rsidRPr="00701192">
        <w:rPr>
          <w:rFonts w:ascii="Times New Roman" w:hAnsi="Times New Roman" w:cs="Times New Roman"/>
          <w:sz w:val="24"/>
          <w:szCs w:val="24"/>
        </w:rPr>
        <w:t> творческий потенциал ребенка путем активизации у него воображения и фантазии; формировать способность воспринимать окружающий мир и произведения разных видов искусства на эмоционально-чувственном уровне; развивать желание привносить в окружающую действительность красоту; формировать навыки сотрудничества и сотворчества в художественной деятельности;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</w:t>
      </w:r>
      <w:r w:rsidRPr="00701192">
        <w:rPr>
          <w:rFonts w:ascii="Times New Roman" w:hAnsi="Times New Roman" w:cs="Times New Roman"/>
          <w:iCs/>
          <w:sz w:val="24"/>
          <w:szCs w:val="24"/>
        </w:rPr>
        <w:t> формировать</w:t>
      </w:r>
      <w:r w:rsidRPr="00701192">
        <w:rPr>
          <w:rFonts w:ascii="Times New Roman" w:hAnsi="Times New Roman" w:cs="Times New Roman"/>
          <w:sz w:val="24"/>
          <w:szCs w:val="24"/>
        </w:rPr>
        <w:t> навыки работы в разных видах пластических искусств: живописи, графике, декоративно-прикладном искусстве, архитектуре, дизайне;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 </w:t>
      </w:r>
      <w:r w:rsidRPr="00701192">
        <w:rPr>
          <w:rFonts w:ascii="Times New Roman" w:hAnsi="Times New Roman" w:cs="Times New Roman"/>
          <w:iCs/>
          <w:sz w:val="24"/>
          <w:szCs w:val="24"/>
        </w:rPr>
        <w:t>формировать</w:t>
      </w:r>
      <w:r w:rsidRPr="00701192">
        <w:rPr>
          <w:rFonts w:ascii="Times New Roman" w:hAnsi="Times New Roman" w:cs="Times New Roman"/>
          <w:sz w:val="24"/>
          <w:szCs w:val="24"/>
        </w:rPr>
        <w:t> умение пользоваться выразительными средствами изобразительного искусства, языком графической грамоты, навыки работы разными художественными материалами, учитывая возрастные интересы и предпочтения детей, их желание выразить в творчестве свои представления об окружающем мире;</w:t>
      </w:r>
    </w:p>
    <w:p w:rsidR="00EA0DA7" w:rsidRPr="00982D1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 </w:t>
      </w:r>
      <w:r w:rsidRPr="00701192">
        <w:rPr>
          <w:rFonts w:ascii="Times New Roman" w:hAnsi="Times New Roman" w:cs="Times New Roman"/>
          <w:iCs/>
          <w:sz w:val="24"/>
          <w:szCs w:val="24"/>
        </w:rPr>
        <w:t>развивать</w:t>
      </w:r>
      <w:r w:rsidRPr="00701192">
        <w:rPr>
          <w:rFonts w:ascii="Times New Roman" w:hAnsi="Times New Roman" w:cs="Times New Roman"/>
          <w:sz w:val="24"/>
          <w:szCs w:val="24"/>
        </w:rPr>
        <w:t> опыт художественного восприятия произведений искусства.</w:t>
      </w:r>
    </w:p>
    <w:p w:rsidR="00BA110D" w:rsidRDefault="00BA110D" w:rsidP="00825F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На изучение</w:t>
      </w:r>
      <w:r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bCs/>
          <w:sz w:val="24"/>
          <w:szCs w:val="24"/>
        </w:rPr>
        <w:t xml:space="preserve">Изобразительное искусство» </w:t>
      </w:r>
      <w:r w:rsidRPr="0059599C">
        <w:rPr>
          <w:rFonts w:ascii="Times New Roman" w:hAnsi="Times New Roman"/>
          <w:sz w:val="24"/>
          <w:szCs w:val="24"/>
        </w:rPr>
        <w:t>в начальной школе выделяется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138</w:t>
      </w:r>
      <w:r w:rsidRPr="005A1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1385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ов: в</w:t>
      </w:r>
      <w:r w:rsidRPr="00EE1385">
        <w:rPr>
          <w:rFonts w:ascii="Times New Roman" w:hAnsi="Times New Roman"/>
          <w:sz w:val="24"/>
          <w:szCs w:val="24"/>
        </w:rPr>
        <w:t xml:space="preserve"> 1 классе </w:t>
      </w:r>
      <w:r>
        <w:rPr>
          <w:rFonts w:ascii="Times New Roman" w:hAnsi="Times New Roman"/>
          <w:sz w:val="24"/>
          <w:szCs w:val="24"/>
        </w:rPr>
        <w:t>- 33</w:t>
      </w:r>
      <w:r w:rsidRPr="00EE1385">
        <w:rPr>
          <w:rFonts w:ascii="Times New Roman" w:hAnsi="Times New Roman"/>
          <w:sz w:val="24"/>
          <w:szCs w:val="24"/>
        </w:rPr>
        <w:t> ч</w:t>
      </w:r>
      <w:r>
        <w:rPr>
          <w:rFonts w:ascii="Times New Roman" w:hAnsi="Times New Roman"/>
          <w:sz w:val="24"/>
          <w:szCs w:val="24"/>
        </w:rPr>
        <w:t>аса</w:t>
      </w:r>
      <w:r w:rsidRPr="005959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3 учебных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EE1385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во 2-4</w:t>
      </w:r>
      <w:r w:rsidRPr="00EE1385">
        <w:rPr>
          <w:rFonts w:ascii="Times New Roman" w:hAnsi="Times New Roman"/>
          <w:sz w:val="24"/>
          <w:szCs w:val="24"/>
        </w:rPr>
        <w:t xml:space="preserve"> классах</w:t>
      </w:r>
      <w:r>
        <w:rPr>
          <w:rFonts w:ascii="Times New Roman" w:hAnsi="Times New Roman"/>
          <w:sz w:val="24"/>
          <w:szCs w:val="24"/>
        </w:rPr>
        <w:t xml:space="preserve"> на уроки</w:t>
      </w:r>
      <w:r w:rsidRPr="0059599C">
        <w:rPr>
          <w:rFonts w:ascii="Times New Roman" w:hAnsi="Times New Roman"/>
          <w:sz w:val="24"/>
          <w:szCs w:val="24"/>
        </w:rPr>
        <w:t xml:space="preserve"> отводится по</w:t>
      </w:r>
      <w:r>
        <w:rPr>
          <w:rFonts w:ascii="Times New Roman" w:hAnsi="Times New Roman"/>
          <w:sz w:val="24"/>
          <w:szCs w:val="24"/>
        </w:rPr>
        <w:t xml:space="preserve"> 35</w:t>
      </w:r>
      <w:r w:rsidRPr="00EE1385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асов (1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5</w:t>
      </w:r>
      <w:r w:rsidRPr="0059599C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59599C">
        <w:rPr>
          <w:rFonts w:ascii="Times New Roman" w:hAnsi="Times New Roman"/>
          <w:sz w:val="24"/>
          <w:szCs w:val="24"/>
        </w:rPr>
        <w:t xml:space="preserve"> в каждом классе). </w:t>
      </w:r>
    </w:p>
    <w:p w:rsidR="00BA110D" w:rsidRDefault="00BA110D" w:rsidP="00BA110D">
      <w:pPr>
        <w:rPr>
          <w:rFonts w:ascii="Times New Roman" w:hAnsi="Times New Roman"/>
          <w:sz w:val="24"/>
          <w:szCs w:val="24"/>
        </w:rPr>
      </w:pPr>
    </w:p>
    <w:p w:rsidR="00982D12" w:rsidRDefault="00982D12" w:rsidP="00BA110D">
      <w:pPr>
        <w:rPr>
          <w:rFonts w:ascii="Times New Roman" w:hAnsi="Times New Roman"/>
          <w:sz w:val="24"/>
          <w:szCs w:val="24"/>
        </w:rPr>
      </w:pPr>
    </w:p>
    <w:p w:rsidR="00BA110D" w:rsidRDefault="00BA110D" w:rsidP="00BA110D">
      <w:pPr>
        <w:pStyle w:val="Heading6"/>
        <w:spacing w:before="7"/>
        <w:ind w:left="539"/>
        <w:jc w:val="center"/>
        <w:rPr>
          <w:b w:val="0"/>
        </w:rPr>
      </w:pPr>
      <w:r w:rsidRPr="00BA110D">
        <w:lastRenderedPageBreak/>
        <w:t xml:space="preserve">Планируемые результаты </w:t>
      </w:r>
      <w:bookmarkStart w:id="1" w:name="_bookmark13"/>
      <w:bookmarkEnd w:id="1"/>
      <w:r>
        <w:t>освоения учебного предмета</w:t>
      </w:r>
    </w:p>
    <w:p w:rsidR="00BA110D" w:rsidRPr="00BA110D" w:rsidRDefault="00BA110D" w:rsidP="00825F85">
      <w:pPr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BA110D">
        <w:rPr>
          <w:rFonts w:ascii="Times New Roman" w:eastAsia="Times New Roman" w:hAnsi="Times New Roman" w:cs="Times New Roman"/>
          <w:sz w:val="24"/>
        </w:rPr>
        <w:t>В результате изучения изобразительного искусства на уровне начального общего образования у обучающихся: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</w:t>
      </w:r>
      <w:r w:rsidRPr="00BA110D">
        <w:rPr>
          <w:spacing w:val="2"/>
        </w:rPr>
        <w:t xml:space="preserve"> </w:t>
      </w:r>
      <w:r>
        <w:t>человека;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 w:rsidRPr="00BA110D">
        <w:rPr>
          <w:spacing w:val="-5"/>
        </w:rPr>
        <w:t xml:space="preserve">установится </w:t>
      </w:r>
      <w:r w:rsidRPr="00BA110D">
        <w:rPr>
          <w:spacing w:val="-4"/>
        </w:rPr>
        <w:t xml:space="preserve">осознанное уважение </w:t>
      </w:r>
      <w:r>
        <w:t xml:space="preserve">и </w:t>
      </w:r>
      <w:r w:rsidRPr="00BA110D">
        <w:rPr>
          <w:spacing w:val="-4"/>
        </w:rPr>
        <w:t xml:space="preserve">принятие традиций, </w:t>
      </w:r>
      <w:r w:rsidRPr="00BA110D">
        <w:rPr>
          <w:spacing w:val="-5"/>
        </w:rPr>
        <w:t xml:space="preserve">самобытных культурных </w:t>
      </w:r>
      <w:r w:rsidRPr="00BA110D">
        <w:rPr>
          <w:spacing w:val="-4"/>
        </w:rPr>
        <w:t xml:space="preserve">ценностей, </w:t>
      </w:r>
      <w:r w:rsidRPr="00BA110D">
        <w:rPr>
          <w:spacing w:val="-3"/>
        </w:rPr>
        <w:t xml:space="preserve">форм </w:t>
      </w:r>
      <w:r w:rsidRPr="00BA110D">
        <w:rPr>
          <w:spacing w:val="-4"/>
        </w:rPr>
        <w:t xml:space="preserve">культурно- </w:t>
      </w:r>
      <w:r w:rsidRPr="00BA110D">
        <w:rPr>
          <w:spacing w:val="-5"/>
        </w:rPr>
        <w:t xml:space="preserve">исторической, </w:t>
      </w:r>
      <w:r w:rsidRPr="00BA110D">
        <w:rPr>
          <w:spacing w:val="-4"/>
        </w:rPr>
        <w:t xml:space="preserve">социальной </w:t>
      </w:r>
      <w:r>
        <w:t xml:space="preserve">и </w:t>
      </w:r>
      <w:r w:rsidRPr="00BA110D">
        <w:rPr>
          <w:spacing w:val="-4"/>
        </w:rPr>
        <w:t>духовной жизни родного края, наполнятся конкретным содержанием понятия</w:t>
      </w:r>
      <w:r>
        <w:t xml:space="preserve">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EA0DA7" w:rsidRDefault="00EA0DA7" w:rsidP="00EA0DA7">
      <w:pPr>
        <w:pStyle w:val="Heading6"/>
        <w:spacing w:before="5" w:line="274" w:lineRule="exact"/>
        <w:ind w:left="360"/>
      </w:pPr>
      <w:r>
        <w:t>Восприятие искусства и виды художественной деятельности.</w:t>
      </w:r>
    </w:p>
    <w:p w:rsidR="00527174" w:rsidRDefault="00EA0DA7" w:rsidP="00EA0DA7">
      <w:pPr>
        <w:pStyle w:val="Heading6"/>
        <w:spacing w:before="5" w:line="274" w:lineRule="exact"/>
        <w:ind w:left="0"/>
      </w:pPr>
      <w:r>
        <w:rPr>
          <w:b w:val="0"/>
          <w:bCs w:val="0"/>
        </w:rPr>
        <w:t xml:space="preserve">      </w:t>
      </w:r>
      <w:r w:rsidR="00527174">
        <w:t>Выпускник научится: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" w:after="0" w:line="237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</w:t>
      </w:r>
      <w:r w:rsidRPr="00527174">
        <w:rPr>
          <w:rFonts w:ascii="Times New Roman" w:hAnsi="Times New Roman"/>
          <w:spacing w:val="-3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замысла;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after="0" w:line="318" w:lineRule="exact"/>
        <w:ind w:left="822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различать основные виды и жанры пластических искусств, понимать их</w:t>
      </w:r>
      <w:r w:rsidRPr="00527174">
        <w:rPr>
          <w:rFonts w:ascii="Times New Roman" w:hAnsi="Times New Roman"/>
          <w:spacing w:val="-7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специфику;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" w:after="0" w:line="235" w:lineRule="auto"/>
        <w:ind w:right="121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образного</w:t>
      </w:r>
      <w:r w:rsidRPr="00527174">
        <w:rPr>
          <w:rFonts w:ascii="Times New Roman" w:hAnsi="Times New Roman"/>
          <w:spacing w:val="-3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языка;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8" w:after="0" w:line="235" w:lineRule="auto"/>
        <w:ind w:right="116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 xml:space="preserve"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</w:t>
      </w:r>
      <w:r w:rsidRPr="00527174">
        <w:rPr>
          <w:rFonts w:ascii="Times New Roman" w:hAnsi="Times New Roman"/>
          <w:sz w:val="24"/>
        </w:rPr>
        <w:lastRenderedPageBreak/>
        <w:t>мира и жизненных</w:t>
      </w:r>
      <w:r w:rsidRPr="00527174">
        <w:rPr>
          <w:rFonts w:ascii="Times New Roman" w:hAnsi="Times New Roman"/>
          <w:spacing w:val="2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явлений;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5" w:after="0" w:line="230" w:lineRule="auto"/>
        <w:ind w:right="121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приводить примеры ведущих художественных музеев России и художественных музеев своего региона, показывать на примерах их роль и</w:t>
      </w:r>
      <w:r w:rsidRPr="00527174">
        <w:rPr>
          <w:rFonts w:ascii="Times New Roman" w:hAnsi="Times New Roman"/>
          <w:spacing w:val="-1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назначение.</w:t>
      </w:r>
    </w:p>
    <w:p w:rsidR="00527174" w:rsidRDefault="00527174" w:rsidP="00527174">
      <w:pPr>
        <w:pStyle w:val="Heading6"/>
        <w:spacing w:before="7" w:line="274" w:lineRule="exact"/>
        <w:ind w:left="539"/>
      </w:pPr>
      <w:r>
        <w:t>Выпускник получит возможность научиться: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6" w:after="0" w:line="232" w:lineRule="auto"/>
        <w:ind w:right="122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pacing w:val="-5"/>
          <w:sz w:val="24"/>
        </w:rPr>
        <w:t xml:space="preserve">воспринимать </w:t>
      </w:r>
      <w:r w:rsidRPr="00527174">
        <w:rPr>
          <w:rFonts w:ascii="Times New Roman" w:hAnsi="Times New Roman"/>
          <w:i/>
          <w:spacing w:val="-4"/>
          <w:sz w:val="24"/>
        </w:rPr>
        <w:t xml:space="preserve">произведения </w:t>
      </w:r>
      <w:r w:rsidRPr="00527174">
        <w:rPr>
          <w:rFonts w:ascii="Times New Roman" w:hAnsi="Times New Roman"/>
          <w:i/>
          <w:spacing w:val="-5"/>
          <w:sz w:val="24"/>
        </w:rPr>
        <w:t xml:space="preserve">изобразительного </w:t>
      </w:r>
      <w:r w:rsidRPr="00527174">
        <w:rPr>
          <w:rFonts w:ascii="Times New Roman" w:hAnsi="Times New Roman"/>
          <w:i/>
          <w:sz w:val="24"/>
        </w:rPr>
        <w:t>искусства;участвовать в обсуждении их содержания и выразительных средств; различать сюжет и содержание в знакомых</w:t>
      </w:r>
      <w:r w:rsidRPr="00527174">
        <w:rPr>
          <w:rFonts w:ascii="Times New Roman" w:hAnsi="Times New Roman"/>
          <w:i/>
          <w:spacing w:val="-7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произведениях;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3" w:after="0" w:line="230" w:lineRule="auto"/>
        <w:ind w:right="3439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видеть проявления прекрасного в произведениях искусства (картины, архитектура, скульптура и т. д.), в природе, на улице,</w:t>
      </w:r>
      <w:r w:rsidRPr="00527174">
        <w:rPr>
          <w:rFonts w:ascii="Times New Roman" w:hAnsi="Times New Roman"/>
          <w:i/>
          <w:spacing w:val="-1"/>
          <w:sz w:val="24"/>
        </w:rPr>
        <w:t xml:space="preserve"> </w:t>
      </w:r>
      <w:r w:rsidRPr="00527174">
        <w:rPr>
          <w:rFonts w:ascii="Times New Roman" w:hAnsi="Times New Roman"/>
          <w:i/>
          <w:spacing w:val="4"/>
          <w:sz w:val="24"/>
        </w:rPr>
        <w:t>вбыту;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2" w:after="0" w:line="232" w:lineRule="auto"/>
        <w:ind w:right="116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</w:t>
      </w:r>
      <w:r w:rsidRPr="00527174">
        <w:rPr>
          <w:rFonts w:ascii="Times New Roman" w:hAnsi="Times New Roman"/>
          <w:i/>
          <w:spacing w:val="-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состояниях.</w:t>
      </w:r>
    </w:p>
    <w:p w:rsidR="00527174" w:rsidRDefault="00527174" w:rsidP="00527174">
      <w:pPr>
        <w:pStyle w:val="Heading6"/>
        <w:spacing w:before="6" w:line="274" w:lineRule="exact"/>
        <w:ind w:left="539"/>
        <w:jc w:val="left"/>
      </w:pPr>
      <w:r>
        <w:t>Азбука искусства. Как говорит искусство?</w:t>
      </w:r>
      <w:r>
        <w:br/>
        <w:t>Выпускник научится: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after="0" w:line="315" w:lineRule="exact"/>
        <w:ind w:left="822"/>
        <w:contextualSpacing w:val="0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создавать простые композиции на заданную тему на плоскости и в</w:t>
      </w:r>
      <w:r w:rsidRPr="00527174">
        <w:rPr>
          <w:rFonts w:ascii="Times New Roman" w:hAnsi="Times New Roman"/>
          <w:spacing w:val="-16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пространстве;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  <w:tab w:val="left" w:pos="5923"/>
          <w:tab w:val="left" w:pos="9452"/>
        </w:tabs>
        <w:autoSpaceDE w:val="0"/>
        <w:autoSpaceDN w:val="0"/>
        <w:spacing w:before="3" w:after="0" w:line="232" w:lineRule="auto"/>
        <w:ind w:right="117" w:firstLine="0"/>
        <w:contextualSpacing w:val="0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использовать выразительные средства изобразительного искусства: композицию, форму, ритм, линию, цвет, объём, фактуру;</w:t>
      </w:r>
      <w:r w:rsidRPr="00527174">
        <w:rPr>
          <w:rFonts w:ascii="Times New Roman" w:hAnsi="Times New Roman"/>
          <w:spacing w:val="-8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различные</w:t>
      </w:r>
      <w:r w:rsidRPr="00527174">
        <w:rPr>
          <w:rFonts w:ascii="Times New Roman" w:hAnsi="Times New Roman"/>
          <w:spacing w:val="-5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 xml:space="preserve">художественные материалы </w:t>
      </w:r>
      <w:r w:rsidRPr="00527174">
        <w:rPr>
          <w:rFonts w:ascii="Times New Roman" w:hAnsi="Times New Roman"/>
          <w:spacing w:val="8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для воплощения</w:t>
      </w:r>
    </w:p>
    <w:p w:rsidR="00527174" w:rsidRPr="00527174" w:rsidRDefault="00527174" w:rsidP="00527174">
      <w:pPr>
        <w:pStyle w:val="aa"/>
        <w:spacing w:before="1"/>
        <w:ind w:left="822"/>
        <w:jc w:val="left"/>
      </w:pPr>
      <w:r w:rsidRPr="00527174">
        <w:t>собственного художественно-творческого замысла;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" w:after="0" w:line="235" w:lineRule="auto"/>
        <w:ind w:right="123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  <w:tab w:val="left" w:pos="4821"/>
          <w:tab w:val="left" w:pos="7452"/>
        </w:tabs>
        <w:autoSpaceDE w:val="0"/>
        <w:autoSpaceDN w:val="0"/>
        <w:spacing w:before="8" w:after="0" w:line="235" w:lineRule="auto"/>
        <w:ind w:right="114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 xml:space="preserve">создавать        </w:t>
      </w:r>
      <w:r w:rsidRPr="00527174">
        <w:rPr>
          <w:rFonts w:ascii="Times New Roman" w:hAnsi="Times New Roman"/>
          <w:spacing w:val="55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средствами</w:t>
      </w:r>
      <w:r w:rsidRPr="00527174">
        <w:rPr>
          <w:rFonts w:ascii="Times New Roman" w:hAnsi="Times New Roman"/>
          <w:sz w:val="24"/>
        </w:rPr>
        <w:tab/>
        <w:t>живописи,</w:t>
      </w:r>
      <w:r w:rsidRPr="00527174">
        <w:rPr>
          <w:rFonts w:ascii="Times New Roman" w:hAnsi="Times New Roman"/>
          <w:sz w:val="24"/>
        </w:rPr>
        <w:tab/>
        <w:t>графики, скульптуры,</w:t>
      </w:r>
      <w:r w:rsidR="00825F85">
        <w:rPr>
          <w:rFonts w:ascii="Times New Roman" w:hAnsi="Times New Roman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декоративно- 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</w:t>
      </w:r>
      <w:r w:rsidRPr="00527174">
        <w:rPr>
          <w:rFonts w:ascii="Times New Roman" w:hAnsi="Times New Roman"/>
          <w:spacing w:val="-23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человека;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0" w:after="0" w:line="235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pacing w:val="-5"/>
          <w:sz w:val="24"/>
        </w:rPr>
        <w:t xml:space="preserve">наблюдать, сравнивать, сопоставлять </w:t>
      </w:r>
      <w:r w:rsidRPr="00527174">
        <w:rPr>
          <w:rFonts w:ascii="Times New Roman" w:hAnsi="Times New Roman"/>
          <w:sz w:val="24"/>
        </w:rPr>
        <w:t xml:space="preserve">и </w:t>
      </w:r>
      <w:r w:rsidRPr="00527174">
        <w:rPr>
          <w:rFonts w:ascii="Times New Roman" w:hAnsi="Times New Roman"/>
          <w:spacing w:val="-5"/>
          <w:sz w:val="24"/>
        </w:rPr>
        <w:t xml:space="preserve">анализировать </w:t>
      </w:r>
      <w:r w:rsidRPr="00527174">
        <w:rPr>
          <w:rFonts w:ascii="Times New Roman" w:hAnsi="Times New Roman"/>
          <w:sz w:val="24"/>
        </w:rPr>
        <w:t>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</w:t>
      </w:r>
      <w:r w:rsidRPr="00527174">
        <w:rPr>
          <w:rFonts w:ascii="Times New Roman" w:hAnsi="Times New Roman"/>
          <w:spacing w:val="4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конструировании;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" w:after="0" w:line="237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pacing w:val="-5"/>
          <w:sz w:val="24"/>
        </w:rPr>
        <w:t xml:space="preserve">использовать </w:t>
      </w:r>
      <w:r w:rsidRPr="00527174">
        <w:rPr>
          <w:rFonts w:ascii="Times New Roman" w:hAnsi="Times New Roman"/>
          <w:spacing w:val="-4"/>
          <w:sz w:val="24"/>
        </w:rPr>
        <w:t>декоративные элементы,</w:t>
      </w:r>
      <w:r w:rsidRPr="00527174">
        <w:rPr>
          <w:rFonts w:ascii="Times New Roman" w:hAnsi="Times New Roman"/>
          <w:spacing w:val="52"/>
          <w:sz w:val="24"/>
        </w:rPr>
        <w:t xml:space="preserve"> </w:t>
      </w:r>
      <w:r w:rsidRPr="00527174">
        <w:rPr>
          <w:rFonts w:ascii="Times New Roman" w:hAnsi="Times New Roman"/>
          <w:spacing w:val="-5"/>
          <w:sz w:val="24"/>
        </w:rPr>
        <w:t xml:space="preserve">геометрические, </w:t>
      </w:r>
      <w:r w:rsidRPr="00527174">
        <w:rPr>
          <w:rFonts w:ascii="Times New Roman" w:hAnsi="Times New Roman"/>
          <w:sz w:val="24"/>
        </w:rPr>
        <w:t>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</w:t>
      </w:r>
      <w:r w:rsidRPr="00527174">
        <w:rPr>
          <w:rFonts w:ascii="Times New Roman" w:hAnsi="Times New Roman"/>
          <w:spacing w:val="-12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условий).</w:t>
      </w:r>
    </w:p>
    <w:p w:rsidR="00527174" w:rsidRDefault="00527174" w:rsidP="00527174">
      <w:pPr>
        <w:pStyle w:val="Heading6"/>
        <w:spacing w:before="3" w:line="274" w:lineRule="exact"/>
        <w:ind w:left="539"/>
      </w:pPr>
      <w:r>
        <w:t>Выпускник получит возможность научиться: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2" w:after="0" w:line="320" w:lineRule="exact"/>
        <w:ind w:right="118"/>
        <w:contextualSpacing w:val="0"/>
        <w:jc w:val="both"/>
        <w:rPr>
          <w:rFonts w:ascii="Times New Roman" w:hAnsi="Times New Roman"/>
          <w:i/>
          <w:sz w:val="24"/>
        </w:rPr>
      </w:pPr>
      <w:r w:rsidRPr="00527174">
        <w:rPr>
          <w:rFonts w:ascii="Times New Roman" w:hAnsi="Times New Roman"/>
          <w:i/>
          <w:sz w:val="24"/>
        </w:rPr>
        <w:t>пользоваться</w:t>
      </w:r>
      <w:r w:rsidRPr="00527174">
        <w:rPr>
          <w:rFonts w:ascii="Times New Roman" w:hAnsi="Times New Roman"/>
          <w:i/>
          <w:spacing w:val="11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средствами</w:t>
      </w:r>
      <w:r w:rsidRPr="00527174">
        <w:rPr>
          <w:rFonts w:ascii="Times New Roman" w:hAnsi="Times New Roman"/>
          <w:i/>
          <w:spacing w:val="1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выразительности</w:t>
      </w:r>
      <w:r w:rsidRPr="00527174">
        <w:rPr>
          <w:rFonts w:ascii="Times New Roman" w:hAnsi="Times New Roman"/>
          <w:i/>
          <w:spacing w:val="12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языка</w:t>
      </w:r>
      <w:r w:rsidRPr="00527174">
        <w:rPr>
          <w:rFonts w:ascii="Times New Roman" w:hAnsi="Times New Roman"/>
          <w:i/>
          <w:spacing w:val="1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живописи,</w:t>
      </w:r>
      <w:r w:rsidRPr="00527174">
        <w:rPr>
          <w:rFonts w:ascii="Times New Roman" w:hAnsi="Times New Roman"/>
          <w:i/>
          <w:spacing w:val="13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графики,</w:t>
      </w:r>
      <w:r w:rsidRPr="00527174">
        <w:rPr>
          <w:rFonts w:ascii="Times New Roman" w:hAnsi="Times New Roman"/>
          <w:i/>
          <w:spacing w:val="12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скульптуры,</w:t>
      </w:r>
      <w:r w:rsidRPr="00527174">
        <w:rPr>
          <w:rFonts w:ascii="Times New Roman" w:hAnsi="Times New Roman"/>
          <w:i/>
          <w:spacing w:val="1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6" w:after="0" w:line="235" w:lineRule="auto"/>
        <w:ind w:right="121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1" w:after="0" w:line="232" w:lineRule="auto"/>
        <w:ind w:right="124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выполнять простые рисунки и орнаментальные композиции, используя язык компьютерной графики в программе</w:t>
      </w:r>
      <w:r w:rsidRPr="00527174">
        <w:rPr>
          <w:rFonts w:ascii="Times New Roman" w:hAnsi="Times New Roman"/>
          <w:i/>
          <w:spacing w:val="-3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Paint.</w:t>
      </w:r>
    </w:p>
    <w:p w:rsidR="00527174" w:rsidRDefault="00527174" w:rsidP="00527174">
      <w:pPr>
        <w:pStyle w:val="Heading6"/>
        <w:spacing w:before="6" w:line="274" w:lineRule="exact"/>
        <w:ind w:left="539"/>
      </w:pPr>
      <w:r>
        <w:t>Значимые темы искусства. О чём говорит искусство</w:t>
      </w:r>
    </w:p>
    <w:p w:rsidR="00527174" w:rsidRDefault="00527174" w:rsidP="00527174">
      <w:pPr>
        <w:pStyle w:val="Heading6"/>
        <w:spacing w:before="6" w:line="274" w:lineRule="exact"/>
        <w:ind w:left="539"/>
      </w:pPr>
      <w:r>
        <w:t>Выпускник научится: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8" w:after="0" w:line="230" w:lineRule="auto"/>
        <w:ind w:right="119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lastRenderedPageBreak/>
        <w:t>осознавать значимые темы искусства и отражать их в собственной художественно-творческой деятельности;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" w:after="0" w:line="237" w:lineRule="auto"/>
        <w:ind w:right="118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цветоведения, усвоенные способы</w:t>
      </w:r>
      <w:r w:rsidRPr="00527174">
        <w:rPr>
          <w:rFonts w:ascii="Times New Roman" w:hAnsi="Times New Roman"/>
          <w:spacing w:val="-5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действия.</w:t>
      </w:r>
    </w:p>
    <w:p w:rsidR="00527174" w:rsidRPr="00527174" w:rsidRDefault="00527174" w:rsidP="00527174">
      <w:pPr>
        <w:pStyle w:val="Heading6"/>
        <w:spacing w:before="8" w:line="274" w:lineRule="exact"/>
        <w:ind w:left="539"/>
      </w:pPr>
      <w:r w:rsidRPr="00527174">
        <w:t>Выпускник получит возможность научиться: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after="0" w:line="315" w:lineRule="exact"/>
        <w:ind w:left="822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видеть, чувствовать и изображать красоту и разнообразие природы, человека, зданий,</w:t>
      </w:r>
      <w:r w:rsidRPr="00527174">
        <w:rPr>
          <w:rFonts w:ascii="Times New Roman" w:hAnsi="Times New Roman"/>
          <w:i/>
          <w:spacing w:val="-5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предметов;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3" w:after="0" w:line="232" w:lineRule="auto"/>
        <w:ind w:right="119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 xml:space="preserve">понимать и </w:t>
      </w:r>
      <w:r w:rsidRPr="00527174">
        <w:rPr>
          <w:rFonts w:ascii="Times New Roman" w:hAnsi="Times New Roman"/>
          <w:i/>
          <w:spacing w:val="2"/>
          <w:sz w:val="24"/>
        </w:rPr>
        <w:t xml:space="preserve">передавать </w:t>
      </w:r>
      <w:r w:rsidRPr="00527174">
        <w:rPr>
          <w:rFonts w:ascii="Times New Roman" w:hAnsi="Times New Roman"/>
          <w:i/>
          <w:sz w:val="24"/>
        </w:rPr>
        <w:t xml:space="preserve">в </w:t>
      </w:r>
      <w:r w:rsidRPr="00527174">
        <w:rPr>
          <w:rFonts w:ascii="Times New Roman" w:hAnsi="Times New Roman"/>
          <w:i/>
          <w:spacing w:val="2"/>
          <w:sz w:val="24"/>
        </w:rPr>
        <w:t xml:space="preserve">художественной работе </w:t>
      </w:r>
      <w:r w:rsidRPr="00527174">
        <w:rPr>
          <w:rFonts w:ascii="Times New Roman" w:hAnsi="Times New Roman"/>
          <w:i/>
          <w:sz w:val="24"/>
        </w:rPr>
        <w:t>разницу представлений о красоте человека в разных культурах мира; проявлять терпимость к другим вкусам и</w:t>
      </w:r>
      <w:r w:rsidRPr="00527174">
        <w:rPr>
          <w:rFonts w:ascii="Times New Roman" w:hAnsi="Times New Roman"/>
          <w:i/>
          <w:spacing w:val="18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мнениям;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изображать пейзажи, натюрморты, портреты, выражая своё отношение к</w:t>
      </w:r>
      <w:r w:rsidRPr="00527174">
        <w:rPr>
          <w:rFonts w:ascii="Times New Roman" w:hAnsi="Times New Roman"/>
          <w:i/>
          <w:spacing w:val="16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ним;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  <w:tab w:val="left" w:pos="2369"/>
          <w:tab w:val="left" w:pos="4200"/>
          <w:tab w:val="left" w:pos="5625"/>
          <w:tab w:val="left" w:pos="6092"/>
          <w:tab w:val="left" w:pos="7308"/>
          <w:tab w:val="left" w:pos="8704"/>
          <w:tab w:val="left" w:pos="9527"/>
          <w:tab w:val="left" w:pos="9872"/>
          <w:tab w:val="left" w:pos="11448"/>
        </w:tabs>
        <w:autoSpaceDE w:val="0"/>
        <w:autoSpaceDN w:val="0"/>
        <w:spacing w:before="3" w:after="0" w:line="232" w:lineRule="auto"/>
        <w:ind w:right="124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изображать</w:t>
      </w:r>
      <w:r w:rsidRPr="00527174">
        <w:rPr>
          <w:rFonts w:ascii="Times New Roman" w:hAnsi="Times New Roman"/>
          <w:i/>
          <w:sz w:val="24"/>
        </w:rPr>
        <w:tab/>
        <w:t>многофигурные</w:t>
      </w:r>
      <w:r w:rsidRPr="00527174">
        <w:rPr>
          <w:rFonts w:ascii="Times New Roman" w:hAnsi="Times New Roman"/>
          <w:i/>
          <w:sz w:val="24"/>
        </w:rPr>
        <w:tab/>
        <w:t>композиции</w:t>
      </w:r>
      <w:r w:rsidRPr="00527174">
        <w:rPr>
          <w:rFonts w:ascii="Times New Roman" w:hAnsi="Times New Roman"/>
          <w:i/>
          <w:sz w:val="24"/>
        </w:rPr>
        <w:tab/>
        <w:t>на</w:t>
      </w:r>
      <w:r w:rsidRPr="00527174">
        <w:rPr>
          <w:rFonts w:ascii="Times New Roman" w:hAnsi="Times New Roman"/>
          <w:i/>
          <w:sz w:val="24"/>
        </w:rPr>
        <w:tab/>
        <w:t>значимые</w:t>
      </w:r>
      <w:r w:rsidRPr="00527174">
        <w:rPr>
          <w:rFonts w:ascii="Times New Roman" w:hAnsi="Times New Roman"/>
          <w:i/>
          <w:sz w:val="24"/>
        </w:rPr>
        <w:tab/>
        <w:t>жизненные</w:t>
      </w:r>
      <w:r w:rsidRPr="00527174">
        <w:rPr>
          <w:rFonts w:ascii="Times New Roman" w:hAnsi="Times New Roman"/>
          <w:i/>
          <w:sz w:val="24"/>
        </w:rPr>
        <w:tab/>
        <w:t>темы</w:t>
      </w:r>
      <w:r w:rsidRPr="00527174">
        <w:rPr>
          <w:rFonts w:ascii="Times New Roman" w:hAnsi="Times New Roman"/>
          <w:i/>
          <w:sz w:val="24"/>
        </w:rPr>
        <w:tab/>
        <w:t>и</w:t>
      </w:r>
      <w:r w:rsidRPr="00527174">
        <w:rPr>
          <w:rFonts w:ascii="Times New Roman" w:hAnsi="Times New Roman"/>
          <w:i/>
          <w:sz w:val="24"/>
        </w:rPr>
        <w:tab/>
        <w:t>участвовать</w:t>
      </w:r>
      <w:r w:rsidRPr="00527174">
        <w:rPr>
          <w:rFonts w:ascii="Times New Roman" w:hAnsi="Times New Roman"/>
          <w:i/>
          <w:sz w:val="24"/>
        </w:rPr>
        <w:tab/>
      </w:r>
      <w:r w:rsidRPr="00527174">
        <w:rPr>
          <w:rFonts w:ascii="Times New Roman" w:hAnsi="Times New Roman"/>
          <w:i/>
          <w:spacing w:val="-17"/>
          <w:sz w:val="24"/>
        </w:rPr>
        <w:t xml:space="preserve">в </w:t>
      </w:r>
      <w:r w:rsidRPr="00527174">
        <w:rPr>
          <w:rFonts w:ascii="Times New Roman" w:hAnsi="Times New Roman"/>
          <w:i/>
          <w:sz w:val="24"/>
        </w:rPr>
        <w:t>коллективных работах на эти</w:t>
      </w:r>
      <w:r w:rsidRPr="00527174">
        <w:rPr>
          <w:rFonts w:ascii="Times New Roman" w:hAnsi="Times New Roman"/>
          <w:i/>
          <w:spacing w:val="-8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темы.</w:t>
      </w:r>
    </w:p>
    <w:p w:rsidR="00527174" w:rsidRDefault="00527174" w:rsidP="007E64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bookmarkStart w:id="2" w:name="_bookmark14"/>
      <w:bookmarkEnd w:id="0"/>
      <w:bookmarkEnd w:id="2"/>
    </w:p>
    <w:p w:rsidR="00527174" w:rsidRPr="00527174" w:rsidRDefault="00527174" w:rsidP="005271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174">
        <w:rPr>
          <w:rFonts w:ascii="Times New Roman" w:hAnsi="Times New Roman" w:cs="Times New Roman"/>
          <w:b/>
          <w:sz w:val="24"/>
          <w:szCs w:val="24"/>
        </w:rPr>
        <w:t>Содержание предмета «Изобразительное искусство»</w:t>
      </w:r>
    </w:p>
    <w:p w:rsidR="00527174" w:rsidRDefault="00527174" w:rsidP="0052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527174" w:rsidTr="00825F85">
        <w:tc>
          <w:tcPr>
            <w:tcW w:w="4077" w:type="dxa"/>
          </w:tcPr>
          <w:p w:rsidR="00527174" w:rsidRPr="00D942AF" w:rsidRDefault="00D942AF" w:rsidP="00D942A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942AF">
              <w:rPr>
                <w:rFonts w:ascii="Times New Roman" w:hAnsi="Times New Roman"/>
                <w:b/>
                <w:szCs w:val="24"/>
              </w:rPr>
              <w:t>Название раздела</w:t>
            </w:r>
          </w:p>
          <w:p w:rsidR="00D942AF" w:rsidRDefault="00D942AF" w:rsidP="0052717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94" w:type="dxa"/>
          </w:tcPr>
          <w:p w:rsidR="00527174" w:rsidRPr="00D942AF" w:rsidRDefault="00302C6C" w:rsidP="00D942A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Краткое с</w:t>
            </w:r>
            <w:r w:rsidR="00D942AF" w:rsidRPr="00D942AF">
              <w:rPr>
                <w:rFonts w:ascii="Times New Roman" w:hAnsi="Times New Roman"/>
                <w:b/>
                <w:szCs w:val="24"/>
              </w:rPr>
              <w:t>одержание</w:t>
            </w:r>
          </w:p>
        </w:tc>
      </w:tr>
      <w:tr w:rsidR="00982D12" w:rsidTr="00825F85">
        <w:tc>
          <w:tcPr>
            <w:tcW w:w="4077" w:type="dxa"/>
          </w:tcPr>
          <w:p w:rsidR="00982D12" w:rsidRDefault="00982D12" w:rsidP="00982D12">
            <w:pPr>
              <w:pStyle w:val="Heading6"/>
              <w:spacing w:before="5" w:line="274" w:lineRule="exact"/>
              <w:ind w:left="0"/>
              <w:jc w:val="left"/>
            </w:pPr>
            <w:r>
              <w:t>Восприятие искусства и виды художественной деятельности.</w:t>
            </w:r>
          </w:p>
          <w:p w:rsidR="00982D12" w:rsidRPr="00D942AF" w:rsidRDefault="00982D12" w:rsidP="00D942A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94" w:type="dxa"/>
          </w:tcPr>
          <w:p w:rsidR="00982D12" w:rsidRPr="000F74A4" w:rsidRDefault="00845E3D" w:rsidP="000F74A4">
            <w:pPr>
              <w:widowControl w:val="0"/>
              <w:tabs>
                <w:tab w:val="left" w:pos="823"/>
              </w:tabs>
              <w:autoSpaceDE w:val="0"/>
              <w:autoSpaceDN w:val="0"/>
              <w:spacing w:before="1" w:line="237" w:lineRule="auto"/>
              <w:ind w:right="115"/>
              <w:rPr>
                <w:rFonts w:ascii="Times New Roman" w:hAnsi="Times New Roman"/>
                <w:b/>
                <w:szCs w:val="24"/>
              </w:rPr>
            </w:pPr>
            <w:r w:rsidRPr="000F74A4">
              <w:rPr>
                <w:rFonts w:ascii="Times New Roman" w:hAnsi="Times New Roman"/>
                <w:sz w:val="24"/>
              </w:rPr>
              <w:t>Виды художественной деятельности (рисунок, живопись, скульптура, художественное конструирование и дизайн, декоративно-прикладное искусство); жанры пластических искусств.</w:t>
            </w:r>
          </w:p>
        </w:tc>
      </w:tr>
      <w:tr w:rsidR="00527174" w:rsidTr="00825F85">
        <w:tc>
          <w:tcPr>
            <w:tcW w:w="4077" w:type="dxa"/>
          </w:tcPr>
          <w:p w:rsidR="00527174" w:rsidRPr="00982D12" w:rsidRDefault="00302C6C" w:rsidP="00982D1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Азбука </w:t>
            </w:r>
            <w:r w:rsidR="00982D12" w:rsidRPr="00982D12">
              <w:rPr>
                <w:rFonts w:ascii="Times New Roman" w:hAnsi="Times New Roman"/>
                <w:b/>
                <w:sz w:val="24"/>
              </w:rPr>
              <w:t>искусства.</w:t>
            </w:r>
            <w:r w:rsidR="00982D12" w:rsidRPr="00982D12"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5494" w:type="dxa"/>
          </w:tcPr>
          <w:p w:rsidR="00527174" w:rsidRPr="000F74A4" w:rsidRDefault="000F74A4" w:rsidP="000F74A4">
            <w:pPr>
              <w:widowControl w:val="0"/>
              <w:tabs>
                <w:tab w:val="left" w:pos="823"/>
              </w:tabs>
              <w:autoSpaceDE w:val="0"/>
              <w:autoSpaceDN w:val="0"/>
              <w:spacing w:line="315" w:lineRule="exact"/>
              <w:rPr>
                <w:rFonts w:ascii="Times New Roman" w:hAnsi="Times New Roman"/>
                <w:szCs w:val="24"/>
              </w:rPr>
            </w:pPr>
            <w:r w:rsidRPr="000F74A4">
              <w:rPr>
                <w:rFonts w:ascii="Times New Roman" w:hAnsi="Times New Roman"/>
                <w:sz w:val="24"/>
              </w:rPr>
              <w:t>Выразительные средства изобразительного искусства: композиция, форма, ритм, линия, цвет, объём, фактура;</w:t>
            </w:r>
            <w:r w:rsidRPr="000F74A4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0F74A4">
              <w:rPr>
                <w:rFonts w:ascii="Times New Roman" w:hAnsi="Times New Roman"/>
                <w:sz w:val="24"/>
              </w:rPr>
              <w:t>различные</w:t>
            </w:r>
            <w:r w:rsidRPr="000F74A4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0F74A4">
              <w:rPr>
                <w:rFonts w:ascii="Times New Roman" w:hAnsi="Times New Roman"/>
                <w:sz w:val="24"/>
              </w:rPr>
              <w:t>художественные материалы.</w:t>
            </w:r>
            <w:r w:rsidRPr="000F74A4">
              <w:rPr>
                <w:rFonts w:ascii="Times New Roman" w:hAnsi="Times New Roman"/>
                <w:spacing w:val="8"/>
                <w:sz w:val="24"/>
              </w:rPr>
              <w:t xml:space="preserve"> </w:t>
            </w:r>
          </w:p>
        </w:tc>
      </w:tr>
      <w:tr w:rsidR="00527174" w:rsidTr="00825F85">
        <w:tc>
          <w:tcPr>
            <w:tcW w:w="4077" w:type="dxa"/>
          </w:tcPr>
          <w:p w:rsidR="00527174" w:rsidRPr="00982D12" w:rsidRDefault="00982D12" w:rsidP="00527174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982D12">
              <w:rPr>
                <w:rFonts w:ascii="Times New Roman" w:hAnsi="Times New Roman"/>
                <w:b/>
                <w:sz w:val="24"/>
              </w:rPr>
              <w:t>Значимые темы искусства.</w:t>
            </w:r>
          </w:p>
        </w:tc>
        <w:tc>
          <w:tcPr>
            <w:tcW w:w="5494" w:type="dxa"/>
          </w:tcPr>
          <w:p w:rsidR="00527174" w:rsidRPr="000F74A4" w:rsidRDefault="000F74A4" w:rsidP="000F74A4">
            <w:pPr>
              <w:widowControl w:val="0"/>
              <w:tabs>
                <w:tab w:val="left" w:pos="823"/>
              </w:tabs>
              <w:autoSpaceDE w:val="0"/>
              <w:autoSpaceDN w:val="0"/>
              <w:spacing w:before="8" w:line="230" w:lineRule="auto"/>
              <w:ind w:right="119"/>
              <w:jc w:val="both"/>
              <w:rPr>
                <w:rFonts w:ascii="Times New Roman" w:hAnsi="Times New Roman"/>
                <w:szCs w:val="24"/>
              </w:rPr>
            </w:pPr>
            <w:r w:rsidRPr="000F74A4">
              <w:rPr>
                <w:rFonts w:ascii="Times New Roman" w:hAnsi="Times New Roman"/>
                <w:sz w:val="24"/>
              </w:rPr>
              <w:t>Художественные материалы, средства художественной выразительности, создание образов природы, человека, явлений и передачи своего отношения к ним; решение художественных задач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цветоведения.</w:t>
            </w:r>
          </w:p>
        </w:tc>
      </w:tr>
    </w:tbl>
    <w:p w:rsidR="00527174" w:rsidRDefault="00527174" w:rsidP="0052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201A7" w:rsidRDefault="00A201A7" w:rsidP="00EA0DA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</w:p>
    <w:p w:rsidR="00A201A7" w:rsidRDefault="00A201A7" w:rsidP="00EA0DA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</w:p>
    <w:p w:rsidR="00825F85" w:rsidRPr="00EA0DA7" w:rsidRDefault="00825F85" w:rsidP="00EA0DA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>Тематическое планирование</w:t>
      </w:r>
      <w:r w:rsidRPr="00556431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>предмета «Изобразительное искусство»</w:t>
      </w:r>
    </w:p>
    <w:p w:rsidR="00825F85" w:rsidRPr="00556431" w:rsidRDefault="00825F85" w:rsidP="00825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  <w:r w:rsidRPr="00556431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 xml:space="preserve">1 класс      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EA0DA7">
            <w:pPr>
              <w:contextualSpacing/>
              <w:jc w:val="center"/>
              <w:rPr>
                <w:rFonts w:ascii="Times New Roman" w:hAnsi="Times New Roman"/>
                <w:b/>
                <w:color w:val="0D0D0D" w:themeColor="text1" w:themeTint="F2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Cs w:val="24"/>
                <w:lang w:eastAsia="en-US"/>
              </w:rPr>
              <w:lastRenderedPageBreak/>
              <w:t>Ты учишься изображать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hAnsi="Times New Roman"/>
                <w:b/>
                <w:color w:val="0D0D0D" w:themeColor="text1" w:themeTint="F2"/>
                <w:sz w:val="22"/>
                <w:szCs w:val="24"/>
                <w:lang w:eastAsia="en-US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Введение в предмет.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выставку детских работ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>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Изображение всюду вокруг нас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иллюстрации в детских книгах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Мастер Изображения учит видеть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Находить, рассматривать  красоту 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>в обыкновенных явлениях природы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ab/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Изображать можно пятном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Изображать можно в объёме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Овладевать первичными навыками изображения в объёме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Изображать можно линией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 и наблюдать линии и их ритм в природе. Овладевать первичными навыками изображения на плоскости с помощью линии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Разноцветные краски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цвет с вызываемыми им предметными ассоциациям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Изобразить можно и то, что невидимо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восприятие цвета со своими чувствами и эмоциями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Художники и зрители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Обсуждать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 работы одноклассников с точки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зрения содержания и средств его выражения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  <w:r w:rsidRPr="00C41CFD">
              <w:rPr>
                <w:rFonts w:ascii="Times New Roman" w:hAnsi="Times New Roman"/>
                <w:b/>
                <w:color w:val="0D0D0D" w:themeColor="text1" w:themeTint="F2"/>
                <w:szCs w:val="24"/>
              </w:rPr>
              <w:t>Ты украшаешь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Мир полон украшений. Цветы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Видеть красоту в неброских деталях природы.  Составлять из готовых цветов коллекцию работу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Красоту надо уметь замечать. Узоры на крыльях.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Понимать простые основы симметри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и. Разглядывать узоры и формы,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созданные природой, интерпретировать их в собственных изображениях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Красивые рыбы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Осваивать простые приёмы работы в технике плос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костной и объёмной аппликации.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Учиться соотносить пятно и линию в декоративном узоре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Украшения птиц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Наблюдать формы декоративно понимаемых элементов в природе.  Выполнять объёмные работы с бумагой разной фактуры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>Узоры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,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которые создали люди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Находить орнаментальные украшения в 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предметном окружении человека,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 предметах, созданных человеком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Как украшает себя человек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Рассматривать изображения сказоч. героев. Изображать сказ.героев,  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опираясь на изображения характерные для них.   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Мастер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Украшения помогает сделать праздник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деятельность по изображению и украшению.  Фантазировать на предмет украшения классной комнаты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EA0DA7">
            <w:pPr>
              <w:contextualSpacing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B92857">
              <w:rPr>
                <w:rFonts w:ascii="Times New Roman" w:hAnsi="Times New Roman"/>
                <w:b/>
                <w:color w:val="0D0D0D" w:themeColor="text1" w:themeTint="F2"/>
                <w:szCs w:val="24"/>
              </w:rPr>
              <w:t>Ты строишь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Постройки в нашей жизни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выставку детских работ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Дома бывают разными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иллюстрации в детских книгах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Домики, которые построила природа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Находить, рассматривать  красоту в обыкновенных явлениях природы.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Дома снаружи и внутри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Строим город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Овладевать первичными навыками изображения в объёме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Всё имеет своё строение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 и наблюдать линии и их ритм в природе. Овладевать первичными навыками изображения на плоскости с помощью линии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Строим вещи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цвет с вызываемыми им предметными ассоциациям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Город, в котором мы живём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Обсуждать работы одноклассников с точки зрения содержания и средств его выражения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Три  Брата- Мастера всегда трудятся вместе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выставку детских работ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B92857" w:rsidRDefault="00825F85" w:rsidP="00EA0DA7">
            <w:pPr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B92857">
              <w:rPr>
                <w:rFonts w:ascii="Times New Roman" w:hAnsi="Times New Roman"/>
                <w:b/>
                <w:color w:val="0D0D0D" w:themeColor="text1" w:themeTint="F2"/>
              </w:rPr>
              <w:t>Изображение, украшение, постройка всегда помогают друг другу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8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Праздник Весны. Праздник  птиц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иллюстрации в детских книгах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Разноцветные жуки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Находить, рассматривать  красоту в обыкновенных явлениях природы.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Сказочная страна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Сказочная страна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lastRenderedPageBreak/>
              <w:t>Времена года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Овладевать первичными навыками изображения в объёме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Красота наступающего лета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 и наблюдать линии и их ритм в природе.  Овладевать первичными навыками изображения на плоскости с помощью линии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Образ лета в русском искусстве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Обсуждать работы одноклассников с точки зрения содержания  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 средств его выражения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Экскурсия в природу</w:t>
            </w:r>
          </w:p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(парк)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цвет с вызываемыми им предметными ассоциациям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</w:p>
          <w:p w:rsidR="00825F85" w:rsidRPr="00825F85" w:rsidRDefault="00825F85" w:rsidP="00825F85">
            <w:pPr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  <w:r w:rsidRPr="00825F85">
              <w:rPr>
                <w:rFonts w:ascii="Times New Roman" w:hAnsi="Times New Roman"/>
                <w:b/>
                <w:color w:val="0D0D0D" w:themeColor="text1" w:themeTint="F2"/>
                <w:szCs w:val="24"/>
              </w:rPr>
              <w:t>ИТОГО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33</w:t>
            </w:r>
          </w:p>
        </w:tc>
      </w:tr>
    </w:tbl>
    <w:p w:rsidR="00825F85" w:rsidRPr="007E64D7" w:rsidRDefault="00825F85" w:rsidP="00825F8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7E64D7" w:rsidRPr="007E64D7" w:rsidRDefault="007E64D7" w:rsidP="007E64D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7E64D7" w:rsidRPr="007E64D7" w:rsidRDefault="007E64D7" w:rsidP="00825F8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825F85" w:rsidRPr="00285C27" w:rsidRDefault="00825F85" w:rsidP="00825F85">
      <w:pPr>
        <w:jc w:val="center"/>
        <w:rPr>
          <w:sz w:val="20"/>
          <w:lang w:val="en-US"/>
        </w:rPr>
      </w:pPr>
      <w:r>
        <w:rPr>
          <w:rFonts w:ascii="Times New Roman" w:eastAsia="Times New Roman" w:hAnsi="Times New Roman" w:cs="Times New Roman"/>
          <w:b/>
          <w:szCs w:val="24"/>
        </w:rPr>
        <w:t>2 класс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Как и чем работает художник?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Изобразительного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искусства.</w:t>
            </w:r>
            <w:r>
              <w:rPr>
                <w:rFonts w:ascii="Times New Roman" w:hAnsi="Times New Roman"/>
                <w:szCs w:val="24"/>
              </w:rPr>
              <w:t xml:space="preserve"> Три основных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цвета – желтый, красный,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синий.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Смешивать краски сразу на листе бумаге, посредством</w:t>
            </w:r>
          </w:p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приема «живая краска».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Многообразие  цветовой гаммы осенней природы (осенние цветы).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 Белая и черная краска.</w:t>
            </w:r>
          </w:p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Смешивать цветные краски с белой и черной для получения богатого</w:t>
            </w:r>
          </w:p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колорита.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56431">
              <w:rPr>
                <w:rFonts w:ascii="Times New Roman" w:hAnsi="Times New Roman"/>
                <w:szCs w:val="24"/>
              </w:rPr>
              <w:t>Изображение природных стихий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(гроза, буря, дождь, туман, извержение вулкана).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Белая и черная краска.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Смешивать цветные краски с белой и черной для получения </w:t>
            </w:r>
          </w:p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богатого колорита. Изображение природных  стихий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(гроза, буря, дождь, туман, извержение вулкана).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Пастель и цветные мелки,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акварель, их выразительные возможности.</w:t>
            </w:r>
          </w:p>
        </w:tc>
        <w:tc>
          <w:tcPr>
            <w:tcW w:w="6095" w:type="dxa"/>
          </w:tcPr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осеннего леса.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Использование в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индивидуальной 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коллективной деятельности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различных художественных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техник: аппликация.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Взаимосвязь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искусства с музыкой.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Выразительные возможности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аппликации.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Создавать коврик на тему осенней земли,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опавших листьев.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графика.Выразительные возможности графических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материалов.</w:t>
            </w:r>
          </w:p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95" w:type="dxa"/>
          </w:tcPr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зимнего леса.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деятельности: лепка.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Выразительность материалов для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работы втобъеме.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животных  родного края</w:t>
            </w:r>
          </w:p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(пластилин, стеки).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деятельности: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 бумагопластика.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Выразительные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возможности бумаги.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>Конструировать из бумаги объекты игровой площадки.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бумагопластика.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Неожиданные  материалы.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ночного праздничного города.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7263A0">
            <w:pPr>
              <w:ind w:right="-73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Реальность и фантазия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4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изобразительного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искусства.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и реальность.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«Наши друзья птицы».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любимого  животного.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изобразительного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искусства. Изображение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фантазии.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«Сказочная  птица».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Изображать сказочные существа путем  соединения воедино элементов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разных животных и растений, птиц.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орнамент.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Украшение и реальность.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«Веточки  деревьев с росой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и паутинкой».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паутинок  с росой, веточками  деревьев или снежинок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при помощи  линий.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орнамент.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Украшение 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фантазия. «Кокошник».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кружева, украшение узором воротничка для платья или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кокошника,  закладки для книги.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бумагопластика.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Постройка 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реальность. «Подводный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мир».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Конструирование из бумаги подводного мира.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бумагопластика. Постройка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 xml:space="preserve"> фантазия.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«Фантастический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замок».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Создание макетов  фантастических зданий, фантастического города.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деятельности.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Братья – мастера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Изображения,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Украшения и Постройки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всегда работают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вместе.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Конструирование и украшение елочных игрушек, изображающих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людей, зверей, растения.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ind w:right="-7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192">
              <w:rPr>
                <w:rFonts w:ascii="Times New Roman" w:hAnsi="Times New Roman"/>
                <w:b/>
                <w:sz w:val="24"/>
                <w:szCs w:val="24"/>
              </w:rPr>
              <w:t>О чем говорит искусство?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 природы в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Р азличных состояниях.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И.Левитан  «Море» 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  «Над вечным покоем»,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«Золотая осень».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Изображение контрастных состояний природы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(море нежное и ласковое,  бурное и тревожное).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Мир изобразительных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искусств.</w:t>
            </w:r>
            <w:r>
              <w:rPr>
                <w:rFonts w:ascii="Times New Roman" w:hAnsi="Times New Roman"/>
                <w:szCs w:val="24"/>
              </w:rPr>
              <w:t xml:space="preserve"> Изображение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характера животных.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Е.Чарушин «Не подходи!»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животных  веселых, стремительных,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угрожающих.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Передача настроения в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творческой </w:t>
            </w:r>
            <w:r>
              <w:rPr>
                <w:rFonts w:ascii="Times New Roman" w:hAnsi="Times New Roman"/>
                <w:szCs w:val="24"/>
              </w:rPr>
              <w:t>работе с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помощью цвета,тона,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композиции.</w:t>
            </w:r>
            <w:r>
              <w:rPr>
                <w:rFonts w:ascii="Times New Roman" w:hAnsi="Times New Roman"/>
                <w:szCs w:val="24"/>
              </w:rPr>
              <w:t xml:space="preserve"> Женский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образ из русских сказок.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В.Васнецов «Алёнушка».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сказочных  женский образов (Золушка и злая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мачеха, баба Бабариха и  Царевна-Лягушка, добрая 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злая волшебницы)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Передача  настроения в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Творческой</w:t>
            </w:r>
            <w:r>
              <w:rPr>
                <w:rFonts w:ascii="Times New Roman" w:hAnsi="Times New Roman"/>
                <w:szCs w:val="24"/>
              </w:rPr>
              <w:t xml:space="preserve">  работе с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помощью цвета, тона,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композиции.  Сказочный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мужской образ.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характера  человека:  изображение </w:t>
            </w:r>
            <w:r>
              <w:rPr>
                <w:rFonts w:ascii="Times New Roman" w:hAnsi="Times New Roman"/>
                <w:szCs w:val="24"/>
              </w:rPr>
              <w:t>доброго и злого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сказочного  мужского образа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изобразительных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искусств.</w:t>
            </w:r>
            <w:r>
              <w:rPr>
                <w:rFonts w:ascii="Times New Roman" w:hAnsi="Times New Roman"/>
                <w:szCs w:val="24"/>
              </w:rPr>
              <w:t xml:space="preserve"> Образ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в  скульптуре.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Образ  сказочного  героя,  выраженный в объеме, создание в объеме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сказочных образов  (Царевна-Лебедь, Баба Яга).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 и его украшения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(сумочка,  сарафан,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воротничок,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щит – по  выбору, в по заготовленной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форме).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 xml:space="preserve">ыражение характера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через украшен</w:t>
            </w:r>
            <w:r>
              <w:rPr>
                <w:rFonts w:ascii="Times New Roman" w:hAnsi="Times New Roman"/>
                <w:szCs w:val="24"/>
              </w:rPr>
              <w:t>ия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Украшение вырезанных из  бумаги богатырских  доспехов,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кокошников, воротников.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 и его украшения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(сумочка,  сарафан,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воротничок,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щит – по выбору, по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заготовленной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форме).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Выражение  характера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через украшения.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Украшение вырезанных из  бумаги богатырских  доспехов,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кокошников, воротников.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  изобразительных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искусств.</w:t>
            </w:r>
            <w:r>
              <w:rPr>
                <w:rFonts w:ascii="Times New Roman" w:hAnsi="Times New Roman"/>
                <w:szCs w:val="24"/>
              </w:rPr>
              <w:t xml:space="preserve"> Образ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в скульптуре.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М.Врубель «Богатырь».</w:t>
            </w:r>
          </w:p>
        </w:tc>
        <w:tc>
          <w:tcPr>
            <w:tcW w:w="6095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Образ сказочно</w:t>
            </w:r>
            <w:r>
              <w:rPr>
                <w:rFonts w:ascii="Times New Roman" w:hAnsi="Times New Roman"/>
                <w:szCs w:val="24"/>
              </w:rPr>
              <w:t>го героя, выраженный в  объеме.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Украшение двух </w:t>
            </w:r>
            <w:r>
              <w:rPr>
                <w:rFonts w:ascii="Times New Roman" w:hAnsi="Times New Roman"/>
                <w:szCs w:val="24"/>
              </w:rPr>
              <w:t xml:space="preserve">противоположных по  намерениям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сказочных  флотов(доброго, пиратского)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Художественное творчество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 </w:t>
            </w:r>
            <w:r>
              <w:rPr>
                <w:rFonts w:ascii="Times New Roman" w:hAnsi="Times New Roman"/>
                <w:szCs w:val="24"/>
              </w:rPr>
              <w:t>его связь с окружающей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жизнью.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Моделирование зданий.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Дворцы доброй феи. 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Образы сказочных построек.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 мире сказочных героев.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 изображении, украшении 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постройке человек  выражает свои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чувства, мысли, своё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отношение к миру.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Выставка творческих работ.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Резерв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ind w:right="-730"/>
              <w:jc w:val="center"/>
              <w:rPr>
                <w:rFonts w:ascii="Times New Roman" w:hAnsi="Times New Roman"/>
                <w:szCs w:val="24"/>
              </w:rPr>
            </w:pPr>
            <w:r w:rsidRPr="00701192">
              <w:rPr>
                <w:rFonts w:ascii="Times New Roman" w:hAnsi="Times New Roman"/>
                <w:b/>
                <w:sz w:val="24"/>
                <w:szCs w:val="24"/>
              </w:rPr>
              <w:t>Как говорит искусство?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8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Художественный язык язык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Цвет как средство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выражения: </w:t>
            </w:r>
            <w:r>
              <w:rPr>
                <w:rFonts w:ascii="Times New Roman" w:hAnsi="Times New Roman"/>
                <w:szCs w:val="24"/>
              </w:rPr>
              <w:t>тёплые 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холодные цвета.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 Замок Снежной королевы.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>Изображение горящего костра и холодной синей ночи вокруг.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>Художественный язык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 искусства.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Весна идет. Цвет как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средство </w:t>
            </w:r>
            <w:r>
              <w:rPr>
                <w:rFonts w:ascii="Times New Roman" w:hAnsi="Times New Roman"/>
                <w:szCs w:val="24"/>
              </w:rPr>
              <w:t>выражения: тихие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(глухие)  и звонкие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цвета. А.Куинджи «Море с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парусным кораблём».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весенней земли.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Художественный язык язык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Изобразительного  искусства.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Ритм как средство выражения: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настроение в ритме.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настроения  весенней природы в ритме.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Художественный  язык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Линия как  средство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выражения </w:t>
            </w:r>
            <w:r>
              <w:rPr>
                <w:rFonts w:ascii="Times New Roman" w:hAnsi="Times New Roman"/>
                <w:szCs w:val="24"/>
              </w:rPr>
              <w:t>ритма: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характер линий. Ветка.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весенних ручьев, веток деревьев.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Художественный язык язык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изобразительного искусства.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Ритм линий и  пятен, цвет,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пропорции-</w:t>
            </w:r>
            <w:r w:rsidRPr="00556431">
              <w:rPr>
                <w:rFonts w:ascii="Times New Roman" w:hAnsi="Times New Roman"/>
                <w:szCs w:val="24"/>
              </w:rPr>
              <w:t>средства выразительности.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Коллективное  панно по теме: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«Весна. Шум  птиц».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Ритмическое  расположение  летящих птиц на плоскости листа.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Итоговая  контрольная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b/>
                <w:szCs w:val="24"/>
              </w:rPr>
              <w:t xml:space="preserve">(тестовая)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b/>
                <w:szCs w:val="24"/>
              </w:rPr>
              <w:t xml:space="preserve">работа по изобразительному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b/>
                <w:szCs w:val="24"/>
              </w:rPr>
              <w:t>искусству.</w:t>
            </w:r>
            <w:r w:rsidRPr="00556431">
              <w:rPr>
                <w:rFonts w:ascii="Times New Roman" w:hAnsi="Times New Roman"/>
                <w:szCs w:val="24"/>
              </w:rPr>
              <w:t xml:space="preserve">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Проверить знания, умения, навыки по изученным темам.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Экскурсия.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Наши достижения.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Я умею. Я могу.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Выставка детских работ.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Мастерская выставка, вернисаж.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Резерв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35</w:t>
            </w:r>
          </w:p>
        </w:tc>
      </w:tr>
    </w:tbl>
    <w:p w:rsidR="007E64D7" w:rsidRDefault="007E64D7" w:rsidP="00527174">
      <w:pPr>
        <w:spacing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825F85" w:rsidRPr="007E64D7" w:rsidRDefault="00825F85" w:rsidP="00527174">
      <w:pPr>
        <w:spacing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7E64D7" w:rsidRPr="00825F85" w:rsidRDefault="00825F85" w:rsidP="00825F85">
      <w:pPr>
        <w:jc w:val="center"/>
      </w:pPr>
      <w:r w:rsidRPr="00825F85">
        <w:rPr>
          <w:rFonts w:ascii="Times New Roman" w:eastAsia="Calibri" w:hAnsi="Times New Roman" w:cs="Times New Roman"/>
          <w:b/>
          <w:bCs/>
        </w:rPr>
        <w:t>3 класс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jc w:val="center"/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825F85" w:rsidRDefault="00825F85" w:rsidP="00825F85">
            <w:pPr>
              <w:jc w:val="center"/>
            </w:pPr>
          </w:p>
        </w:tc>
        <w:tc>
          <w:tcPr>
            <w:tcW w:w="6095" w:type="dxa"/>
          </w:tcPr>
          <w:p w:rsidR="00825F85" w:rsidRDefault="00825F85" w:rsidP="00825F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825F85">
            <w:pPr>
              <w:jc w:val="center"/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7263A0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</w:rPr>
              <w:t>Искусство в твоем доме</w:t>
            </w:r>
          </w:p>
          <w:p w:rsidR="00825F85" w:rsidRDefault="00825F85" w:rsidP="003543AA"/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825F85">
              <w:rPr>
                <w:rFonts w:ascii="Times New Roman" w:hAnsi="Times New Roman"/>
                <w:szCs w:val="24"/>
              </w:rPr>
              <w:t>Русское народное декоративно-прикладное искусство. Филимоновские игрушки,</w:t>
            </w:r>
            <w:r w:rsidRPr="00825F85">
              <w:rPr>
                <w:rFonts w:ascii="Times New Roman" w:eastAsia="Times New Roman" w:hAnsi="Times New Roman"/>
                <w:szCs w:val="24"/>
              </w:rPr>
              <w:t xml:space="preserve"> дымковские, городецкие, богородские</w:t>
            </w:r>
            <w:r w:rsidRPr="00825F85">
              <w:rPr>
                <w:rFonts w:ascii="Times New Roman" w:hAnsi="Times New Roman"/>
                <w:szCs w:val="24"/>
              </w:rPr>
              <w:t xml:space="preserve"> игрушки. </w:t>
            </w:r>
            <w:r w:rsidRPr="00825F85">
              <w:rPr>
                <w:rFonts w:ascii="Times New Roman" w:eastAsia="Times New Roman" w:hAnsi="Times New Roman"/>
                <w:szCs w:val="24"/>
              </w:rPr>
              <w:t>Твои игрушки.</w:t>
            </w:r>
          </w:p>
          <w:p w:rsidR="00825F85" w:rsidRDefault="00825F85" w:rsidP="003543AA"/>
        </w:tc>
        <w:tc>
          <w:tcPr>
            <w:tcW w:w="6095" w:type="dxa"/>
          </w:tcPr>
          <w:p w:rsidR="00825F85" w:rsidRPr="004D5D0E" w:rsidRDefault="00825F85" w:rsidP="00825F85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4D5D0E">
              <w:rPr>
                <w:rFonts w:ascii="Times New Roman" w:eastAsia="Times New Roman" w:hAnsi="Times New Roman"/>
                <w:szCs w:val="24"/>
              </w:rPr>
              <w:t>Играя, дети оказываются в роли художника, потому что одушевляют свои игрушки. Почти любой предмет при помощи фантазии можно превратить в игрушку. Надо увидеть заложенный в нем образ — характер и проявить его, что-то добавляя и украшая. Дети, как и художники, могут сделать игрушку из разных предметов.</w:t>
            </w:r>
          </w:p>
          <w:p w:rsidR="00825F85" w:rsidRDefault="00825F85" w:rsidP="00825F85">
            <w:r w:rsidRPr="004D5D0E">
              <w:rPr>
                <w:rFonts w:ascii="Times New Roman" w:eastAsia="Times New Roman" w:hAnsi="Times New Roman"/>
                <w:szCs w:val="24"/>
              </w:rPr>
              <w:t>Разнообразие форм и декора игру</w:t>
            </w:r>
            <w:r w:rsidRPr="004D5D0E">
              <w:rPr>
                <w:rFonts w:ascii="Times New Roman" w:eastAsia="Times New Roman" w:hAnsi="Times New Roman"/>
                <w:szCs w:val="24"/>
              </w:rPr>
              <w:softHyphen/>
              <w:t>шек. Роль игрушки в жизни людей. Игрушки современные и игрушки про</w:t>
            </w:r>
            <w:r w:rsidRPr="004D5D0E">
              <w:rPr>
                <w:rFonts w:ascii="Times New Roman" w:eastAsia="Times New Roman" w:hAnsi="Times New Roman"/>
                <w:szCs w:val="24"/>
              </w:rPr>
              <w:softHyphen/>
              <w:t>шлых времен. Знакомство с народными игрушками (дымковские, филимоновские, городецкие, богородские). Особен</w:t>
            </w:r>
            <w:r w:rsidRPr="004D5D0E">
              <w:rPr>
                <w:rFonts w:ascii="Times New Roman" w:eastAsia="Times New Roman" w:hAnsi="Times New Roman"/>
                <w:szCs w:val="24"/>
              </w:rPr>
              <w:softHyphen/>
              <w:t>ности этих игрушек. Связь внешнего оформления игрушки (украшения) с ее формой.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</w:rPr>
              <w:t xml:space="preserve">Русское народное </w:t>
            </w:r>
            <w:r w:rsidRPr="00DF7F44">
              <w:rPr>
                <w:rFonts w:ascii="Times New Roman" w:hAnsi="Times New Roman"/>
              </w:rPr>
              <w:lastRenderedPageBreak/>
              <w:t>декоративно-прикладное искусство. Филимоновские игрушки,</w:t>
            </w:r>
            <w:r w:rsidRPr="00DF7F44">
              <w:rPr>
                <w:rFonts w:ascii="Times New Roman" w:eastAsia="Times New Roman" w:hAnsi="Times New Roman"/>
              </w:rPr>
              <w:t xml:space="preserve"> дымковские, городецкие, богородские</w:t>
            </w:r>
            <w:r w:rsidRPr="00DF7F44">
              <w:rPr>
                <w:rFonts w:ascii="Times New Roman" w:hAnsi="Times New Roman"/>
              </w:rPr>
              <w:t xml:space="preserve"> игрушки. </w:t>
            </w:r>
            <w:r w:rsidRPr="00DF7F44">
              <w:rPr>
                <w:rFonts w:ascii="Times New Roman" w:eastAsia="Times New Roman" w:hAnsi="Times New Roman"/>
              </w:rPr>
              <w:t>Твои игрушки.</w:t>
            </w:r>
          </w:p>
          <w:p w:rsidR="00825F85" w:rsidRDefault="00825F85" w:rsidP="003543AA"/>
        </w:tc>
        <w:tc>
          <w:tcPr>
            <w:tcW w:w="6095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lastRenderedPageBreak/>
              <w:t>Участие Братьев-Мастеров — Мас</w:t>
            </w:r>
            <w:r w:rsidRPr="00DF7F44">
              <w:rPr>
                <w:rFonts w:ascii="Times New Roman" w:eastAsia="Times New Roman" w:hAnsi="Times New Roman"/>
              </w:rPr>
              <w:softHyphen/>
              <w:t xml:space="preserve">тера Изображения, Мастера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Постройки и Мастера Украшения — в создании игрушек. Три стадии создания игрушки: придумывание, конструирование, укра</w:t>
            </w:r>
            <w:r w:rsidRPr="00DF7F44">
              <w:rPr>
                <w:rFonts w:ascii="Times New Roman" w:eastAsia="Times New Roman" w:hAnsi="Times New Roman"/>
              </w:rPr>
              <w:softHyphen/>
              <w:t>шение.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lastRenderedPageBreak/>
              <w:t>Жанры изобразительного искусства. Натюрморт. Матисс «Синий горшок и лимон», «Посуда и фрукты». Изображение натюрморта. Посуда у тебя дома.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Разнообразие посуды: ее форма, силуэт, нарядный декор. Роль художника в создании образа посуды.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Обусловленность формы, украше</w:t>
            </w:r>
            <w:r w:rsidRPr="00DF7F44">
              <w:rPr>
                <w:rFonts w:ascii="Times New Roman" w:eastAsia="Times New Roman" w:hAnsi="Times New Roman"/>
              </w:rPr>
              <w:softHyphen/>
              <w:t>ния посуды ее назначением (празднич</w:t>
            </w:r>
            <w:r w:rsidRPr="00DF7F44">
              <w:rPr>
                <w:rFonts w:ascii="Times New Roman" w:eastAsia="Times New Roman" w:hAnsi="Times New Roman"/>
              </w:rPr>
              <w:softHyphen/>
              <w:t>ная или повседневная, детская или взрослая).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Зависимость формы и декора посу</w:t>
            </w:r>
            <w:r w:rsidRPr="00DF7F44">
              <w:rPr>
                <w:rFonts w:ascii="Times New Roman" w:eastAsia="Times New Roman" w:hAnsi="Times New Roman"/>
              </w:rPr>
              <w:softHyphen/>
              <w:t>ды от материала (фарфор, фаянс, дере</w:t>
            </w:r>
            <w:r w:rsidRPr="00DF7F44">
              <w:rPr>
                <w:rFonts w:ascii="Times New Roman" w:eastAsia="Times New Roman" w:hAnsi="Times New Roman"/>
              </w:rPr>
              <w:softHyphen/>
              <w:t>во, металл, стекло).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Образцы посуды, созданные масте</w:t>
            </w:r>
            <w:r w:rsidRPr="00DF7F44">
              <w:rPr>
                <w:rFonts w:ascii="Times New Roman" w:eastAsia="Times New Roman" w:hAnsi="Times New Roman"/>
              </w:rPr>
              <w:softHyphen/>
              <w:t>рами промыслов (Гжель, Хохлома). Выразительность форм и декора посуды. Образные ассоциации, рождаю</w:t>
            </w:r>
            <w:r w:rsidRPr="00DF7F44">
              <w:rPr>
                <w:rFonts w:ascii="Times New Roman" w:eastAsia="Times New Roman" w:hAnsi="Times New Roman"/>
              </w:rPr>
              <w:softHyphen/>
              <w:t>щиеся при восприятии формы и рос</w:t>
            </w:r>
            <w:r w:rsidRPr="00DF7F44">
              <w:rPr>
                <w:rFonts w:ascii="Times New Roman" w:eastAsia="Times New Roman" w:hAnsi="Times New Roman"/>
              </w:rPr>
              <w:softHyphen/>
              <w:t>писи посуды.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Братьев-Мастеров по созда</w:t>
            </w:r>
            <w:r w:rsidRPr="00DF7F44">
              <w:rPr>
                <w:rFonts w:ascii="Times New Roman" w:eastAsia="Times New Roman" w:hAnsi="Times New Roman"/>
              </w:rPr>
              <w:softHyphen/>
              <w:t xml:space="preserve">нию посуды: 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>конструкция — форма, украшение, роспись.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t>Жанры изобразительного искусства. Оформление интерьера квартиры. Обои и шторы у себя дома.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обоев и штор. Разработка эскизов обоев как создание образа комнаты и выражение ее назначения: детская комната или спальня, гостиная, кабинет... Роль цве</w:t>
            </w:r>
            <w:r w:rsidRPr="00DF7F44">
              <w:rPr>
                <w:rFonts w:ascii="Times New Roman" w:eastAsia="Times New Roman" w:hAnsi="Times New Roman"/>
              </w:rPr>
              <w:softHyphen/>
              <w:t>та обоев в настроении комнаты.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Повторяемость узора в обоях. Роль каждого из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>Братьев-Мастеров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образа обоев и штор (построение ритма, выбор изобразительных  мотивов, их превращение в орнамент).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t>Фоновая роспись тканей. Русское декоративно-прикладное искусство.  Мамин платок.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Знакомство с искусством росписи тканей. Художественная роспись плат</w:t>
            </w:r>
            <w:r w:rsidRPr="00DF7F44">
              <w:rPr>
                <w:rFonts w:ascii="Times New Roman" w:eastAsia="Times New Roman" w:hAnsi="Times New Roman"/>
              </w:rPr>
              <w:softHyphen/>
              <w:t>ков, их разнообразие. Орнаментальная роспись платка и роспись ткани.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в художественном обра</w:t>
            </w:r>
            <w:r w:rsidRPr="00DF7F44">
              <w:rPr>
                <w:rFonts w:ascii="Times New Roman" w:eastAsia="Times New Roman" w:hAnsi="Times New Roman"/>
              </w:rPr>
              <w:softHyphen/>
              <w:t>зе платка (композиция, характер роспи</w:t>
            </w:r>
            <w:r w:rsidRPr="00DF7F44">
              <w:rPr>
                <w:rFonts w:ascii="Times New Roman" w:eastAsia="Times New Roman" w:hAnsi="Times New Roman"/>
              </w:rPr>
              <w:softHyphen/>
              <w:t>си, цветовое решение) его назначения: платок праздничный или повседнев</w:t>
            </w:r>
            <w:r w:rsidRPr="00DF7F44">
              <w:rPr>
                <w:rFonts w:ascii="Times New Roman" w:eastAsia="Times New Roman" w:hAnsi="Times New Roman"/>
              </w:rPr>
              <w:softHyphen/>
              <w:t>ный, платок для молодой женщины (яркий, броский, нарядный) или для пожилой (приглушенный, сдержанный, спокойный).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 xml:space="preserve"> Расположение росписи на платке, ритмика росписи. Растительный или геометрический характер узора на плат</w:t>
            </w:r>
            <w:r w:rsidRPr="00DF7F44">
              <w:rPr>
                <w:rFonts w:ascii="Times New Roman" w:eastAsia="Times New Roman" w:hAnsi="Times New Roman"/>
              </w:rPr>
              <w:softHyphen/>
              <w:t>ке. Цветовое решение платка.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t>Художественное творчество и его связь с окружающей жизнью. Оформление книг. Твои книжки.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Многообразие форм и видов книг, игровые формы детских книг.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книг. Художники детской книги (Т. Маврина, Ю. Васнецов, В. Конашевич, И. Билибин, Е. Чарушин и др.).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>Роль обложки в раскрытии содер</w:t>
            </w:r>
            <w:r w:rsidRPr="00DF7F44">
              <w:rPr>
                <w:rFonts w:ascii="Times New Roman" w:eastAsia="Times New Roman" w:hAnsi="Times New Roman"/>
              </w:rPr>
              <w:softHyphen/>
              <w:t>жания книги. Иллюстрация. Шрифт, буквица. Дружная работа трех Масте</w:t>
            </w:r>
            <w:r w:rsidRPr="00DF7F44">
              <w:rPr>
                <w:rFonts w:ascii="Times New Roman" w:eastAsia="Times New Roman" w:hAnsi="Times New Roman"/>
              </w:rPr>
              <w:softHyphen/>
              <w:t>ров над созданием книги.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3543AA">
            <w:pPr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Художественное творчество и его связь с окружающей жизнью. Открытки.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Создание художником поздравительных открыток (и другой мелкой тираж</w:t>
            </w:r>
            <w:r w:rsidRPr="00DF7F44">
              <w:rPr>
                <w:rFonts w:ascii="Times New Roman" w:eastAsia="Times New Roman" w:hAnsi="Times New Roman"/>
              </w:rPr>
              <w:softHyphen/>
              <w:t>ной графики).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Многообразие открыток. Форма открытки и изображение на ней как выражение доброго пожелания.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выдумки и фантазии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тиражной графики.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3543AA">
            <w:pPr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>Красота в быту людей.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DF7F44">
              <w:rPr>
                <w:rFonts w:ascii="Times New Roman" w:hAnsi="Times New Roman"/>
                <w:lang w:eastAsia="ar-SA"/>
              </w:rPr>
              <w:t xml:space="preserve">Традиции народного искусства в дизайне предметов быта. </w:t>
            </w:r>
            <w:r w:rsidRPr="00DF7F44">
              <w:rPr>
                <w:rFonts w:ascii="Times New Roman" w:eastAsia="Times New Roman" w:hAnsi="Times New Roman"/>
              </w:rPr>
              <w:t>Труд художника для твоего дома.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всех предметов в доме. Роль каждого из Братьев-Мастеров в создании формы предмета и его украшения.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Выставка творческих работ.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Игра в художников и зрителей, в экскурсоводов на выставке детских ра</w:t>
            </w:r>
            <w:r w:rsidRPr="00DF7F44">
              <w:rPr>
                <w:rFonts w:ascii="Times New Roman" w:eastAsia="Times New Roman" w:hAnsi="Times New Roman"/>
              </w:rPr>
              <w:softHyphen/>
              <w:t>бот (дети ведут беседу от лица Брать</w:t>
            </w:r>
            <w:r w:rsidRPr="00DF7F44">
              <w:rPr>
                <w:rFonts w:ascii="Times New Roman" w:eastAsia="Times New Roman" w:hAnsi="Times New Roman"/>
              </w:rPr>
              <w:softHyphen/>
              <w:t>ев-Мастеров, выявляя работу каждого).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Понимание неразрывной связи всех сторон жизни человека с трудом художника.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Роль изобразительных искусств в организации повседневной жизни человека. Памятники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архитекту</w:t>
            </w:r>
            <w:r w:rsidRPr="00DF7F44">
              <w:rPr>
                <w:rFonts w:ascii="Times New Roman" w:eastAsia="Times New Roman" w:hAnsi="Times New Roman"/>
              </w:rPr>
              <w:softHyphen/>
              <w:t>ры.</w:t>
            </w:r>
          </w:p>
          <w:p w:rsidR="00825F85" w:rsidRPr="00DF7F44" w:rsidRDefault="00825F85" w:rsidP="003543AA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>Знакомство со старинной и новой архитектурой родного города (села).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Какой облик будут иметь дома, придумывает художник-архитектор.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Образное воздействие архитектуры на человека. Знакомство с </w:t>
            </w:r>
            <w:r w:rsidRPr="00DF7F44">
              <w:rPr>
                <w:rFonts w:ascii="Times New Roman" w:eastAsia="Times New Roman" w:hAnsi="Times New Roman"/>
              </w:rPr>
              <w:lastRenderedPageBreak/>
              <w:t xml:space="preserve">лучшими произведениями 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архитектуры — камен</w:t>
            </w:r>
            <w:r w:rsidRPr="00DF7F44">
              <w:rPr>
                <w:rFonts w:ascii="Times New Roman" w:eastAsia="Times New Roman" w:hAnsi="Times New Roman"/>
              </w:rPr>
              <w:softHyphen/>
              <w:t>ной летописью истории человечества (собор Василия Блаженного, Дом Паш</w:t>
            </w:r>
            <w:r w:rsidRPr="00DF7F44">
              <w:rPr>
                <w:rFonts w:ascii="Times New Roman" w:eastAsia="Times New Roman" w:hAnsi="Times New Roman"/>
              </w:rPr>
              <w:softHyphen/>
              <w:t>кова в Москве, Московский Кремль, здание Московского государственного университета, здание Адмиралтейства в Санкт-Петербурге и т.д.).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Памятники архитектуры — достоя</w:t>
            </w:r>
            <w:r w:rsidRPr="00DF7F44">
              <w:rPr>
                <w:rFonts w:ascii="Times New Roman" w:eastAsia="Times New Roman" w:hAnsi="Times New Roman"/>
              </w:rPr>
              <w:softHyphen/>
              <w:t>ние народа, эстафета культуры, кото</w:t>
            </w:r>
            <w:r w:rsidRPr="00DF7F44">
              <w:rPr>
                <w:rFonts w:ascii="Times New Roman" w:eastAsia="Times New Roman" w:hAnsi="Times New Roman"/>
              </w:rPr>
              <w:softHyphen/>
              <w:t>рую поколения передают друг другу.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Бережное отношение к памятникам архитектуры. Охрана памятников архитектуры государством.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lastRenderedPageBreak/>
              <w:t>Искусство на улицах твоего города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Парки, скверы, бульва</w:t>
            </w:r>
            <w:r w:rsidRPr="00DF7F44">
              <w:rPr>
                <w:rFonts w:ascii="Times New Roman" w:eastAsia="Times New Roman" w:hAnsi="Times New Roman"/>
              </w:rPr>
              <w:softHyphen/>
              <w:t>ры.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Архитектура садов и парков. Проектирование не только зданий, но и пар</w:t>
            </w:r>
            <w:r w:rsidRPr="00DF7F44">
              <w:rPr>
                <w:rFonts w:ascii="Times New Roman" w:eastAsia="Times New Roman" w:hAnsi="Times New Roman"/>
              </w:rPr>
              <w:softHyphen/>
              <w:t>ков, скверов (зеленых островков природы в городах) — важная работа художника. Проектирование художником парка как целостного ансамбля с дорожками, газонами, фонтанами, ажурными оградами, парковой скульптурой.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Традиция создания парков в нашей стране (парки в Петергофе, Пушкино, Павловске; Летний сад в Санкт-Петер</w:t>
            </w:r>
            <w:r w:rsidRPr="00DF7F44">
              <w:rPr>
                <w:rFonts w:ascii="Times New Roman" w:eastAsia="Times New Roman" w:hAnsi="Times New Roman"/>
              </w:rPr>
              <w:softHyphen/>
              <w:t>бурге и т.д.).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Разновидности парков (парки для отдыха, детские парки, парки-музеи и т.д.) и особенности их устроения. Строгая планировка и организация ландшафта в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парках— мемориалах во</w:t>
            </w:r>
            <w:r w:rsidRPr="00DF7F44">
              <w:rPr>
                <w:rFonts w:ascii="Times New Roman" w:eastAsia="Times New Roman" w:hAnsi="Times New Roman"/>
              </w:rPr>
              <w:softHyphen/>
              <w:t>инской славы.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Ажурные ограды.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Чугунные ограды в Санкт-Петер</w:t>
            </w:r>
            <w:r w:rsidRPr="00DF7F44">
              <w:rPr>
                <w:rFonts w:ascii="Times New Roman" w:eastAsia="Times New Roman" w:hAnsi="Times New Roman"/>
              </w:rPr>
              <w:softHyphen/>
              <w:t>бурге и Москве, в других городах.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Назначение и роль ажурных оград в украшении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Ажурные ограды в городе, деревян</w:t>
            </w:r>
            <w:r w:rsidRPr="00DF7F44">
              <w:rPr>
                <w:rFonts w:ascii="Times New Roman" w:eastAsia="Times New Roman" w:hAnsi="Times New Roman"/>
              </w:rPr>
              <w:softHyphen/>
              <w:t>ное узорочье наличников, просечный ажур дымников в селе.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Связь творчества художника с ре</w:t>
            </w:r>
            <w:r w:rsidRPr="00DF7F44">
              <w:rPr>
                <w:rFonts w:ascii="Times New Roman" w:eastAsia="Times New Roman" w:hAnsi="Times New Roman"/>
              </w:rPr>
              <w:softHyphen/>
              <w:t>альной жизнью.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природных аналогов (снежин</w:t>
            </w:r>
            <w:r w:rsidRPr="00DF7F44">
              <w:rPr>
                <w:rFonts w:ascii="Times New Roman" w:eastAsia="Times New Roman" w:hAnsi="Times New Roman"/>
              </w:rPr>
              <w:softHyphen/>
              <w:t>ки, ажурно-сетчатая конструкция пау</w:t>
            </w:r>
            <w:r w:rsidRPr="00DF7F44">
              <w:rPr>
                <w:rFonts w:ascii="Times New Roman" w:eastAsia="Times New Roman" w:hAnsi="Times New Roman"/>
              </w:rPr>
              <w:softHyphen/>
              <w:t>тин, крылья стрекоз, жуков и т.д.) в создании ажурного узорочья оград.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Волшебные фонари.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художника по созданию красочного облика города, уличных и парковых фонарей. Фонари — украшение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Старинные фонари Москвы, Санкт-Петербурга и других городов.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Художественные образы фонарей. Разнообразие форм и украшений фо</w:t>
            </w:r>
            <w:r w:rsidRPr="00DF7F44">
              <w:rPr>
                <w:rFonts w:ascii="Times New Roman" w:eastAsia="Times New Roman" w:hAnsi="Times New Roman"/>
              </w:rPr>
              <w:softHyphen/>
              <w:t>нарей.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Фонари праздничные, торжествен</w:t>
            </w:r>
            <w:r w:rsidRPr="00DF7F44">
              <w:rPr>
                <w:rFonts w:ascii="Times New Roman" w:eastAsia="Times New Roman" w:hAnsi="Times New Roman"/>
              </w:rPr>
              <w:softHyphen/>
              <w:t>ные, лирические.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Связь образного строя фонаря с природными аналогами.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Роль изобразительных искусств в организации повседневной жизни человека. Витрины. 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витрин. Реклама товара. Витрины как украше</w:t>
            </w:r>
            <w:r w:rsidRPr="00DF7F44">
              <w:rPr>
                <w:rFonts w:ascii="Times New Roman" w:eastAsia="Times New Roman" w:hAnsi="Times New Roman"/>
              </w:rPr>
              <w:softHyphen/>
              <w:t>ние города. Изображение, украшение и постройка при создании витрины.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Связь оформления витрины с назначе</w:t>
            </w:r>
            <w:r w:rsidRPr="00DF7F44">
              <w:rPr>
                <w:rFonts w:ascii="Times New Roman" w:eastAsia="Times New Roman" w:hAnsi="Times New Roman"/>
              </w:rPr>
              <w:softHyphen/>
              <w:t>нием магазина («Ткани», «Детский мир», «Спортивные товары», «Океан» и т.д.), с обликом здания, улицы, с уровнем художественной культуры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Праздничность и яркость оформле</w:t>
            </w:r>
            <w:r w:rsidRPr="00DF7F44">
              <w:rPr>
                <w:rFonts w:ascii="Times New Roman" w:eastAsia="Times New Roman" w:hAnsi="Times New Roman"/>
              </w:rPr>
              <w:softHyphen/>
              <w:t>ния витрины, общий цветовой строй и композиция. Реклама на улице.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Удивительный транс</w:t>
            </w:r>
            <w:r w:rsidRPr="00DF7F44">
              <w:rPr>
                <w:rFonts w:ascii="Times New Roman" w:eastAsia="Times New Roman" w:hAnsi="Times New Roman"/>
              </w:rPr>
              <w:softHyphen/>
              <w:t>порт.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образа машины. Разные формы автомобилей. Автомобили разных времен. Умение видеть образ в форме машины. Все ви</w:t>
            </w:r>
            <w:r w:rsidRPr="00DF7F44">
              <w:rPr>
                <w:rFonts w:ascii="Times New Roman" w:eastAsia="Times New Roman" w:hAnsi="Times New Roman"/>
              </w:rPr>
              <w:softHyphen/>
              <w:t>ды транспорта помогает создавать ху</w:t>
            </w:r>
            <w:r w:rsidRPr="00DF7F44">
              <w:rPr>
                <w:rFonts w:ascii="Times New Roman" w:eastAsia="Times New Roman" w:hAnsi="Times New Roman"/>
              </w:rPr>
              <w:softHyphen/>
              <w:t>дожник.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Природа — неисчерпаемый источ</w:t>
            </w:r>
            <w:r w:rsidRPr="00DF7F44">
              <w:rPr>
                <w:rFonts w:ascii="Times New Roman" w:eastAsia="Times New Roman" w:hAnsi="Times New Roman"/>
              </w:rPr>
              <w:softHyphen/>
              <w:t>ник вдохновения для художника-кон</w:t>
            </w:r>
            <w:r w:rsidRPr="00DF7F44">
              <w:rPr>
                <w:rFonts w:ascii="Times New Roman" w:eastAsia="Times New Roman" w:hAnsi="Times New Roman"/>
              </w:rPr>
              <w:softHyphen/>
              <w:t>структора. Связь конструкции автомо</w:t>
            </w:r>
            <w:r w:rsidRPr="00DF7F44">
              <w:rPr>
                <w:rFonts w:ascii="Times New Roman" w:eastAsia="Times New Roman" w:hAnsi="Times New Roman"/>
              </w:rPr>
              <w:softHyphen/>
              <w:t>биля, его образного решения с живой природой (автомобиль-жук, вертолет-стрекоза, вездеход-паук и т.д.).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hAnsi="Times New Roman"/>
                <w:lang w:eastAsia="ar-SA"/>
              </w:rPr>
            </w:pPr>
            <w:r w:rsidRPr="00DF7F44">
              <w:rPr>
                <w:rFonts w:ascii="Times New Roman" w:hAnsi="Times New Roman"/>
                <w:lang w:eastAsia="ar-SA"/>
              </w:rPr>
              <w:t>Архитектура. Графические изображения.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 xml:space="preserve">Городские пейзажи. </w:t>
            </w:r>
            <w:r w:rsidRPr="00DF7F44">
              <w:rPr>
                <w:rFonts w:ascii="Times New Roman" w:eastAsia="Times New Roman" w:hAnsi="Times New Roman"/>
              </w:rPr>
              <w:t>Труд художника на ули</w:t>
            </w:r>
            <w:r w:rsidRPr="00DF7F44">
              <w:rPr>
                <w:rFonts w:ascii="Times New Roman" w:eastAsia="Times New Roman" w:hAnsi="Times New Roman"/>
              </w:rPr>
              <w:softHyphen/>
              <w:t>цах твоего города (се</w:t>
            </w:r>
            <w:r w:rsidRPr="00DF7F44">
              <w:rPr>
                <w:rFonts w:ascii="Times New Roman" w:eastAsia="Times New Roman" w:hAnsi="Times New Roman"/>
              </w:rPr>
              <w:softHyphen/>
              <w:t>ла).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Обобщение представлений о роли и значении художника в создании об</w:t>
            </w:r>
            <w:r w:rsidRPr="00DF7F44">
              <w:rPr>
                <w:rFonts w:ascii="Times New Roman" w:eastAsia="Times New Roman" w:hAnsi="Times New Roman"/>
              </w:rPr>
              <w:softHyphen/>
              <w:t>лика современного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Создание коллективных панно.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Беседа о роли художника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облика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Игра в экскурсоводов, которые рассказывают о своем городе, о роли художников, которые создают художественный облик, города (села).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Взаимосвязь изобразительного искусства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с цирком. Художник в цирке.</w:t>
            </w:r>
          </w:p>
          <w:p w:rsidR="00825F85" w:rsidRPr="00DF7F44" w:rsidRDefault="00825F85" w:rsidP="00825F85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 xml:space="preserve">Цирк — образ радостного, яркого, волшебного, развлекательного зрелища. Искусство цирка — искусство преувеличения и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праздничной красочности,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демонстрирующее силу, красоту, лов</w:t>
            </w:r>
            <w:r w:rsidRPr="00DF7F44">
              <w:rPr>
                <w:rFonts w:ascii="Times New Roman" w:eastAsia="Times New Roman" w:hAnsi="Times New Roman"/>
              </w:rPr>
              <w:softHyphen/>
              <w:t>кость человека, его бесстрашие.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цирке. Элементы циркового оформления: занавес, кос</w:t>
            </w:r>
            <w:r w:rsidRPr="00DF7F44">
              <w:rPr>
                <w:rFonts w:ascii="Times New Roman" w:eastAsia="Times New Roman" w:hAnsi="Times New Roman"/>
              </w:rPr>
              <w:softHyphen/>
              <w:t>тюмы, реквизит, освещение, оформле</w:t>
            </w:r>
            <w:r w:rsidRPr="00DF7F44">
              <w:rPr>
                <w:rFonts w:ascii="Times New Roman" w:eastAsia="Times New Roman" w:hAnsi="Times New Roman"/>
              </w:rPr>
              <w:softHyphen/>
              <w:t>ние арены.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  <w:sz w:val="16"/>
              </w:rPr>
            </w:pPr>
            <w:r w:rsidRPr="00825F85">
              <w:rPr>
                <w:rFonts w:ascii="Times New Roman" w:hAnsi="Times New Roman"/>
                <w:b/>
                <w:bCs/>
                <w:szCs w:val="24"/>
              </w:rPr>
              <w:lastRenderedPageBreak/>
              <w:t>Художник и зрелище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</w:rPr>
              <w:t>10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Художник в театре.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Истоки театрального искусства (народные празднества, карнавалы, древний античный театр). Игровая природа актерского искусства (перевоплощение, лицедейство, фантазия) — основа лю</w:t>
            </w:r>
            <w:r w:rsidRPr="00DF7F44">
              <w:rPr>
                <w:rFonts w:ascii="Times New Roman" w:eastAsia="Times New Roman" w:hAnsi="Times New Roman"/>
              </w:rPr>
              <w:softHyphen/>
              <w:t>бого зрелища.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Спектакль: вымысел и правда, мир условности. Связь театра с изобрази</w:t>
            </w:r>
            <w:r w:rsidRPr="00DF7F44">
              <w:rPr>
                <w:rFonts w:ascii="Times New Roman" w:eastAsia="Times New Roman" w:hAnsi="Times New Roman"/>
              </w:rPr>
              <w:softHyphen/>
              <w:t>тельным искусством.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Художник — создатель сценического мира. Декорации и костюмы. Процесс создания сценического оформления. Участие трех Братьев-Мастеров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художественного образа спектакля.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Театр кукол.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Истоки развития кукольного театра. Петрушка — геройярмарочного веселья. Разновидности кукол: перчаточные, тростевые, куклы-марионетки. Театр кукол. Куклы из коллекции С. Образцова.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художника над куклой. Образ куклы, ее конструкция и костюм. Неразрывность конструкции и образного начала при создании куклы.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Выразительность головки куклы: характерные, подчеркнуто-утрированные черты лица.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Театр кукол.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Истоки развития кукольного театра. Петрушка — геройярмарочного веселья. Разновидности кукол: перчаточные, тростевые, куклы-марионетки. Театр кукол. Куклы из коллекции С. Образцова.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художника над куклой. Образ куклы, ее конструкция и костюм. Неразрывность конструкции и образного начала при создании куклы.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Выразительность головки куклы: характерные, подчеркнуто-утрированные черты лица.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Маски.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5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Лицедейство и маска. Маски раз</w:t>
            </w:r>
            <w:r w:rsidRPr="00DF7F44">
              <w:rPr>
                <w:rFonts w:ascii="Times New Roman" w:eastAsia="Times New Roman" w:hAnsi="Times New Roman"/>
              </w:rPr>
              <w:softHyphen/>
              <w:t>ных времен и народов.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Маска как образ персонажа. Маски характеры, маски-настроения. Антич</w:t>
            </w:r>
            <w:r w:rsidRPr="00DF7F44">
              <w:rPr>
                <w:rFonts w:ascii="Times New Roman" w:eastAsia="Times New Roman" w:hAnsi="Times New Roman"/>
              </w:rPr>
              <w:softHyphen/>
              <w:t>ные маски — маски смеха и печали — символы комедии и трагедии.Условность языка масок и их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F7F44">
              <w:rPr>
                <w:rFonts w:ascii="Times New Roman" w:eastAsia="Times New Roman" w:hAnsi="Times New Roman"/>
              </w:rPr>
              <w:t>декоративная выразительность.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Искусство маски в театре и на празднике (театральные, обрядовые, карнавальные маски). Грим.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Маски.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5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Лицедейство и маска. Маски раз</w:t>
            </w:r>
            <w:r w:rsidRPr="00DF7F44">
              <w:rPr>
                <w:rFonts w:ascii="Times New Roman" w:eastAsia="Times New Roman" w:hAnsi="Times New Roman"/>
              </w:rPr>
              <w:softHyphen/>
              <w:t>ных времен и народов.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Маска как образ персонажа. Маски характеры, маски-настроения. Антич</w:t>
            </w:r>
            <w:r w:rsidRPr="00DF7F44">
              <w:rPr>
                <w:rFonts w:ascii="Times New Roman" w:eastAsia="Times New Roman" w:hAnsi="Times New Roman"/>
              </w:rPr>
              <w:softHyphen/>
              <w:t>ные маски — маски смеха и печали — символы комедии и трагедии.Условность языка масок и их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F7F44">
              <w:rPr>
                <w:rFonts w:ascii="Times New Roman" w:eastAsia="Times New Roman" w:hAnsi="Times New Roman"/>
              </w:rPr>
              <w:t>декоративная выразительность.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Искусство маски в театре и на празднике (театральные, обрядовые, карнавальные маски). Грим.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Афиша и плакат.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tabs>
                <w:tab w:val="left" w:leader="dot" w:pos="1003"/>
                <w:tab w:val="left" w:leader="dot" w:pos="1766"/>
                <w:tab w:val="left" w:leader="dot" w:pos="3197"/>
              </w:tabs>
              <w:autoSpaceDE w:val="0"/>
              <w:autoSpaceDN w:val="0"/>
              <w:adjustRightInd w:val="0"/>
              <w:spacing w:before="16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Значение театральной афиши и плаката как рекламы и приглашения в театр.     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в афише образа спек</w:t>
            </w:r>
            <w:r w:rsidRPr="00DF7F44">
              <w:rPr>
                <w:rFonts w:ascii="Times New Roman" w:eastAsia="Times New Roman" w:hAnsi="Times New Roman"/>
              </w:rPr>
              <w:softHyphen/>
              <w:t>такля.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Особенности языка плаката, афи</w:t>
            </w:r>
            <w:r w:rsidRPr="00DF7F44">
              <w:rPr>
                <w:rFonts w:ascii="Times New Roman" w:eastAsia="Times New Roman" w:hAnsi="Times New Roman"/>
              </w:rPr>
              <w:softHyphen/>
              <w:t>ши: броскость, яркость, ясность, условность, лаконизм.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Композиционное единство изображений и текстов в плакате, афише. Шрифт и его образные возможности.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Афиша и плакат.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tabs>
                <w:tab w:val="left" w:leader="dot" w:pos="1003"/>
                <w:tab w:val="left" w:leader="dot" w:pos="1766"/>
                <w:tab w:val="left" w:leader="dot" w:pos="3197"/>
              </w:tabs>
              <w:autoSpaceDE w:val="0"/>
              <w:autoSpaceDN w:val="0"/>
              <w:adjustRightInd w:val="0"/>
              <w:spacing w:before="16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Значение театральной афиши и плаката как рекламы и приглашения в театр.     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в афише образа спек</w:t>
            </w:r>
            <w:r w:rsidRPr="00DF7F44">
              <w:rPr>
                <w:rFonts w:ascii="Times New Roman" w:eastAsia="Times New Roman" w:hAnsi="Times New Roman"/>
              </w:rPr>
              <w:softHyphen/>
              <w:t>такля.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Особенности языка плаката, афи</w:t>
            </w:r>
            <w:r w:rsidRPr="00DF7F44">
              <w:rPr>
                <w:rFonts w:ascii="Times New Roman" w:eastAsia="Times New Roman" w:hAnsi="Times New Roman"/>
              </w:rPr>
              <w:softHyphen/>
              <w:t>ши: броскость, яркость, ясность, условность, лаконизм.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>Композиционное единство изображений и текстов в плакате, афише. Шрифт и его образные возможности.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DF7F44">
              <w:rPr>
                <w:rFonts w:ascii="Times New Roman" w:hAnsi="Times New Roman"/>
                <w:lang w:eastAsia="ar-SA"/>
              </w:rPr>
              <w:lastRenderedPageBreak/>
              <w:t>Архитектура. Графические изображения.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Праздник в городе.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3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праздничного облика города.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Элементы праздничного украшения города: панно, декоративные празднич</w:t>
            </w:r>
            <w:r w:rsidRPr="00DF7F44">
              <w:rPr>
                <w:rFonts w:ascii="Times New Roman" w:eastAsia="Times New Roman" w:hAnsi="Times New Roman"/>
              </w:rPr>
              <w:softHyphen/>
              <w:t>ные сооружения, иллюминация, фейер</w:t>
            </w:r>
            <w:r w:rsidRPr="00DF7F44">
              <w:rPr>
                <w:rFonts w:ascii="Times New Roman" w:eastAsia="Times New Roman" w:hAnsi="Times New Roman"/>
              </w:rPr>
              <w:softHyphen/>
              <w:t>верки, флаги и др.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DF7F44">
              <w:rPr>
                <w:rFonts w:ascii="Times New Roman" w:hAnsi="Times New Roman"/>
                <w:lang w:eastAsia="ar-SA"/>
              </w:rPr>
              <w:t>Архитектура. Графические изображения.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Праздник в городе.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3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праздничного облика города.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Элементы праздничного украшения города: панно, декоративные празднич</w:t>
            </w:r>
            <w:r w:rsidRPr="00DF7F44">
              <w:rPr>
                <w:rFonts w:ascii="Times New Roman" w:eastAsia="Times New Roman" w:hAnsi="Times New Roman"/>
              </w:rPr>
              <w:softHyphen/>
              <w:t>ные сооружения, иллюминация, фейер</w:t>
            </w:r>
            <w:r w:rsidRPr="00DF7F44">
              <w:rPr>
                <w:rFonts w:ascii="Times New Roman" w:eastAsia="Times New Roman" w:hAnsi="Times New Roman"/>
              </w:rPr>
              <w:softHyphen/>
              <w:t>верки, флаги и др.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Школьный карнавал.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Организация театрализованного представления или спектакля с использованием, сделанных на занятиях масок, кукол, афиш, плакатов, костюмов и т. д.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Украшение класса или школы работами, выполненными в разных видах изобразительного искусства (графика, живопись, скульптура), декоративного искусства, в разных материалах и тех</w:t>
            </w:r>
            <w:r w:rsidRPr="00DF7F44">
              <w:rPr>
                <w:rFonts w:ascii="Times New Roman" w:eastAsia="Times New Roman" w:hAnsi="Times New Roman"/>
              </w:rPr>
              <w:softHyphen/>
              <w:t>никах.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  <w:b/>
              </w:rPr>
            </w:pPr>
            <w:r w:rsidRPr="00825F85">
              <w:rPr>
                <w:rFonts w:ascii="Times New Roman" w:eastAsia="Times New Roman" w:hAnsi="Times New Roman"/>
                <w:b/>
              </w:rPr>
              <w:t>Художник и музей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 xml:space="preserve">Музеи России. </w:t>
            </w:r>
            <w:r w:rsidRPr="00DF7F44">
              <w:rPr>
                <w:rFonts w:ascii="Times New Roman" w:eastAsia="Times New Roman" w:hAnsi="Times New Roman"/>
              </w:rPr>
              <w:t>Экскурсия в национальный музей родного города.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  <w:bCs/>
              </w:rPr>
              <w:t>Поход в музей Изобразительного искусства.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</w:rPr>
              <w:t>Экскурсия в художественный музей. Правила рассматривания картин. «Прочтение» замысла художника. Картина — особый мир.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Художественные музеи Москвы,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Санкт-Петербурга, других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городов — хранители великих произведений миро</w:t>
            </w:r>
            <w:r w:rsidRPr="00DF7F44">
              <w:rPr>
                <w:rFonts w:ascii="Times New Roman" w:eastAsia="Times New Roman" w:hAnsi="Times New Roman"/>
              </w:rPr>
              <w:softHyphen/>
              <w:t>вого и русского искусства.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Музеи в жизни города и всей стра</w:t>
            </w:r>
            <w:r w:rsidRPr="00DF7F44">
              <w:rPr>
                <w:rFonts w:ascii="Times New Roman" w:eastAsia="Times New Roman" w:hAnsi="Times New Roman"/>
              </w:rPr>
              <w:softHyphen/>
              <w:t>ны. Разнообразие музеев (художествен</w:t>
            </w:r>
            <w:r w:rsidRPr="00DF7F44">
              <w:rPr>
                <w:rFonts w:ascii="Times New Roman" w:eastAsia="Times New Roman" w:hAnsi="Times New Roman"/>
              </w:rPr>
              <w:softHyphen/>
              <w:t>ные, литературные, исторические му</w:t>
            </w:r>
            <w:r w:rsidRPr="00DF7F44">
              <w:rPr>
                <w:rFonts w:ascii="Times New Roman" w:eastAsia="Times New Roman" w:hAnsi="Times New Roman"/>
              </w:rPr>
              <w:softHyphen/>
              <w:t xml:space="preserve">зеи; музей игрушек, музей космоса и т.д.).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экспозиции музея (создание музейной экспо</w:t>
            </w:r>
            <w:r w:rsidRPr="00DF7F44">
              <w:rPr>
                <w:rFonts w:ascii="Times New Roman" w:eastAsia="Times New Roman" w:hAnsi="Times New Roman"/>
              </w:rPr>
              <w:softHyphen/>
              <w:t>зиции и особой атмосферы музея).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Крупнейшие художественные музеи России: Эрмитаж, Третьяковская гале</w:t>
            </w:r>
            <w:r w:rsidRPr="00DF7F44">
              <w:rPr>
                <w:rFonts w:ascii="Times New Roman" w:eastAsia="Times New Roman" w:hAnsi="Times New Roman"/>
              </w:rPr>
              <w:softHyphen/>
              <w:t>рея, Русский музей, Музей изобрази</w:t>
            </w:r>
            <w:r w:rsidRPr="00DF7F44">
              <w:rPr>
                <w:rFonts w:ascii="Times New Roman" w:eastAsia="Times New Roman" w:hAnsi="Times New Roman"/>
              </w:rPr>
              <w:softHyphen/>
              <w:t>тельных искусств им. А. С. Пушкина.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Музеи (выставочные залы) родного города.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Особые музеи: домашние музеи в виде семейных альбомов, рассказываю</w:t>
            </w:r>
            <w:r w:rsidRPr="00DF7F44">
              <w:rPr>
                <w:rFonts w:ascii="Times New Roman" w:eastAsia="Times New Roman" w:hAnsi="Times New Roman"/>
              </w:rPr>
              <w:softHyphen/>
              <w:t>щих об истории семьи, музеи игрушек, музеи марок, музеи личных памятных вещей и т.д.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Рассказ учителя и беседа.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</w:rPr>
              <w:t>Жанры изобразительного искусства. Пейзаж. А .Саврасов , И.Левитан. Рисование объектов действительности простых по очертаниям и строению.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Картины, создаваемые художника</w:t>
            </w:r>
            <w:r w:rsidRPr="00DF7F44">
              <w:rPr>
                <w:rFonts w:ascii="Times New Roman" w:eastAsia="Times New Roman" w:hAnsi="Times New Roman"/>
              </w:rPr>
              <w:softHyphen/>
              <w:t>ми. Где и зачем мы встречаемся с кар</w:t>
            </w:r>
            <w:r w:rsidRPr="00DF7F44">
              <w:rPr>
                <w:rFonts w:ascii="Times New Roman" w:eastAsia="Times New Roman" w:hAnsi="Times New Roman"/>
              </w:rPr>
              <w:softHyphen/>
              <w:t>тинами.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Как воспитывать в себе зритель</w:t>
            </w:r>
            <w:r w:rsidRPr="00DF7F44">
              <w:rPr>
                <w:rFonts w:ascii="Times New Roman" w:eastAsia="Times New Roman" w:hAnsi="Times New Roman"/>
              </w:rPr>
              <w:softHyphen/>
              <w:t>ские умения.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Мир в картине. Роль рамы для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 xml:space="preserve">Жанры изобразительного искусства. </w:t>
            </w:r>
            <w:r w:rsidRPr="00DF7F44">
              <w:rPr>
                <w:rFonts w:ascii="Times New Roman" w:eastAsia="Times New Roman" w:hAnsi="Times New Roman"/>
              </w:rPr>
              <w:t>Портрет. В. Серов, И. Репин. Рисование портрета человека.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Картины, создаваемые художника</w:t>
            </w:r>
            <w:r w:rsidRPr="00DF7F44">
              <w:rPr>
                <w:rFonts w:ascii="Times New Roman" w:eastAsia="Times New Roman" w:hAnsi="Times New Roman"/>
              </w:rPr>
              <w:softHyphen/>
              <w:t>ми. Где и зачем мы встречаемся с кар</w:t>
            </w:r>
            <w:r w:rsidRPr="00DF7F44">
              <w:rPr>
                <w:rFonts w:ascii="Times New Roman" w:eastAsia="Times New Roman" w:hAnsi="Times New Roman"/>
              </w:rPr>
              <w:softHyphen/>
              <w:t>тинами.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Как воспитывать в себе зритель</w:t>
            </w:r>
            <w:r w:rsidRPr="00DF7F44">
              <w:rPr>
                <w:rFonts w:ascii="Times New Roman" w:eastAsia="Times New Roman" w:hAnsi="Times New Roman"/>
              </w:rPr>
              <w:softHyphen/>
              <w:t>ские умения.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Мир в картине. Роль рамы для картины.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Пейзаж — изображение природы, жанр изобразительного искусства.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Знаменитые картины-пейзажи И.Левитана, А.Саврасова, Ф.Василь</w:t>
            </w:r>
            <w:r w:rsidRPr="00DF7F44">
              <w:rPr>
                <w:rFonts w:ascii="Times New Roman" w:eastAsia="Times New Roman" w:hAnsi="Times New Roman"/>
              </w:rPr>
              <w:softHyphen/>
              <w:t>ева, Н. Рериха, А. Куинджи, В. Бакшеева, В. Ван Гога, К. Коро и т. д.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картину-пейзаж. Образ Родины в картинах-пейзажах.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>Выражение в пейзаже настроения, состояния души. Роль цвета как выра</w:t>
            </w:r>
            <w:r w:rsidRPr="00DF7F44">
              <w:rPr>
                <w:rFonts w:ascii="Times New Roman" w:eastAsia="Times New Roman" w:hAnsi="Times New Roman"/>
              </w:rPr>
              <w:softHyphen/>
              <w:t>зительного средства в пейзаже.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lastRenderedPageBreak/>
              <w:t xml:space="preserve">Жанры изобразительного искусства. </w:t>
            </w:r>
            <w:r w:rsidRPr="00DF7F44">
              <w:rPr>
                <w:rFonts w:ascii="Times New Roman" w:eastAsia="Times New Roman" w:hAnsi="Times New Roman"/>
              </w:rPr>
              <w:t>Натюрморт. Ж.-Б. Шарден, К. Петров-Водкин, П. Кончаловский, М. Сарьян, П.Кузнецов, В. Стожаров, В.Ван Гог.</w:t>
            </w:r>
            <w:r w:rsidRPr="00DF7F44">
              <w:rPr>
                <w:rFonts w:ascii="Times New Roman" w:hAnsi="Times New Roman"/>
                <w:lang w:eastAsia="ar-SA"/>
              </w:rPr>
              <w:t xml:space="preserve"> Цвет, колорит, композиция.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87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Знакомство с жанром портрета. Знаменитые   художники-портретисты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(Ф. Рокотов, Д. Левицкий, В. Серов, И. Репин, В. Тропинин и другие; ху</w:t>
            </w:r>
            <w:r w:rsidRPr="00DF7F44">
              <w:rPr>
                <w:rFonts w:ascii="Times New Roman" w:eastAsia="Times New Roman" w:hAnsi="Times New Roman"/>
              </w:rPr>
              <w:softHyphen/>
              <w:t>дожники эпохи Возрождения), их кар</w:t>
            </w:r>
            <w:r w:rsidRPr="00DF7F44">
              <w:rPr>
                <w:rFonts w:ascii="Times New Roman" w:eastAsia="Times New Roman" w:hAnsi="Times New Roman"/>
              </w:rPr>
              <w:softHyphen/>
              <w:t>тины-портреты.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Портрет человека как изображение его характера, настроения, как проник</w:t>
            </w:r>
            <w:r w:rsidRPr="00DF7F44">
              <w:rPr>
                <w:rFonts w:ascii="Times New Roman" w:eastAsia="Times New Roman" w:hAnsi="Times New Roman"/>
              </w:rPr>
              <w:softHyphen/>
              <w:t>новение в его внутренний мир.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позы и значение окружающих предметов. Цвет в портрете, фон в портрет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Экскурсия в Музей изобразительных искусств. «Прочтение» замысла художника. Изображение в картинах событий из жизни людей.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Жанр натюрморта: предметный мир в изобразительном искусстве.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Натюрморт как рассказ о человеке.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настроения в натюрморте.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Знаменитые русские и западноевропейские художники, работавшие в жан</w:t>
            </w:r>
            <w:r w:rsidRPr="00DF7F44">
              <w:rPr>
                <w:rFonts w:ascii="Times New Roman" w:eastAsia="Times New Roman" w:hAnsi="Times New Roman"/>
              </w:rPr>
              <w:softHyphen/>
              <w:t>ре натюрморта (Ж.-Б. Шарден, К. Петров-Водкин, П. Кончаловский, М. Сарьян, П.Кузнецов, В. Стожаров, В.Ван Гог и др.).</w:t>
            </w: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Расположение предметов в пространстве картины. Роль цвета в натюрморте. Цвет как выразительное средство в картине-натюрморте.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Вид изобразительного искусства: скульптура. Объём, ритм, фактура.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97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в картинах событий из жизни людей.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больших историче</w:t>
            </w:r>
            <w:r w:rsidRPr="00DF7F44">
              <w:rPr>
                <w:rFonts w:ascii="Times New Roman" w:eastAsia="Times New Roman" w:hAnsi="Times New Roman"/>
              </w:rPr>
              <w:softHyphen/>
              <w:t>ских событий, героев в картинах исто</w:t>
            </w:r>
            <w:r w:rsidRPr="00DF7F44">
              <w:rPr>
                <w:rFonts w:ascii="Times New Roman" w:eastAsia="Times New Roman" w:hAnsi="Times New Roman"/>
              </w:rPr>
              <w:softHyphen/>
              <w:t>рического жанра.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Красота и переживания повседнев</w:t>
            </w:r>
            <w:r w:rsidRPr="00DF7F44">
              <w:rPr>
                <w:rFonts w:ascii="Times New Roman" w:eastAsia="Times New Roman" w:hAnsi="Times New Roman"/>
              </w:rPr>
              <w:softHyphen/>
              <w:t>ной жизни в картинах бытового жанра: изображение обычных жизненных сце</w:t>
            </w:r>
            <w:r w:rsidRPr="00DF7F44">
              <w:rPr>
                <w:rFonts w:ascii="Times New Roman" w:eastAsia="Times New Roman" w:hAnsi="Times New Roman"/>
              </w:rPr>
              <w:softHyphen/>
              <w:t>нок из домашней жизни, историй, со</w:t>
            </w:r>
            <w:r w:rsidRPr="00DF7F44">
              <w:rPr>
                <w:rFonts w:ascii="Times New Roman" w:eastAsia="Times New Roman" w:hAnsi="Times New Roman"/>
              </w:rPr>
              <w:softHyphen/>
              <w:t>бытий.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Вид изобразительного искусства: скульптура. Объём, ритм, фактура.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97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в картинах событий из жизни людей.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больших историче</w:t>
            </w:r>
            <w:r w:rsidRPr="00DF7F44">
              <w:rPr>
                <w:rFonts w:ascii="Times New Roman" w:eastAsia="Times New Roman" w:hAnsi="Times New Roman"/>
              </w:rPr>
              <w:softHyphen/>
              <w:t>ских событий, героев в картинах исто</w:t>
            </w:r>
            <w:r w:rsidRPr="00DF7F44">
              <w:rPr>
                <w:rFonts w:ascii="Times New Roman" w:eastAsia="Times New Roman" w:hAnsi="Times New Roman"/>
              </w:rPr>
              <w:softHyphen/>
              <w:t>рического жанра.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Красота и переживания повседнев</w:t>
            </w:r>
            <w:r w:rsidRPr="00DF7F44">
              <w:rPr>
                <w:rFonts w:ascii="Times New Roman" w:eastAsia="Times New Roman" w:hAnsi="Times New Roman"/>
              </w:rPr>
              <w:softHyphen/>
              <w:t>ной жизни в картинах бытового жанра: изображение обычных жизненных сце</w:t>
            </w:r>
            <w:r w:rsidRPr="00DF7F44">
              <w:rPr>
                <w:rFonts w:ascii="Times New Roman" w:eastAsia="Times New Roman" w:hAnsi="Times New Roman"/>
              </w:rPr>
              <w:softHyphen/>
              <w:t>нок из домашней жизни, историй, со</w:t>
            </w:r>
            <w:r w:rsidRPr="00DF7F44">
              <w:rPr>
                <w:rFonts w:ascii="Times New Roman" w:eastAsia="Times New Roman" w:hAnsi="Times New Roman"/>
              </w:rPr>
              <w:softHyphen/>
              <w:t>бытий.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Резерв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Скульптура — объемное изображе</w:t>
            </w:r>
            <w:r w:rsidRPr="00DF7F44">
              <w:rPr>
                <w:rFonts w:ascii="Times New Roman" w:eastAsia="Times New Roman" w:hAnsi="Times New Roman"/>
              </w:rPr>
              <w:softHyphen/>
              <w:t>ние, которое живет в реальном про</w:t>
            </w:r>
            <w:r w:rsidRPr="00DF7F44">
              <w:rPr>
                <w:rFonts w:ascii="Times New Roman" w:eastAsia="Times New Roman" w:hAnsi="Times New Roman"/>
              </w:rPr>
              <w:softHyphen/>
              <w:t>странстве. Отличие скульптуры от живо</w:t>
            </w:r>
            <w:r w:rsidRPr="00DF7F44">
              <w:rPr>
                <w:rFonts w:ascii="Times New Roman" w:eastAsia="Times New Roman" w:hAnsi="Times New Roman"/>
              </w:rPr>
              <w:softHyphen/>
              <w:t>писи и графики. Человек и животное — главные темы в искусстве скульптуры.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Передача выразительной пластики движений в скульптуре. Скульптура и окружающее ее пространство.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Скульптура в музеях. Скульптурные памятники. Парковая скульптура.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Выразительное использование разнообразных скульптурных материалов (камень, металл, дерево, глина).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скульптуру.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25F85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35</w:t>
            </w:r>
          </w:p>
        </w:tc>
      </w:tr>
    </w:tbl>
    <w:p w:rsidR="00F712D7" w:rsidRDefault="00F712D7" w:rsidP="003543AA"/>
    <w:p w:rsidR="00F712D7" w:rsidRDefault="00825F85" w:rsidP="00825F85">
      <w:pPr>
        <w:jc w:val="center"/>
        <w:rPr>
          <w:rFonts w:ascii="Times New Roman" w:hAnsi="Times New Roman"/>
          <w:b/>
          <w:bCs/>
          <w:szCs w:val="24"/>
        </w:rPr>
      </w:pPr>
      <w:r w:rsidRPr="000E699B">
        <w:rPr>
          <w:rFonts w:ascii="Times New Roman" w:hAnsi="Times New Roman"/>
          <w:b/>
          <w:bCs/>
          <w:szCs w:val="24"/>
        </w:rPr>
        <w:t>4 класс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jc w:val="center"/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825F85" w:rsidRDefault="00825F85" w:rsidP="00825F85">
            <w:pPr>
              <w:jc w:val="center"/>
            </w:pPr>
          </w:p>
        </w:tc>
        <w:tc>
          <w:tcPr>
            <w:tcW w:w="6095" w:type="dxa"/>
          </w:tcPr>
          <w:p w:rsidR="00825F85" w:rsidRDefault="00825F85" w:rsidP="00825F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825F85">
            <w:pPr>
              <w:jc w:val="center"/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rPr>
                <w:b/>
              </w:rPr>
            </w:pPr>
          </w:p>
          <w:p w:rsidR="00825F85" w:rsidRDefault="00825F85" w:rsidP="00825F85">
            <w:r w:rsidRPr="00825F85">
              <w:rPr>
                <w:rFonts w:ascii="Times New Roman" w:eastAsia="Times New Roman" w:hAnsi="Times New Roman"/>
                <w:b/>
                <w:szCs w:val="24"/>
              </w:rPr>
              <w:t>Истоки искусства  твоего народа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8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Пейзаж родной земли.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Характерные черты, своеобразие родного пейзажа. В чём красота русской природы? Помочь ребятам вспомнить свои впечатления о родной природе. Пейзажи русских художников. 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Изображение пейзажа родной стороны.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Образ традиционного русского дома.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Знакомство с конструкцией избы, значение её частей. Гармония жилья и природы.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Моделирование из бумаги или лепка из пластилина русской избы. Индивидуально коллективная работа.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Украшение деревянных построек и их значение.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Единство в работе трёх мастеров. Магические представления как поэтический образ мира. Изба-образ лица, окна-очи дома, украшались наличниками; фасад-«чело»- с лобной доской, причелинами. 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Украшение деревянных построек, созданных на прошлом уроке.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Деревня – деревянный мир.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Знакомство с русской деревянной архитектурой: избы, ворота, амбары, колодца … Деревянное церковное зодчество.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 xml:space="preserve"> Создание или изображение деревни.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 xml:space="preserve">Образ красоты человека. </w:t>
            </w:r>
          </w:p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Образ женской и мужской красоты в древней Руси.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Портрет русской красавицы  Традиционная одежда как выражение красоты.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Создание в объёме людей для русской деревни в народных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Образ красоты человека. Изображение мужского образа.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Портрет русской красавицы  Традиционная одежда как выражение красоты.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Создание в объёме людей для русской деревни в народных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Народные праздники (коллективное панно).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Роль праздников в жизни людёй. Календарные праздники: осенний праздник урожая, ярмарка. Праздник – это образ идеальной счастливой жизни. Обобщение знаний полученных в четверти. 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 Создание работ на тему народного праздника.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Cs w:val="24"/>
              </w:rPr>
            </w:pPr>
            <w:r w:rsidRPr="005F3213">
              <w:rPr>
                <w:rFonts w:ascii="Times New Roman" w:eastAsiaTheme="minorEastAsia" w:hAnsi="Times New Roman"/>
                <w:szCs w:val="24"/>
              </w:rPr>
              <w:t>Народные праздники (завершение работы).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Роль праздников в жизни людёй. Календарные праздники: осенний праздник урожая, ярмарка. Праздник – это образ идеальной счастливой жизни. Обобщение знаний полученных в четверти. 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 Создание работ на тему народного праздника.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825F85">
            <w:pPr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Древние города твоей земли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Древнерусский город – крепость.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Знакомство с конструкцией древнерусского  города, пропорций городских башен.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Постройка крепостных башен.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Древние соборы.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Соборы воплощали красоту могущество и силу государства. Они являлись архитектурным смысловым центром города. Знакомство с архитектурой древнерусского каменного храма. Конструкция, символика.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Постройка собора.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Древний город и его жители.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Образ женской и мужской красоты в древней Руси. Традиционная одежда как выражение красоты. Закрепление знаний о русском народном костюме.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Моделирование всего жилого наполнения города.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Древнерусские воины-защитники.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Образ древнерусского воина, воспетый в стихах, народных песнях. Одежда и снаряжение воина. 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Изображение древнерусских воинов, княжеской дружины.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Древние города Русской земли.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Москва, Новгород, Псков, Владимир, Суздаль и др. Знакомство с своеобразием разных древних городов. Различие и сходство.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Изображение  разных характеров русских городов.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Узорочье теремов.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 w:val="22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4"/>
              </w:rPr>
              <w:t>Образ теремной архитектуры. Расписные интерьеры. Изразцы.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интерьера палаты. (Подготовка фона для следующего занятия).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Праздничный пир в теремных палатах.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Роль постройки , украшения и изображения в организации жилья древнерусского города.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Виртуальная экскурсия по музею С-Петербурга</w:t>
            </w:r>
          </w:p>
          <w:p w:rsidR="00825F85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E699B">
              <w:rPr>
                <w:rFonts w:ascii="Times New Roman" w:hAnsi="Times New Roman"/>
                <w:szCs w:val="24"/>
              </w:rPr>
              <w:t>Изображение пира.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Каждый народ – художник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10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Праздничный пир в теремных палатах (коллективное панно).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Обобщение по теме «Древние города твоей земли».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 Изображение пира.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Культура Древней Греции.</w:t>
            </w:r>
          </w:p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Олимпийские отлеты.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Древнегреческое понимание красоты. Гармония человека с окружающей природой.  Древнегреческие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1 урок – изображение фигур олимпийских отлетов.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2 урок – изображение образов греческих храмов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3урок – изображение праздников древней Греции.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Греческие храмы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Древнегреческое понимание красоты. Гармония человека с окружающей природой.  Древнегреческие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1 урок – изображение фигур олимпийских отлетов.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2 урок – изображение образов греческих храмов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3урок – изображение праздников древней Греции.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Праздник Древней Греции.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Древнегреческое понимание красоты. Гармония человека с окружающей природой.  Древнегреческие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1 урок – изображение фигур олимпийских отлетов.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2 урок – изображение образов греческих храмов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3урок – изображение праздников древней Греции.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b/>
                <w:szCs w:val="24"/>
              </w:rPr>
            </w:pPr>
            <w:r w:rsidRPr="005F3213">
              <w:rPr>
                <w:rStyle w:val="FontStyle104"/>
                <w:rFonts w:eastAsiaTheme="minorEastAsia"/>
                <w:szCs w:val="24"/>
              </w:rPr>
              <w:t>Культура Японии.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 w:val="18"/>
                <w:szCs w:val="24"/>
              </w:rPr>
            </w:pPr>
            <w:r w:rsidRPr="005F3213">
              <w:rPr>
                <w:rStyle w:val="FontStyle104"/>
                <w:rFonts w:eastAsiaTheme="minorEastAsia"/>
                <w:szCs w:val="24"/>
              </w:rPr>
              <w:t>Природа.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Отличительные признаки искусства Японии – связь с природой, лёгкость, грация, ирония. 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природы через детали.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Представления японцев о красоте человека.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японок в национальных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Национальный костюм японок.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Отличительные признаки искусства Японии – связь с природой, лёгкость, грация, ирония. 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природы через детали.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Представления японцев о красоте человека.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японок в национальных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Японские праздники.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Японские народные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японских праздников.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 w:val="18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4"/>
              </w:rPr>
              <w:t>Образ средневековой Европы. Город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Японские народные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японских праздников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Праздник в городе.</w:t>
            </w:r>
          </w:p>
        </w:tc>
        <w:tc>
          <w:tcPr>
            <w:tcW w:w="6095" w:type="dxa"/>
          </w:tcPr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Роль художника в создании праздничного облика города.</w:t>
            </w:r>
          </w:p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Элементы праздничного украшения города: панно, декоративные празднич</w:t>
            </w: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softHyphen/>
              <w:t>ные сооружения, иллюминация, фейер</w:t>
            </w: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softHyphen/>
              <w:t>верки, флаги и др.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Школьный карнавал.</w:t>
            </w:r>
          </w:p>
        </w:tc>
        <w:tc>
          <w:tcPr>
            <w:tcW w:w="6095" w:type="dxa"/>
          </w:tcPr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Организация театрализованного представления или спектакля с использованием, сделанных на занятиях масок, кукол, афиш, плакатов, костюмов и т. д.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Украшение класса или школы работами, выполненными в разных видах изобразительного искусства (графика, живопись, скульптура), декоративного искусства, в разных материалах и тех</w:t>
            </w: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softHyphen/>
              <w:t>никах.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szCs w:val="24"/>
              </w:rPr>
              <w:t>Художник и музей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10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825F85">
              <w:rPr>
                <w:rFonts w:ascii="Times New Roman" w:hAnsi="Times New Roman"/>
                <w:sz w:val="18"/>
                <w:lang w:eastAsia="ar-SA"/>
              </w:rPr>
              <w:t xml:space="preserve">Музеи России. </w:t>
            </w:r>
            <w:r w:rsidRPr="00825F85">
              <w:rPr>
                <w:rStyle w:val="FontStyle143"/>
                <w:rFonts w:eastAsiaTheme="minorEastAsia"/>
                <w:b w:val="0"/>
                <w:sz w:val="20"/>
                <w:szCs w:val="22"/>
              </w:rPr>
              <w:t>Экскурсия в национальный музей родного города.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43"/>
                <w:rFonts w:eastAsiaTheme="minorEastAsia"/>
                <w:sz w:val="20"/>
                <w:szCs w:val="22"/>
              </w:rPr>
              <w:t>Поход в музей Изобразительного искусства.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825F85">
              <w:rPr>
                <w:rFonts w:ascii="Times New Roman" w:hAnsi="Times New Roman"/>
                <w:sz w:val="18"/>
                <w:lang w:eastAsia="ar-SA"/>
              </w:rPr>
              <w:t xml:space="preserve">Музеи России. </w:t>
            </w:r>
            <w:r w:rsidRPr="00825F85">
              <w:rPr>
                <w:rStyle w:val="FontStyle143"/>
                <w:rFonts w:eastAsiaTheme="minorEastAsia"/>
                <w:b w:val="0"/>
                <w:sz w:val="20"/>
                <w:szCs w:val="22"/>
              </w:rPr>
              <w:t>Экскурсия в национальный музей родного города.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 xml:space="preserve">Художественные музеи Москвы,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 xml:space="preserve">Санкт-Петербурга, других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городов — хранители великих произведений миро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вого и русского искусства.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Музеи в жизни города и всей стра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ны. Разнообразие музеев (художествен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ные, литературные, исторические му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 xml:space="preserve">зеи; музей игрушек, музей космоса и т.д.).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 xml:space="preserve">Роль художника в создании экспозиции музея (создание музейной 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lastRenderedPageBreak/>
              <w:t>экспо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зиции и особой атмосферы музея).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Крупнейшие художественные музеи России: Эрмитаж, Третьяковская гале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рея, Русский музей, Музей изобрази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тельных искусств им. А. С. Пушкина.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Музеи (выставочные залы) родного города.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Особые музеи: домашние музеи в виде семейных альбомов, рассказываю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щих об истории семьи, музеи игрушек, музеи марок, музеи личных памятных вещей и т.д.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Рассказ учителя и беседа.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lastRenderedPageBreak/>
              <w:t>Экскурсия в художественный музей. Правила рассматривания картин. «Прочтение» замысла художника. Картина — особый мир.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Картины, создаваемые художника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ми. Где и зачем мы встречаемся с кар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тинами.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Как воспитывать в себе зритель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ские умения.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Мир в картине. Роль рамы для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t>Жанры изобразительного искусства. Пейзаж. А .Саврасов , И.Левитан. Рисование объектов действительности простых по очертаниям и строению.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Картины, создаваемые художника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ми. Где и зачем мы встречаемся с кар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тинами.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Как воспитывать в себе зритель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ские умения.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Мир в картине. Роль рамы для картины.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Пейзаж — изображение природы, жанр изобразительного искусства.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Знаменитые картины-пейзажи И.Левитана, А.Саврасова, Ф.Василь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ева, Н. Рериха, А. Куинджи, В. Бакшеева, В. Ван Гога, К. Коро и т. д.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Учимся смотреть картину-пейзаж. Образ Родины в картинах-пейзажах.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Выражение в пейзаже настроения, состояния души. Роль цвета как выра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зительного средства в пейзаже.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</w:rPr>
            </w:pPr>
            <w:r w:rsidRPr="00825F85">
              <w:rPr>
                <w:rFonts w:ascii="Times New Roman" w:hAnsi="Times New Roman"/>
                <w:lang w:eastAsia="ar-SA"/>
              </w:rPr>
              <w:t xml:space="preserve">Жанры изобразительного искусства. 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Портрет. В. Серов, И. Репин. Рисование портрета человека.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Знакомство с жанром портрета. Знаменитые   художники-портретисты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(Ф. Рокотов, Д. Левицкий, В. Серов, И. Репин, В. Тропинин и другие; ху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дожники эпохи Возрождения), их кар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тины-портреты.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Портрет человека как изображение его характера, настроения, как проник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новение в его внутренний мир.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Роль позы и значение окружающих предметов. Цвет в портрете, фон в портрет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</w:rPr>
            </w:pPr>
            <w:r w:rsidRPr="00825F85">
              <w:rPr>
                <w:rFonts w:ascii="Times New Roman" w:hAnsi="Times New Roman"/>
                <w:lang w:eastAsia="ar-SA"/>
              </w:rPr>
              <w:t xml:space="preserve">Жанры изобразительного искусства. 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Натюрморт. Ж.-Б. Шарден, К. Петров-Водкин, П. Кончаловский, М. Сарьян, П.Кузнецов, В. Стожаров, В.Ван Гог.</w:t>
            </w:r>
            <w:r w:rsidRPr="00825F85">
              <w:rPr>
                <w:rFonts w:ascii="Times New Roman" w:hAnsi="Times New Roman"/>
                <w:lang w:eastAsia="ar-SA"/>
              </w:rPr>
              <w:t xml:space="preserve"> Цвет, колорит, композиция.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 xml:space="preserve">Жанр натюрморта: предметный мир в изобразительном искусстве.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Натюрморт как рассказ о человеке.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Выражение настроения в натюрморте.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Знаменитые русские и западноевропейские художники, работавшие в жан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ре натюрморта (Ж.-Б. Шарден, К. Петров-Водкин, П. Кончаловский, М. Сарьян, П.Кузнецов, В. Стожаров, В.Ван Гог и др.).</w:t>
            </w: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Расположение предметов в пространстве картины. Роль цвета в натюрморте. Цвет как выразительное средство в картине-натюрморте.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Экскурсия в Музей изобразительных искусств. «Прочтение» замысла художника. Изображение в картинах событий из жизни людей.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Изображение в картинах событий из жизни людей.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Изображение больших историче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ских событий, героев в картинах исто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рического жанра.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Красота и переживания повседнев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ной жизни в картинах бытового жанра: изображение обычных жизненных сце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нок из домашней жизни, историй, со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бытий.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Учимся смотреть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Вид изобразительного искусства: скульптура. Объём, ритм, фактура.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Скульптура — объемное изображе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ние, которое живет в реальном про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странстве. Отличие скульптуры от живо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писи и графики. Человек и животное — главные темы в искусстве скульптуры.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Передача выразительной пластики движений в скульптуре. Скульптура и окружающее ее пространство.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Скульптура в музеях. Скульптурные памятники. Парковая скульптура.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Выразительное использование разнообразных скульптурных материалов (камень, металл, дерево, глина).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Учимся смотреть скульптуру.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lastRenderedPageBreak/>
              <w:t>Оценка произведений искусства при посещении выставок.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 xml:space="preserve">Выставка лучших детских работ за год (в качестве обобщения темы года «Искусство вокруг нас»).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Выставка как событие и праздник общения. Роль художественных выста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вок в жизни людей.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Экскурсия по выставке и праздник искусств со своим сценарием. Подведе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ние итогов, ответ на вопрос: «Какова роль художника в жизни каждого чело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века?»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t>Резерв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35</w:t>
            </w:r>
          </w:p>
        </w:tc>
      </w:tr>
    </w:tbl>
    <w:p w:rsidR="00825F85" w:rsidRDefault="00825F85" w:rsidP="00825F85"/>
    <w:p w:rsidR="00825F85" w:rsidRDefault="001C6488" w:rsidP="00825F85">
      <w:r>
        <w:rPr>
          <w:noProof/>
        </w:rPr>
        <w:lastRenderedPageBreak/>
        <w:drawing>
          <wp:inline distT="0" distB="0" distL="0" distR="0">
            <wp:extent cx="5934075" cy="8105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F85" w:rsidSect="0035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A68" w:rsidRDefault="00C01A68" w:rsidP="00BC3F3C">
      <w:pPr>
        <w:spacing w:after="0" w:line="240" w:lineRule="auto"/>
      </w:pPr>
      <w:r>
        <w:separator/>
      </w:r>
    </w:p>
  </w:endnote>
  <w:endnote w:type="continuationSeparator" w:id="1">
    <w:p w:rsidR="00C01A68" w:rsidRDefault="00C01A68" w:rsidP="00BC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A68" w:rsidRDefault="00C01A68" w:rsidP="00BC3F3C">
      <w:pPr>
        <w:spacing w:after="0" w:line="240" w:lineRule="auto"/>
      </w:pPr>
      <w:r>
        <w:separator/>
      </w:r>
    </w:p>
  </w:footnote>
  <w:footnote w:type="continuationSeparator" w:id="1">
    <w:p w:rsidR="00C01A68" w:rsidRDefault="00C01A68" w:rsidP="00BC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0F8B"/>
    <w:multiLevelType w:val="multilevel"/>
    <w:tmpl w:val="FD44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A1D5D"/>
    <w:multiLevelType w:val="multilevel"/>
    <w:tmpl w:val="48E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9270A"/>
    <w:multiLevelType w:val="multilevel"/>
    <w:tmpl w:val="C618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02C32"/>
    <w:multiLevelType w:val="hybridMultilevel"/>
    <w:tmpl w:val="934A1EC0"/>
    <w:lvl w:ilvl="0" w:tplc="326E09F4">
      <w:start w:val="1"/>
      <w:numFmt w:val="decimal"/>
      <w:lvlText w:val="%1"/>
      <w:lvlJc w:val="left"/>
      <w:pPr>
        <w:ind w:left="11314" w:hanging="10776"/>
      </w:pPr>
      <w:rPr>
        <w:rFonts w:hint="default"/>
        <w:lang w:val="ru-RU" w:eastAsia="ru-RU" w:bidi="ru-RU"/>
      </w:rPr>
    </w:lvl>
    <w:lvl w:ilvl="1" w:tplc="352683CC">
      <w:numFmt w:val="none"/>
      <w:lvlText w:val=""/>
      <w:lvlJc w:val="left"/>
      <w:pPr>
        <w:tabs>
          <w:tab w:val="num" w:pos="360"/>
        </w:tabs>
      </w:pPr>
    </w:lvl>
    <w:lvl w:ilvl="2" w:tplc="CBFC3A04">
      <w:numFmt w:val="none"/>
      <w:lvlText w:val=""/>
      <w:lvlJc w:val="left"/>
      <w:pPr>
        <w:tabs>
          <w:tab w:val="num" w:pos="360"/>
        </w:tabs>
      </w:pPr>
    </w:lvl>
    <w:lvl w:ilvl="3" w:tplc="31B673A8">
      <w:numFmt w:val="bullet"/>
      <w:lvlText w:val="•"/>
      <w:lvlJc w:val="left"/>
      <w:pPr>
        <w:ind w:left="11427" w:hanging="10776"/>
      </w:pPr>
      <w:rPr>
        <w:rFonts w:hint="default"/>
        <w:lang w:val="ru-RU" w:eastAsia="ru-RU" w:bidi="ru-RU"/>
      </w:rPr>
    </w:lvl>
    <w:lvl w:ilvl="4" w:tplc="7C4E5E6E">
      <w:numFmt w:val="bullet"/>
      <w:lvlText w:val="•"/>
      <w:lvlJc w:val="left"/>
      <w:pPr>
        <w:ind w:left="11463" w:hanging="10776"/>
      </w:pPr>
      <w:rPr>
        <w:rFonts w:hint="default"/>
        <w:lang w:val="ru-RU" w:eastAsia="ru-RU" w:bidi="ru-RU"/>
      </w:rPr>
    </w:lvl>
    <w:lvl w:ilvl="5" w:tplc="27D443AA">
      <w:numFmt w:val="bullet"/>
      <w:lvlText w:val="•"/>
      <w:lvlJc w:val="left"/>
      <w:pPr>
        <w:ind w:left="11499" w:hanging="10776"/>
      </w:pPr>
      <w:rPr>
        <w:rFonts w:hint="default"/>
        <w:lang w:val="ru-RU" w:eastAsia="ru-RU" w:bidi="ru-RU"/>
      </w:rPr>
    </w:lvl>
    <w:lvl w:ilvl="6" w:tplc="5FEC4852">
      <w:numFmt w:val="bullet"/>
      <w:lvlText w:val="•"/>
      <w:lvlJc w:val="left"/>
      <w:pPr>
        <w:ind w:left="11535" w:hanging="10776"/>
      </w:pPr>
      <w:rPr>
        <w:rFonts w:hint="default"/>
        <w:lang w:val="ru-RU" w:eastAsia="ru-RU" w:bidi="ru-RU"/>
      </w:rPr>
    </w:lvl>
    <w:lvl w:ilvl="7" w:tplc="D064487A">
      <w:numFmt w:val="bullet"/>
      <w:lvlText w:val="•"/>
      <w:lvlJc w:val="left"/>
      <w:pPr>
        <w:ind w:left="11571" w:hanging="10776"/>
      </w:pPr>
      <w:rPr>
        <w:rFonts w:hint="default"/>
        <w:lang w:val="ru-RU" w:eastAsia="ru-RU" w:bidi="ru-RU"/>
      </w:rPr>
    </w:lvl>
    <w:lvl w:ilvl="8" w:tplc="FF9C980A">
      <w:numFmt w:val="bullet"/>
      <w:lvlText w:val="•"/>
      <w:lvlJc w:val="left"/>
      <w:pPr>
        <w:ind w:left="11607" w:hanging="10776"/>
      </w:pPr>
      <w:rPr>
        <w:rFonts w:hint="default"/>
        <w:lang w:val="ru-RU" w:eastAsia="ru-RU" w:bidi="ru-RU"/>
      </w:rPr>
    </w:lvl>
  </w:abstractNum>
  <w:abstractNum w:abstractNumId="4">
    <w:nsid w:val="498E1201"/>
    <w:multiLevelType w:val="multilevel"/>
    <w:tmpl w:val="86FC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0326D"/>
    <w:multiLevelType w:val="hybridMultilevel"/>
    <w:tmpl w:val="98742018"/>
    <w:lvl w:ilvl="0" w:tplc="AFE8F1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64D7"/>
    <w:rsid w:val="000936B4"/>
    <w:rsid w:val="000F74A4"/>
    <w:rsid w:val="00101DC7"/>
    <w:rsid w:val="00133349"/>
    <w:rsid w:val="001C6488"/>
    <w:rsid w:val="002841C8"/>
    <w:rsid w:val="00302C6C"/>
    <w:rsid w:val="003543AA"/>
    <w:rsid w:val="00375516"/>
    <w:rsid w:val="00477BBB"/>
    <w:rsid w:val="00522A17"/>
    <w:rsid w:val="00527174"/>
    <w:rsid w:val="005D2965"/>
    <w:rsid w:val="006311C9"/>
    <w:rsid w:val="006B3362"/>
    <w:rsid w:val="006D41F7"/>
    <w:rsid w:val="006D4AC6"/>
    <w:rsid w:val="007263A0"/>
    <w:rsid w:val="007A30B9"/>
    <w:rsid w:val="007E64D7"/>
    <w:rsid w:val="00825F85"/>
    <w:rsid w:val="00845E3D"/>
    <w:rsid w:val="008977EA"/>
    <w:rsid w:val="008D02EA"/>
    <w:rsid w:val="009461BA"/>
    <w:rsid w:val="00982D12"/>
    <w:rsid w:val="00A201A7"/>
    <w:rsid w:val="00A73943"/>
    <w:rsid w:val="00B14D99"/>
    <w:rsid w:val="00BA110D"/>
    <w:rsid w:val="00BC09DE"/>
    <w:rsid w:val="00BC3F3C"/>
    <w:rsid w:val="00C01A68"/>
    <w:rsid w:val="00CF7004"/>
    <w:rsid w:val="00D942AF"/>
    <w:rsid w:val="00DC544D"/>
    <w:rsid w:val="00E4541A"/>
    <w:rsid w:val="00EA0DA7"/>
    <w:rsid w:val="00F25640"/>
    <w:rsid w:val="00F712D7"/>
    <w:rsid w:val="00FB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64D7"/>
  </w:style>
  <w:style w:type="character" w:customStyle="1" w:styleId="c1">
    <w:name w:val="c1"/>
    <w:basedOn w:val="a0"/>
    <w:rsid w:val="007E64D7"/>
  </w:style>
  <w:style w:type="table" w:styleId="a3">
    <w:name w:val="Table Grid"/>
    <w:basedOn w:val="a1"/>
    <w:uiPriority w:val="59"/>
    <w:rsid w:val="007E64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A110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A110D"/>
  </w:style>
  <w:style w:type="character" w:customStyle="1" w:styleId="a6">
    <w:name w:val="Обычный (веб) Знак"/>
    <w:aliases w:val="Normal (Web) Char Знак"/>
    <w:link w:val="a7"/>
    <w:locked/>
    <w:rsid w:val="00BA110D"/>
    <w:rPr>
      <w:rFonts w:ascii="Times New Roman" w:eastAsia="@Arial Unicode MS" w:hAnsi="Times New Roman" w:cs="Times New Roman"/>
      <w:b/>
      <w:sz w:val="24"/>
      <w:szCs w:val="24"/>
    </w:rPr>
  </w:style>
  <w:style w:type="paragraph" w:styleId="a7">
    <w:name w:val="Normal (Web)"/>
    <w:aliases w:val="Normal (Web) Char"/>
    <w:basedOn w:val="a"/>
    <w:link w:val="a6"/>
    <w:autoRedefine/>
    <w:unhideWhenUsed/>
    <w:qFormat/>
    <w:rsid w:val="00BA110D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</w:rPr>
  </w:style>
  <w:style w:type="character" w:customStyle="1" w:styleId="a8">
    <w:name w:val="Абзац списка Знак"/>
    <w:link w:val="a9"/>
    <w:uiPriority w:val="99"/>
    <w:locked/>
    <w:rsid w:val="00BA110D"/>
    <w:rPr>
      <w:rFonts w:ascii="Calibri" w:eastAsia="Calibri" w:hAnsi="Calibri" w:cs="Times New Roman"/>
    </w:rPr>
  </w:style>
  <w:style w:type="paragraph" w:styleId="a9">
    <w:name w:val="List Paragraph"/>
    <w:basedOn w:val="a"/>
    <w:link w:val="a8"/>
    <w:uiPriority w:val="1"/>
    <w:qFormat/>
    <w:rsid w:val="00BA110D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BA110D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BA110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BA110D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FontStyle143">
    <w:name w:val="Font Style143"/>
    <w:basedOn w:val="a0"/>
    <w:uiPriority w:val="99"/>
    <w:rsid w:val="00F712D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04">
    <w:name w:val="Font Style104"/>
    <w:basedOn w:val="a0"/>
    <w:uiPriority w:val="99"/>
    <w:rsid w:val="00F712D7"/>
    <w:rPr>
      <w:rFonts w:ascii="Times New Roman" w:hAnsi="Times New Roman" w:cs="Times New Roman" w:hint="default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BC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C3F3C"/>
  </w:style>
  <w:style w:type="paragraph" w:styleId="ae">
    <w:name w:val="footer"/>
    <w:basedOn w:val="a"/>
    <w:link w:val="af"/>
    <w:uiPriority w:val="99"/>
    <w:semiHidden/>
    <w:unhideWhenUsed/>
    <w:rsid w:val="00BC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C3F3C"/>
  </w:style>
  <w:style w:type="paragraph" w:styleId="af0">
    <w:name w:val="Balloon Text"/>
    <w:basedOn w:val="a"/>
    <w:link w:val="af1"/>
    <w:uiPriority w:val="99"/>
    <w:semiHidden/>
    <w:unhideWhenUsed/>
    <w:rsid w:val="001C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C6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7582A-BEDD-43C9-8330-E8B02159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7082</Words>
  <Characters>40368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Admin</cp:lastModifiedBy>
  <cp:revision>18</cp:revision>
  <dcterms:created xsi:type="dcterms:W3CDTF">2020-02-17T04:15:00Z</dcterms:created>
  <dcterms:modified xsi:type="dcterms:W3CDTF">2021-12-10T13:47:00Z</dcterms:modified>
</cp:coreProperties>
</file>