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82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09C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13C94" w:rsidRDefault="005B4982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Харитонова Мария Васильевна, </w:t>
      </w:r>
    </w:p>
    <w:p w:rsidR="005B4982" w:rsidRDefault="00913C94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4982"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</w:p>
    <w:p w:rsidR="00913C94" w:rsidRDefault="00913C94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5B4982"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№42» Приволжского района г. Казани</w:t>
      </w:r>
    </w:p>
    <w:p w:rsidR="00003BAD" w:rsidRPr="005B4982" w:rsidRDefault="00913C94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03BAD" w:rsidRPr="00003BAD">
        <w:rPr>
          <w:rFonts w:ascii="Times New Roman" w:hAnsi="Times New Roman" w:cs="Times New Roman"/>
          <w:sz w:val="28"/>
          <w:szCs w:val="28"/>
        </w:rPr>
        <w:t>Передо мной чистый лист. На нём я должна изложить свои размышления. Написать всегда труднее, чем думать вслух. Очень много вопросов, на которые я хочу дать себе ответ.  С чего же начался мой учительский опыт? С первого урока? С первых шагов по школьным коридорам? Или немного раньше? Когда впервые начала задумываться о будущей профессии, о важности своего выбора? Вопрос кем быть – никогда не вызывал у меня раздумий. Я точно знала - что моя жизнь будет связана с воспитанием детей. Уже в детстве любила сидеть рядом с мамой, проверяющей стопки тетрадей, которая вот уже тридцать второй год работает учителем иностранных языков, имеет высшую квалификационную категорию и является Отличником образования Республики Башкортостан.  С теплотой в душе я вспоминаю мою первую учительницу, быть похожей на которую мне хотелось с первого дня в школе. Именно желание быть помощником и наставником детям стало определяющим. Я пришла работать в школу, чтобы быть рядом с подрастающим поколением. Учительский труд – это каждодневная работа  со своим удачами и неудачами, победа и поражениями. И каждый день я для ребят: руководитель, участник, советник, товарищ, наблюдатель.    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 xml:space="preserve">          Иногда бывает очень трудно, но ни разу я не пожалела, что выбрала этот путь, став учителем.</w:t>
      </w:r>
      <w:r w:rsidR="005209C8" w:rsidRPr="005209C8">
        <w:rPr>
          <w:rFonts w:ascii="Times New Roman" w:hAnsi="Times New Roman" w:cs="Times New Roman"/>
          <w:sz w:val="28"/>
          <w:szCs w:val="28"/>
        </w:rPr>
        <w:t xml:space="preserve"> </w:t>
      </w:r>
      <w:r w:rsidRPr="00003BAD">
        <w:rPr>
          <w:rFonts w:ascii="Times New Roman" w:hAnsi="Times New Roman" w:cs="Times New Roman"/>
          <w:sz w:val="28"/>
          <w:szCs w:val="28"/>
        </w:rPr>
        <w:t>Сенека утверждал: «Уча других, мы учимся сами». Я счастлива, потому что у меня есть возможность вновь и вновь познавать мир. Я счастлива, потому что отдаю детям тепло своей души. Я счастлива, потому что вижу результаты своего труда.  Это призовые места на олимпиадах и различных конкурсах.  А самое главное, я замечаю, как мои ученики приходят на мои уроки с желанием.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lastRenderedPageBreak/>
        <w:t xml:space="preserve">       Принципы своей работы я бы сформулировала как некий кодекс чести, даже если хотите, клятву! Ведь есть же клятва Гиппократа. Врачу доверяют тело, а учителю – мысли и душу</w:t>
      </w:r>
      <w:proofErr w:type="gramStart"/>
      <w:r w:rsidRPr="00003BAD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003BAD">
        <w:rPr>
          <w:rFonts w:ascii="Times New Roman" w:hAnsi="Times New Roman" w:cs="Times New Roman"/>
          <w:sz w:val="28"/>
          <w:szCs w:val="28"/>
        </w:rPr>
        <w:t>оэтому самое первое, что должен сделать учитель – это посмотреть на самого себя со стороны, оценить свои поступки, поведение, взвесить свои знания и учиться, учиться и учиться! Учитель должен быть профессионалом, хорошо знающим свой предмет и способным заинтересовать им учащихся. Должен уметь доступно и понятно изложить необходимый материал. Для учеников, прежде всего, он наставник, активно воспринимающий все новое, передовое. Учитель – профессия творческая. Важно, чтобы на уроке ученик превратился из пассивного слушателя в активного преобразователя информации, поэтому свой урок заканчиваю вопросом не о том, что мы изучили сегодня, а о том, что узнали. 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 xml:space="preserve">          Уже столько лет работаю учителем, а сформулировать свою педагогическую философию коротко и ясно мне непросто. В основе ее, конечно же, лежит мое отношение к ученикам. Ведь каждый из </w:t>
      </w:r>
      <w:proofErr w:type="gramStart"/>
      <w:r w:rsidRPr="00003BAD">
        <w:rPr>
          <w:rFonts w:ascii="Times New Roman" w:hAnsi="Times New Roman" w:cs="Times New Roman"/>
          <w:sz w:val="28"/>
          <w:szCs w:val="28"/>
        </w:rPr>
        <w:t>них</w:t>
      </w:r>
      <w:proofErr w:type="gramEnd"/>
      <w:r w:rsidRPr="00003BAD">
        <w:rPr>
          <w:rFonts w:ascii="Times New Roman" w:hAnsi="Times New Roman" w:cs="Times New Roman"/>
          <w:sz w:val="28"/>
          <w:szCs w:val="28"/>
        </w:rPr>
        <w:t xml:space="preserve"> прежде всего личность, имеющая право на свое мировоззрение, свое миропонимание. А значит, главное предназначение человека, решившего посвятить себя работе с детьми, заключается в том, чтобы помочь своим воспитанникам пройти трудный путь становления. Не сформировать личность, а создать условия для реализации её способностей, не указать проторенный путь познания, а помочь найти свою, пусть даже узенькую и труднопроходимую тропу; не тянуть за руку на гору, находясь на её вершине, а помочь преодолеть её, вовремя подставив плечо. Но как этого достичь?  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003BAD">
        <w:rPr>
          <w:rFonts w:ascii="Times New Roman" w:hAnsi="Times New Roman" w:cs="Times New Roman"/>
          <w:sz w:val="28"/>
          <w:szCs w:val="28"/>
        </w:rPr>
        <w:t>Игры, соревнования, викторины, конкурсы, турниры, путешествия и другие формы, методы, применяемые мною на уроках, способствуют развитию целостной личности учеников: ума, воли, чувств, логических рассуждений.</w:t>
      </w:r>
      <w:proofErr w:type="gramEnd"/>
      <w:r w:rsidRPr="00003BAD">
        <w:rPr>
          <w:rFonts w:ascii="Times New Roman" w:hAnsi="Times New Roman" w:cs="Times New Roman"/>
          <w:sz w:val="28"/>
          <w:szCs w:val="28"/>
        </w:rPr>
        <w:t xml:space="preserve"> Схемы – опоры, таблицы, сигнальные карточки, раздаточный материал, занимательные упражнения давно стали верными помощниками в моей работе. Они вызывают чувства удивления, новизны, необычности, неожиданности, развивают сообразительность, инициативу, зажигают огонек </w:t>
      </w:r>
      <w:r w:rsidRPr="00003BAD">
        <w:rPr>
          <w:rFonts w:ascii="Times New Roman" w:hAnsi="Times New Roman" w:cs="Times New Roman"/>
          <w:sz w:val="28"/>
          <w:szCs w:val="28"/>
        </w:rPr>
        <w:lastRenderedPageBreak/>
        <w:t xml:space="preserve">пытливости. В результате ученик работает на уроке с интересом, и даже трудные задания становятся посильным для него. 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 xml:space="preserve">Контроль над знаниями, умениями и навыками осуществляю в стандартной форме: индивидуальный опрос, фронтальный, тестирование, математические и орфографические диктанты, контрольные и проверочные работы, так и в виде </w:t>
      </w:r>
      <w:proofErr w:type="gramStart"/>
      <w:r w:rsidRPr="00003BAD">
        <w:rPr>
          <w:rFonts w:ascii="Times New Roman" w:hAnsi="Times New Roman" w:cs="Times New Roman"/>
          <w:sz w:val="28"/>
          <w:szCs w:val="28"/>
        </w:rPr>
        <w:t>блиц-опросов</w:t>
      </w:r>
      <w:proofErr w:type="gramEnd"/>
      <w:r w:rsidRPr="00003BAD">
        <w:rPr>
          <w:rFonts w:ascii="Times New Roman" w:hAnsi="Times New Roman" w:cs="Times New Roman"/>
          <w:sz w:val="28"/>
          <w:szCs w:val="28"/>
        </w:rPr>
        <w:t>, аукционов правил, составления и выполнения алгоритмов. Применение тестов   способствует получению положительных результатов. Практикую само и взаимопроверки для оценки учебной деятельности учащихся. Каждый успех делаю достоянием всего класса. Постоянный анализ достижений учеников – обязательное условие моей работы. Знание теоретического материала детьми отслеживаю через систему мониторинга, используя интегрированные работы для учащихся, в соответствии с требованиями ФГОС.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 xml:space="preserve"> Много внимания уделяю </w:t>
      </w:r>
      <w:proofErr w:type="spellStart"/>
      <w:r w:rsidRPr="00003BA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003BAD">
        <w:rPr>
          <w:rFonts w:ascii="Times New Roman" w:hAnsi="Times New Roman" w:cs="Times New Roman"/>
          <w:sz w:val="28"/>
          <w:szCs w:val="28"/>
        </w:rPr>
        <w:t xml:space="preserve"> технологии. На уроке провожу не только </w:t>
      </w:r>
      <w:proofErr w:type="spellStart"/>
      <w:r w:rsidRPr="00003BAD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003BAD">
        <w:rPr>
          <w:rFonts w:ascii="Times New Roman" w:hAnsi="Times New Roman" w:cs="Times New Roman"/>
          <w:sz w:val="28"/>
          <w:szCs w:val="28"/>
        </w:rPr>
        <w:t>, но и спортивные минутки, где выполняем комплексные упражнения, которые нормализуют осанки  учащихся.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 xml:space="preserve">      Нужно сотворить себя как личность, потому что, как писал Ушинский, «только личность может воспитать личность». Сегодня, чтобы  уверенно ступать на пути педагогического поиска, я понимаю, что нужно многое знать в педагогике, надо осваивать новые программы, изучать новую технику, читать энциклопедии, справочники, руководства, способные воздействовать на сознание учеников. </w:t>
      </w:r>
      <w:proofErr w:type="gramStart"/>
      <w:r w:rsidRPr="00003BAD">
        <w:rPr>
          <w:rFonts w:ascii="Times New Roman" w:hAnsi="Times New Roman" w:cs="Times New Roman"/>
          <w:sz w:val="28"/>
          <w:szCs w:val="28"/>
        </w:rPr>
        <w:t>В этом разнообразии точек зрения,  позиций, подходов важно выбрать нужное для себя, выбрать собственную позицию.</w:t>
      </w:r>
      <w:proofErr w:type="gramEnd"/>
      <w:r w:rsidRPr="00003BAD">
        <w:rPr>
          <w:rFonts w:ascii="Times New Roman" w:hAnsi="Times New Roman" w:cs="Times New Roman"/>
          <w:sz w:val="28"/>
          <w:szCs w:val="28"/>
        </w:rPr>
        <w:t xml:space="preserve"> И я учусь. Учусь все время. Учусь всегда.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>И мне ясно, хороший учитель всегда учится сам. Учится, работая над собой, учится, когда передаёт свои знания другим. В результате общения с коллегами на школьных, муниципальных, республиканских методических объединениях, семинарах, конференциях  расширяю свои профессиональные познания.  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lastRenderedPageBreak/>
        <w:t xml:space="preserve">      Но говорить о полной реализации моей цели слишком рано. Я знакомлюсь с современными образовательными технологиями, учусь работать, применяя их. В настоящее время продолжаю работу над полным осваиванием возможностей  интерактивной доски, обязательно продолжу работу по применения проектной технологии, технологии модульного обучения, буду изучать методики повышения уровня учебной мотивации школьников.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 xml:space="preserve">      «Чтобы открыть перед учеником искорку знаний, учителю надо впитать море света, ни на минуту не уходя от лучей сияющего солнца знаний», - эти слова В. А. Сухомлинского мне особенно близки. Поэтому снова ищу, пробую, ошибаюсь и включаюсь в работу, в эксперименты, исследования, анализирую, обобщаю и снова ищу. Стараюсь пробудить и в моих милых ребятках те же чувства, ту же тягу к познаниям, тот же оптимизм.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003BAD">
        <w:rPr>
          <w:rFonts w:ascii="Times New Roman" w:hAnsi="Times New Roman" w:cs="Times New Roman"/>
          <w:sz w:val="28"/>
          <w:szCs w:val="28"/>
        </w:rPr>
        <w:t>Ф.И.Тютчев</w:t>
      </w:r>
      <w:proofErr w:type="spellEnd"/>
      <w:r w:rsidRPr="00003BAD">
        <w:rPr>
          <w:rFonts w:ascii="Times New Roman" w:hAnsi="Times New Roman" w:cs="Times New Roman"/>
          <w:sz w:val="28"/>
          <w:szCs w:val="28"/>
        </w:rPr>
        <w:t xml:space="preserve"> говорил: «Истинным защитником России является история». Осмысление ее нравственного наследия поможет приобрести духовный иммунитет любому, кто пожелает. Задача учителя – показать ученикам этот опыт, открыть ворота в историю и побудить их найти в ее письменах то, что и является смыслом жизни.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 xml:space="preserve">         Все эти годы я не только учитель, но и классный  руководитель. Я считаю, что  воспитание – процесс непрерывный, и, начавшись на уроке, он продолжается во внеурочной деятельности. В этом учебном году раб</w:t>
      </w:r>
      <w:r w:rsidR="005209C8">
        <w:rPr>
          <w:rFonts w:ascii="Times New Roman" w:hAnsi="Times New Roman" w:cs="Times New Roman"/>
          <w:sz w:val="28"/>
          <w:szCs w:val="28"/>
        </w:rPr>
        <w:t xml:space="preserve">отаю с </w:t>
      </w:r>
      <w:r w:rsidR="005209C8" w:rsidRPr="005209C8">
        <w:rPr>
          <w:rFonts w:ascii="Times New Roman" w:hAnsi="Times New Roman" w:cs="Times New Roman"/>
          <w:sz w:val="28"/>
          <w:szCs w:val="28"/>
        </w:rPr>
        <w:t>9</w:t>
      </w:r>
      <w:r w:rsidR="005209C8">
        <w:rPr>
          <w:rFonts w:ascii="Times New Roman" w:hAnsi="Times New Roman" w:cs="Times New Roman"/>
          <w:sz w:val="28"/>
          <w:szCs w:val="28"/>
        </w:rPr>
        <w:t xml:space="preserve"> классом. В классе сейчас 1</w:t>
      </w:r>
      <w:r w:rsidR="005209C8" w:rsidRPr="005B4982">
        <w:rPr>
          <w:rFonts w:ascii="Times New Roman" w:hAnsi="Times New Roman" w:cs="Times New Roman"/>
          <w:sz w:val="28"/>
          <w:szCs w:val="28"/>
        </w:rPr>
        <w:t>6</w:t>
      </w:r>
      <w:r w:rsidRPr="00003BAD">
        <w:rPr>
          <w:rFonts w:ascii="Times New Roman" w:hAnsi="Times New Roman" w:cs="Times New Roman"/>
          <w:sz w:val="28"/>
          <w:szCs w:val="28"/>
        </w:rPr>
        <w:t xml:space="preserve"> учеников. Все они разные по возрасту, и по уровню развития, и по характеру. С первых дней пребывания детей в моем классе, выявляю уровень личной готовности детей, ищу тропинки к их взволнованным сердцам, работаю над сплочением класса, как коллектива. Стараюсь, чтобы дети любили меня, но не «сюсюканьем», а строгостью, лаской, разумностью и трудом.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 xml:space="preserve">       Хочу научить своих воспитанников быть сильными. Уметь обрушиться всей своей мощью на невежество, подлость, лицемерие. И в то же время, </w:t>
      </w:r>
      <w:r w:rsidRPr="00003BAD">
        <w:rPr>
          <w:rFonts w:ascii="Times New Roman" w:hAnsi="Times New Roman" w:cs="Times New Roman"/>
          <w:sz w:val="28"/>
          <w:szCs w:val="28"/>
        </w:rPr>
        <w:lastRenderedPageBreak/>
        <w:t>оставаться добродушными и милосердными, отзывчивыми, готовыми всем оказать помощь в трудную минуту. Чтобы не пройти рядом с чужой болью.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>       Хочу научить их быть свободными. Свобода выбора, свобода действий: разметать рутину, ворваться в тишину и безмятежность, создать там хаос, в котором народится новое, свежее. Безумно боюсь безразличия. Ведь именно оно убивает ростки жизни.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>      Хочу научить их жить. Жить полной жизнью. Быть вольными. Быть щедрыми. Дарить окружающим свою энергию, доброту, тепло своей души, умение удивляться.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 xml:space="preserve">      Хочу научить их во всём быть искренними с собой, с другом, </w:t>
      </w:r>
      <w:proofErr w:type="gramStart"/>
      <w:r w:rsidRPr="00003BA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03BAD">
        <w:rPr>
          <w:rFonts w:ascii="Times New Roman" w:hAnsi="Times New Roman" w:cs="Times New Roman"/>
          <w:sz w:val="28"/>
          <w:szCs w:val="28"/>
        </w:rPr>
        <w:t xml:space="preserve"> близкими, с далекими. Надо торопиться. Торопиться успеть. Здесь двадцати четырех часов не хватает. Надо спешить. Спешить стать интересной для окружающих тебя. Оставаться интересной всегда. Если перестал удивлять — сдавайся и иди на покой. В этой жизни ты уже никому не нужен. Такова жизнь Учителя.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 xml:space="preserve">     Я рада, что могу, как А.В. Суворов, воскликнуть: «Я счастлив тем, что повелевал счастьем». Только великий военачальник был счастлив, ведя полки к победе, я же ощущаю его, когда вижу великий смысл моего маленького служения сердцам и душам учеников.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BAD">
        <w:rPr>
          <w:rFonts w:ascii="Times New Roman" w:hAnsi="Times New Roman" w:cs="Times New Roman"/>
          <w:sz w:val="28"/>
          <w:szCs w:val="28"/>
        </w:rPr>
        <w:t> </w:t>
      </w:r>
    </w:p>
    <w:p w:rsidR="00003BAD" w:rsidRPr="00003BAD" w:rsidRDefault="00003BAD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28" w:rsidRPr="00003BAD" w:rsidRDefault="00604928" w:rsidP="005B49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4928" w:rsidRPr="00003BAD" w:rsidSect="00604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AD"/>
    <w:rsid w:val="00003BAD"/>
    <w:rsid w:val="005209C8"/>
    <w:rsid w:val="005B4982"/>
    <w:rsid w:val="00604928"/>
    <w:rsid w:val="00913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5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Дмитриевна</dc:creator>
  <cp:lastModifiedBy>222</cp:lastModifiedBy>
  <cp:revision>5</cp:revision>
  <dcterms:created xsi:type="dcterms:W3CDTF">2016-01-14T13:11:00Z</dcterms:created>
  <dcterms:modified xsi:type="dcterms:W3CDTF">2016-01-17T17:06:00Z</dcterms:modified>
</cp:coreProperties>
</file>