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282" w:rsidRPr="00D93B3D" w:rsidRDefault="00D93B3D" w:rsidP="00D93B3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bookmarkStart w:id="0" w:name="_GoBack"/>
      <w:r w:rsidRPr="00D93B3D">
        <w:rPr>
          <w:rFonts w:ascii="Times New Roman" w:hAnsi="Times New Roman" w:cs="Times New Roman"/>
          <w:b/>
          <w:i/>
          <w:color w:val="002060"/>
          <w:sz w:val="40"/>
          <w:szCs w:val="40"/>
        </w:rPr>
        <w:t>Советы родителям первоклассников</w:t>
      </w:r>
    </w:p>
    <w:bookmarkEnd w:id="0"/>
    <w:p w:rsidR="00D93B3D" w:rsidRPr="00D93B3D" w:rsidRDefault="00D93B3D" w:rsidP="00D93B3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FF0099"/>
          <w:sz w:val="33"/>
          <w:szCs w:val="33"/>
          <w:lang w:eastAsia="ru-RU"/>
        </w:rPr>
        <w:t>Правила эффективного общения родителей с детьми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ind w:left="542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        При общении с ребёнком Вам помогут эти правила: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Правило 1</w:t>
      </w: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. 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 выслушайте ребенка, а затем своими словами повторите то, что он вам рассказал. Вы убьете сразу трех зайцев: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• ребенок убедится, что вы его слышите;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• ребенок сможет услышать самого себя как бы со стороны и лучше осознать свои чувства;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• ребенок убедится, что вы его поняли правильно.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Поглощенный проблемой или чем-то еще расстроенный человек обычно теряет ощущение перспективы. Внимательно слушая, мы помогаем ребенку разобраться в вопросе, «переварить» проблему.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Правило 2.</w:t>
      </w: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 xml:space="preserve"> Слушая ребенка, следите за его мимикой и жестами, анализируйте их. Иногда дети уверяют нас, что у них все в порядке, но дрожащий подбородок или блестящие глаза говорят совсем </w:t>
      </w:r>
      <w:proofErr w:type="gramStart"/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 xml:space="preserve"> другом. Когда слова и мимика не совпадают, всегда отдавайте предпочтение мимике, выражению лица, позе, жестам, тону голоса.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Правило 3.</w:t>
      </w: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 xml:space="preserve"> Поддерживайте и подбадривайте ребенка без слов. Улыбнитесь, обнимите, подмигните, </w:t>
      </w:r>
      <w:proofErr w:type="spellStart"/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потрепите</w:t>
      </w:r>
      <w:proofErr w:type="spellEnd"/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 xml:space="preserve"> по плечу, кивайте головой, смотрите в глаза, возьмите за руку.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Правило 4</w:t>
      </w: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. 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D93B3D" w:rsidRPr="00D93B3D" w:rsidRDefault="00D93B3D" w:rsidP="00D93B3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80"/>
          <w:sz w:val="27"/>
          <w:szCs w:val="27"/>
          <w:lang w:eastAsia="ru-RU"/>
        </w:rPr>
        <w:t>Правило 5.</w:t>
      </w: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 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D93B3D" w:rsidRPr="00D93B3D" w:rsidRDefault="00D93B3D" w:rsidP="00D93B3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lastRenderedPageBreak/>
        <w:t>   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</w:p>
    <w:p w:rsidR="00D93B3D" w:rsidRPr="00D93B3D" w:rsidRDefault="00D93B3D" w:rsidP="00D93B3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93B3D">
        <w:rPr>
          <w:rFonts w:ascii="Comic Sans MS" w:eastAsia="Times New Roman" w:hAnsi="Comic Sans MS" w:cs="Tahoma"/>
          <w:b/>
          <w:bCs/>
          <w:color w:val="000000"/>
          <w:sz w:val="27"/>
          <w:szCs w:val="27"/>
          <w:lang w:eastAsia="ru-RU"/>
        </w:rPr>
        <w:t> 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  сами применить простейшие элементы массажа или просто обнять ребенка</w:t>
      </w:r>
    </w:p>
    <w:p w:rsidR="00D93B3D" w:rsidRPr="00D93B3D" w:rsidRDefault="00D93B3D" w:rsidP="00D93B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3B3D" w:rsidRPr="00D9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7661C"/>
    <w:multiLevelType w:val="multilevel"/>
    <w:tmpl w:val="32EC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3D"/>
    <w:rsid w:val="00A52282"/>
    <w:rsid w:val="00D9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2019-10-09T10:57:00Z</dcterms:created>
  <dcterms:modified xsi:type="dcterms:W3CDTF">2019-10-09T10:59:00Z</dcterms:modified>
</cp:coreProperties>
</file>