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DB6" w:rsidRPr="00286DB6" w:rsidRDefault="00286DB6" w:rsidP="00286DB6">
      <w:pPr>
        <w:spacing w:after="45" w:line="240" w:lineRule="auto"/>
        <w:jc w:val="center"/>
        <w:outlineLvl w:val="0"/>
        <w:rPr>
          <w:rFonts w:ascii="Arial" w:eastAsia="Times New Roman" w:hAnsi="Arial" w:cs="Arial"/>
          <w:b/>
          <w:color w:val="000000"/>
          <w:kern w:val="36"/>
          <w:sz w:val="39"/>
          <w:szCs w:val="39"/>
          <w:lang w:eastAsia="ru-RU"/>
        </w:rPr>
      </w:pPr>
      <w:proofErr w:type="spellStart"/>
      <w:r w:rsidRPr="00286DB6">
        <w:rPr>
          <w:rFonts w:ascii="Arial" w:eastAsia="Times New Roman" w:hAnsi="Arial" w:cs="Arial"/>
          <w:b/>
          <w:color w:val="000000"/>
          <w:kern w:val="36"/>
          <w:sz w:val="39"/>
          <w:szCs w:val="39"/>
          <w:lang w:eastAsia="ru-RU"/>
        </w:rPr>
        <w:t>Саморегуляция</w:t>
      </w:r>
      <w:proofErr w:type="spellEnd"/>
      <w:r w:rsidRPr="00286DB6">
        <w:rPr>
          <w:rFonts w:ascii="Arial" w:eastAsia="Times New Roman" w:hAnsi="Arial" w:cs="Arial"/>
          <w:b/>
          <w:color w:val="000000"/>
          <w:kern w:val="36"/>
          <w:sz w:val="39"/>
          <w:szCs w:val="39"/>
          <w:lang w:eastAsia="ru-RU"/>
        </w:rPr>
        <w:t>, техники и упражнения для работы с эмоциональным состоянием</w:t>
      </w:r>
    </w:p>
    <w:tbl>
      <w:tblPr>
        <w:tblW w:w="5000" w:type="pct"/>
        <w:tblCellSpacing w:w="0" w:type="dxa"/>
        <w:tblCellMar>
          <w:left w:w="0" w:type="dxa"/>
          <w:right w:w="0" w:type="dxa"/>
        </w:tblCellMar>
        <w:tblLook w:val="04A0" w:firstRow="1" w:lastRow="0" w:firstColumn="1" w:lastColumn="0" w:noHBand="0" w:noVBand="1"/>
      </w:tblPr>
      <w:tblGrid>
        <w:gridCol w:w="9355"/>
      </w:tblGrid>
      <w:tr w:rsidR="00286DB6" w:rsidRPr="00286DB6" w:rsidTr="00286DB6">
        <w:trPr>
          <w:tblCellSpacing w:w="0" w:type="dxa"/>
        </w:trPr>
        <w:tc>
          <w:tcPr>
            <w:tcW w:w="0" w:type="auto"/>
            <w:vAlign w:val="center"/>
            <w:hideMark/>
          </w:tcPr>
          <w:p w:rsidR="00286DB6" w:rsidRPr="00286DB6" w:rsidRDefault="004532C5" w:rsidP="00286DB6">
            <w:pPr>
              <w:spacing w:after="240" w:line="341"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286DB6" w:rsidRPr="00286DB6">
              <w:rPr>
                <w:rFonts w:ascii="Arial" w:eastAsia="Times New Roman" w:hAnsi="Arial" w:cs="Arial"/>
                <w:color w:val="000000"/>
                <w:sz w:val="24"/>
                <w:szCs w:val="24"/>
                <w:lang w:eastAsia="ru-RU"/>
              </w:rPr>
              <w:t xml:space="preserve">Причины того, что мы испытываем и как это проявляем, могут быть не всегда понятными, но тем не менее существуют определенные техники, которые помогают справиться с сильными эмоциональными проявлениями тревоги, страха, грусти, злости и т.д. Возможно, вы попробуете проделать эти упражнения 1 раз и не почувствуете сильных изменений. Но эффект от них будет выше, если выполнять эти упражнения систематично, вырабатывая для себя новую модель </w:t>
            </w:r>
            <w:proofErr w:type="spellStart"/>
            <w:r w:rsidR="00286DB6" w:rsidRPr="00286DB6">
              <w:rPr>
                <w:rFonts w:ascii="Arial" w:eastAsia="Times New Roman" w:hAnsi="Arial" w:cs="Arial"/>
                <w:color w:val="000000"/>
                <w:sz w:val="24"/>
                <w:szCs w:val="24"/>
                <w:lang w:eastAsia="ru-RU"/>
              </w:rPr>
              <w:t>совладания</w:t>
            </w:r>
            <w:proofErr w:type="spellEnd"/>
            <w:r w:rsidR="00286DB6" w:rsidRPr="00286DB6">
              <w:rPr>
                <w:rFonts w:ascii="Arial" w:eastAsia="Times New Roman" w:hAnsi="Arial" w:cs="Arial"/>
                <w:color w:val="000000"/>
                <w:sz w:val="24"/>
                <w:szCs w:val="24"/>
                <w:lang w:eastAsia="ru-RU"/>
              </w:rPr>
              <w:t xml:space="preserve"> со сложными переживаниями. Главное – не количество, а качество. Можно посветить этому 5 минут в день, но каждый день, и через некоторое время результат будет очевиден.</w:t>
            </w:r>
          </w:p>
          <w:p w:rsidR="00286DB6" w:rsidRPr="00286DB6" w:rsidRDefault="004532C5" w:rsidP="00286DB6">
            <w:pPr>
              <w:spacing w:after="240" w:line="341"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bookmarkStart w:id="0" w:name="_GoBack"/>
            <w:bookmarkEnd w:id="0"/>
            <w:r w:rsidR="00286DB6" w:rsidRPr="00286DB6">
              <w:rPr>
                <w:rFonts w:ascii="Arial" w:eastAsia="Times New Roman" w:hAnsi="Arial" w:cs="Arial"/>
                <w:color w:val="000000"/>
                <w:sz w:val="24"/>
                <w:szCs w:val="24"/>
                <w:lang w:eastAsia="ru-RU"/>
              </w:rPr>
              <w:t>Не все техники подойдут именно вам. Узнать, подходит ли вам то или иное упражнение можно только попробовав его проделать.</w:t>
            </w:r>
          </w:p>
          <w:p w:rsidR="00286DB6" w:rsidRPr="00286DB6" w:rsidRDefault="00286DB6" w:rsidP="00286DB6">
            <w:pPr>
              <w:numPr>
                <w:ilvl w:val="0"/>
                <w:numId w:val="1"/>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Дыхательные упражнения.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Наше дыхание – единственная вегетативная функция, на которую человек может достаточно легко оказывать произвольное влияние, таким образом управляя режимом функционирования различных физиологических систем. Поэтому тренировка дыхания считается одним из эффективнейших способов контроля и регуляции состояния.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Дыхание с более продолжительным вдохом ведет к активизации (возбуждению) организма, а дыхание с более продолжительным выдохом, наоборот, вызывает успокаивающий эффект.</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Помните:</w:t>
            </w:r>
            <w:r w:rsidRPr="00286DB6">
              <w:rPr>
                <w:rFonts w:ascii="Arial" w:eastAsia="Times New Roman" w:hAnsi="Arial" w:cs="Arial"/>
                <w:color w:val="000000"/>
                <w:sz w:val="24"/>
                <w:szCs w:val="24"/>
                <w:lang w:eastAsia="ru-RU"/>
              </w:rPr>
              <w:t> если упражнение вызывает неприятные ощущения, то необходимо прекратить его выполнение.</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«Диафрагмальное дыхание» или «Дыхание животом»</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На спине</w:t>
            </w:r>
          </w:p>
          <w:p w:rsidR="00286DB6" w:rsidRPr="00286DB6" w:rsidRDefault="00286DB6" w:rsidP="00286DB6">
            <w:pPr>
              <w:numPr>
                <w:ilvl w:val="0"/>
                <w:numId w:val="2"/>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Примите положение лежа в удобной позе, глаза закрыты, тело максимально расслаблено.</w:t>
            </w:r>
          </w:p>
          <w:p w:rsidR="00286DB6" w:rsidRPr="00286DB6" w:rsidRDefault="00286DB6" w:rsidP="00286DB6">
            <w:pPr>
              <w:numPr>
                <w:ilvl w:val="0"/>
                <w:numId w:val="2"/>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Левую руку положите на грудь, правую – на живот в районе пупка.</w:t>
            </w:r>
          </w:p>
          <w:p w:rsidR="00286DB6" w:rsidRPr="00286DB6" w:rsidRDefault="00286DB6" w:rsidP="00286DB6">
            <w:pPr>
              <w:numPr>
                <w:ilvl w:val="0"/>
                <w:numId w:val="2"/>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Дышите, делайте вдохи средней глубины и выдохи дольше вдохов.</w:t>
            </w:r>
          </w:p>
          <w:p w:rsidR="00286DB6" w:rsidRPr="00286DB6" w:rsidRDefault="00286DB6" w:rsidP="00286DB6">
            <w:pPr>
              <w:numPr>
                <w:ilvl w:val="0"/>
                <w:numId w:val="2"/>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Правая рука – контрольная, в ходе упражнения двигаться должна только она, левая рука должна быть неподвижна.</w:t>
            </w:r>
          </w:p>
          <w:p w:rsidR="00286DB6" w:rsidRPr="00286DB6" w:rsidRDefault="00286DB6" w:rsidP="00286DB6">
            <w:pPr>
              <w:numPr>
                <w:ilvl w:val="0"/>
                <w:numId w:val="2"/>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Следите, чтобы и вздутие, и втягивание живота во время упражнения происходили за счет движения воздуха. Мышцы должны по минимуму участвовать в процессе вдоха и вообще не участвовать в выдохе.</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lastRenderedPageBreak/>
              <w:t>Занятие сидя</w:t>
            </w:r>
          </w:p>
          <w:p w:rsidR="00286DB6" w:rsidRPr="00286DB6" w:rsidRDefault="00286DB6" w:rsidP="00286DB6">
            <w:pPr>
              <w:numPr>
                <w:ilvl w:val="0"/>
                <w:numId w:val="3"/>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Сядьте на удобный стул так, чтобы можно было расслабиться, закройте глаза.</w:t>
            </w:r>
          </w:p>
          <w:p w:rsidR="00286DB6" w:rsidRPr="00286DB6" w:rsidRDefault="00286DB6" w:rsidP="00286DB6">
            <w:pPr>
              <w:numPr>
                <w:ilvl w:val="0"/>
                <w:numId w:val="3"/>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Дышите так же, как при упражнении лежа, но без рук. Живот должен округляться, грудная клетка не двигается, дыхание ровное, ритмичное, средней глубины. Выдох строго за счет расслабления диафрагмы.</w:t>
            </w:r>
          </w:p>
          <w:p w:rsidR="00286DB6" w:rsidRPr="00286DB6" w:rsidRDefault="00286DB6" w:rsidP="00286DB6">
            <w:pPr>
              <w:numPr>
                <w:ilvl w:val="0"/>
                <w:numId w:val="3"/>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Дышать так следует 5-10 минут.</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«Дыхание по квадрату»</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 </w:t>
            </w:r>
            <w:r w:rsidRPr="00286DB6">
              <w:rPr>
                <w:rFonts w:ascii="Arial" w:eastAsia="Times New Roman" w:hAnsi="Arial" w:cs="Arial"/>
                <w:color w:val="000000"/>
                <w:sz w:val="24"/>
                <w:szCs w:val="24"/>
                <w:lang w:eastAsia="ru-RU"/>
              </w:rPr>
              <w:t> </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Представьте коробку или квадрат с равными сторонами. Каждая сторона вашего квадрата — один такт дыхания: вдох, задержка дыхания, выдох, задержка дыхания. Как и стороны квадрата, такты равны: каждый длится по 4 счета или секунды.</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xml:space="preserve">Когда дышите, представляйте движение по сторонам этого квадрата. По словам клинического психолога Скотта </w:t>
            </w:r>
            <w:proofErr w:type="spellStart"/>
            <w:r w:rsidRPr="00286DB6">
              <w:rPr>
                <w:rFonts w:ascii="Arial" w:eastAsia="Times New Roman" w:hAnsi="Arial" w:cs="Arial"/>
                <w:color w:val="000000"/>
                <w:sz w:val="24"/>
                <w:szCs w:val="24"/>
                <w:lang w:eastAsia="ru-RU"/>
              </w:rPr>
              <w:t>Симингтона</w:t>
            </w:r>
            <w:proofErr w:type="spellEnd"/>
            <w:r w:rsidRPr="00286DB6">
              <w:rPr>
                <w:rFonts w:ascii="Arial" w:eastAsia="Times New Roman" w:hAnsi="Arial" w:cs="Arial"/>
                <w:color w:val="000000"/>
                <w:sz w:val="24"/>
                <w:szCs w:val="24"/>
                <w:lang w:eastAsia="ru-RU"/>
              </w:rPr>
              <w:t>, такая визуализация помогает сконцентрироваться на дыхании и быстрее привыкнуть к нужному ритму.</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noProof/>
                <w:color w:val="000000"/>
                <w:sz w:val="24"/>
                <w:szCs w:val="24"/>
                <w:lang w:eastAsia="ru-RU"/>
              </w:rPr>
              <w:drawing>
                <wp:inline distT="0" distB="0" distL="0" distR="0" wp14:anchorId="1475176E" wp14:editId="7DD287B5">
                  <wp:extent cx="4762500" cy="4457700"/>
                  <wp:effectExtent l="0" t="0" r="0" b="0"/>
                  <wp:docPr id="1" name="Рисунок 1" descr="Саморегуляция техники и упражнения для работы с эмоциональным состоя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регуляция техники и упражнения для работы с эмоциональным состояние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457700"/>
                          </a:xfrm>
                          <a:prstGeom prst="rect">
                            <a:avLst/>
                          </a:prstGeom>
                          <a:noFill/>
                          <a:ln>
                            <a:noFill/>
                          </a:ln>
                        </pic:spPr>
                      </pic:pic>
                    </a:graphicData>
                  </a:graphic>
                </wp:inline>
              </w:drawing>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Как дышать:</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lastRenderedPageBreak/>
              <w:t>Сделайте вдох на четыре счета.</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Задержите дыхание на четыре счета.</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Сделайте выдох на четыре счета.</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Задержите дыхание на четыре счета.</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Начните цикл заново и дышите так 1—5 минут.</w:t>
            </w:r>
          </w:p>
          <w:p w:rsidR="00286DB6" w:rsidRPr="00286DB6" w:rsidRDefault="00286DB6" w:rsidP="00286DB6">
            <w:pPr>
              <w:numPr>
                <w:ilvl w:val="0"/>
                <w:numId w:val="4"/>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Техники «Заземления»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Данные техники направлены на то, чтобы переключить свое внимание с сильных эмоций на ту ситуацию, в которой вы находитесь прямо сейчас. Подключая все органы чувств, наша нервная система успокаивается.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Упражнение «5-4-3-2-1»</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Назовите 5 белых (можно использовать любой другой цвет) предметов, которые вы видите перед собой</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Назовите 4 вещи, которые вы физически чувствуете (одежда на теле, ветерок на лице, сиденье под вами и т.п.)</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Назовите 3 вещи, которые вы слышите (шум машины, музыка из окна и т.п.)</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Назовите 2 вещи (еда, напитки и т.п.), которые вы можете попробовать на вкус или хотели бы попробовать на вкус</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Назовите одну вещь, которая вам в себе нравится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 </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Заземление с помощью разных органов чувств</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 </w:t>
            </w:r>
          </w:p>
          <w:p w:rsidR="00286DB6" w:rsidRPr="00286DB6" w:rsidRDefault="00286DB6" w:rsidP="00286DB6">
            <w:pPr>
              <w:numPr>
                <w:ilvl w:val="0"/>
                <w:numId w:val="5"/>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Сделайте в вашей комнате уголок, который было бы приятно</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рассматривать.</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Разглядывайте картинки, которые вам нравятся.</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Зажгите свечу и наблюдайте за пламенем.</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Послушайте успокаивающую или бодрящую музыку.</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Попробуйте поиграть на музыкальных инструментах.</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Используйте ваши любимые крем, мыло, шампунь, лосьон, одеколон или духи, или надушите ими в магазине тестовую полоску и возьмите с собой.</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Понюхайте корицу или мандарин.</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Откройте пакет кофе и вдыхайте аромат.</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lastRenderedPageBreak/>
              <w:t>Съешьте какую-то любимую еду из детства.</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Возьмите мятный леденец.</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Примите ванну или душ.</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Погладьте своё домашнее животное (собаку или кошку).</w:t>
            </w:r>
          </w:p>
          <w:p w:rsidR="00286DB6" w:rsidRPr="00286DB6" w:rsidRDefault="00286DB6" w:rsidP="00286DB6">
            <w:pPr>
              <w:numPr>
                <w:ilvl w:val="0"/>
                <w:numId w:val="6"/>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Завернитесь в мягкий пушистый плед.</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 </w:t>
            </w:r>
          </w:p>
          <w:p w:rsidR="00286DB6" w:rsidRPr="00286DB6" w:rsidRDefault="00286DB6" w:rsidP="00286DB6">
            <w:pPr>
              <w:numPr>
                <w:ilvl w:val="0"/>
                <w:numId w:val="7"/>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Когнитивные техники</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Данные техники направлены на то, чтобы осознанно поработать со своими мыслями, которые зачастую вызывают те самые сильные эмоциональные и поведенческие реакции.</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xml:space="preserve">Иногда мыслительный поток настолько интенсивный, что может создаваться ощущение «мыслительной жвачки», что научным языком называется </w:t>
            </w:r>
            <w:proofErr w:type="spellStart"/>
            <w:r w:rsidRPr="00286DB6">
              <w:rPr>
                <w:rFonts w:ascii="Arial" w:eastAsia="Times New Roman" w:hAnsi="Arial" w:cs="Arial"/>
                <w:color w:val="000000"/>
                <w:sz w:val="24"/>
                <w:szCs w:val="24"/>
                <w:lang w:eastAsia="ru-RU"/>
              </w:rPr>
              <w:t>руминацией</w:t>
            </w:r>
            <w:proofErr w:type="spellEnd"/>
            <w:r w:rsidRPr="00286DB6">
              <w:rPr>
                <w:rFonts w:ascii="Arial" w:eastAsia="Times New Roman" w:hAnsi="Arial" w:cs="Arial"/>
                <w:color w:val="000000"/>
                <w:sz w:val="24"/>
                <w:szCs w:val="24"/>
                <w:lang w:eastAsia="ru-RU"/>
              </w:rPr>
              <w:t>. Для того, чтобы немного замедлить поток мыслей и беспристрастно понаблюдать за ним можно использовать следующую практику.</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«Мысли-облака»</w:t>
            </w:r>
          </w:p>
          <w:p w:rsidR="00286DB6" w:rsidRPr="00286DB6" w:rsidRDefault="00286DB6" w:rsidP="00286DB6">
            <w:pPr>
              <w:numPr>
                <w:ilvl w:val="0"/>
                <w:numId w:val="8"/>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Займите удобное положение сидя. Как только будете готовы, можете закрыть глаза.</w:t>
            </w:r>
          </w:p>
          <w:p w:rsidR="00286DB6" w:rsidRPr="00286DB6" w:rsidRDefault="00286DB6" w:rsidP="00286DB6">
            <w:pPr>
              <w:numPr>
                <w:ilvl w:val="0"/>
                <w:numId w:val="8"/>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Спокойно дышите через нос, расширяя живот, а не грудную клетку. Не старайтесь каким-либо образом изменить свое дыхание, просто наблюдайте за его течением.</w:t>
            </w:r>
          </w:p>
          <w:p w:rsidR="00286DB6" w:rsidRPr="00286DB6" w:rsidRDefault="00286DB6" w:rsidP="00286DB6">
            <w:pPr>
              <w:numPr>
                <w:ilvl w:val="0"/>
                <w:numId w:val="8"/>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xml:space="preserve">Переключите внимание на свои мысли. Их может быть много, это нормально. Представьте, что Ваши мысли – это облака на небе. Постарайтесь понаблюдать за их течением, представляя себе, как эти облака плывут по небу. Если Вы чувствуете дискомфорт, что мыслей становится слишком много или некоторые </w:t>
            </w:r>
            <w:proofErr w:type="gramStart"/>
            <w:r w:rsidRPr="00286DB6">
              <w:rPr>
                <w:rFonts w:ascii="Arial" w:eastAsia="Times New Roman" w:hAnsi="Arial" w:cs="Arial"/>
                <w:color w:val="000000"/>
                <w:sz w:val="24"/>
                <w:szCs w:val="24"/>
                <w:lang w:eastAsia="ru-RU"/>
              </w:rPr>
              <w:t>из них</w:t>
            </w:r>
            <w:proofErr w:type="gramEnd"/>
            <w:r w:rsidRPr="00286DB6">
              <w:rPr>
                <w:rFonts w:ascii="Arial" w:eastAsia="Times New Roman" w:hAnsi="Arial" w:cs="Arial"/>
                <w:color w:val="000000"/>
                <w:sz w:val="24"/>
                <w:szCs w:val="24"/>
                <w:lang w:eastAsia="ru-RU"/>
              </w:rPr>
              <w:t xml:space="preserve"> становятся слишком неприятными, просто верните свое внимание к дыханию и несколько дыхательных циклов наблюдайте за ним. Как только будете готовы, можете снова вернуть внимание к мыслям и попробовать представить нашу метафору «мысли-облака».</w:t>
            </w:r>
          </w:p>
          <w:p w:rsidR="00286DB6" w:rsidRPr="00286DB6" w:rsidRDefault="00286DB6" w:rsidP="00286DB6">
            <w:pPr>
              <w:numPr>
                <w:ilvl w:val="0"/>
                <w:numId w:val="8"/>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Вернитесь вниманием к дыханию, понаблюдайте за ним.</w:t>
            </w:r>
          </w:p>
          <w:p w:rsidR="00286DB6" w:rsidRPr="00286DB6" w:rsidRDefault="00286DB6" w:rsidP="00286DB6">
            <w:pPr>
              <w:numPr>
                <w:ilvl w:val="0"/>
                <w:numId w:val="8"/>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Как только будете готовы, можете открыть глаза.</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Техника «Светофор»</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Помогает посмотреть на возникающие трудности с помощью метафоры светофора.</w:t>
            </w:r>
          </w:p>
          <w:p w:rsidR="00286DB6" w:rsidRPr="00286DB6" w:rsidRDefault="00286DB6" w:rsidP="00286DB6">
            <w:pPr>
              <w:numPr>
                <w:ilvl w:val="0"/>
                <w:numId w:val="9"/>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Выпишите списком все, что на данный момент вас волнует</w:t>
            </w:r>
          </w:p>
          <w:p w:rsidR="00286DB6" w:rsidRPr="00286DB6" w:rsidRDefault="00286DB6" w:rsidP="00286DB6">
            <w:pPr>
              <w:numPr>
                <w:ilvl w:val="0"/>
                <w:numId w:val="9"/>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lastRenderedPageBreak/>
              <w:t>Нарисуйте три разноцветных круга или сделайте разноцветные столбцы (красный, желтый зеленый)</w:t>
            </w:r>
          </w:p>
          <w:p w:rsidR="00286DB6" w:rsidRPr="00286DB6" w:rsidRDefault="00286DB6" w:rsidP="00286DB6">
            <w:pPr>
              <w:numPr>
                <w:ilvl w:val="0"/>
                <w:numId w:val="9"/>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В эти круги/колонки нужно будет распределить свои проблемы следующим образом:</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339966"/>
                <w:sz w:val="24"/>
                <w:szCs w:val="24"/>
                <w:lang w:eastAsia="ru-RU"/>
              </w:rPr>
              <w:t>Зеленая колонка</w:t>
            </w:r>
            <w:r w:rsidRPr="00286DB6">
              <w:rPr>
                <w:rFonts w:ascii="Arial" w:eastAsia="Times New Roman" w:hAnsi="Arial" w:cs="Arial"/>
                <w:color w:val="000000"/>
                <w:sz w:val="24"/>
                <w:szCs w:val="24"/>
                <w:lang w:eastAsia="ru-RU"/>
              </w:rPr>
              <w:t xml:space="preserve"> — это все мелкие неприятности, которые случаются с каждым. В метафоре </w:t>
            </w:r>
            <w:proofErr w:type="gramStart"/>
            <w:r w:rsidRPr="00286DB6">
              <w:rPr>
                <w:rFonts w:ascii="Arial" w:eastAsia="Times New Roman" w:hAnsi="Arial" w:cs="Arial"/>
                <w:color w:val="000000"/>
                <w:sz w:val="24"/>
                <w:szCs w:val="24"/>
                <w:lang w:eastAsia="ru-RU"/>
              </w:rPr>
              <w:t>жизни это</w:t>
            </w:r>
            <w:proofErr w:type="gramEnd"/>
            <w:r w:rsidRPr="00286DB6">
              <w:rPr>
                <w:rFonts w:ascii="Arial" w:eastAsia="Times New Roman" w:hAnsi="Arial" w:cs="Arial"/>
                <w:color w:val="000000"/>
                <w:sz w:val="24"/>
                <w:szCs w:val="24"/>
                <w:lang w:eastAsia="ru-RU"/>
              </w:rPr>
              <w:t xml:space="preserve"> те неприятности, с которыми мы все сталкиваемся и через которые обычно легко проходим, практически не замечая. Например, порвали одежду, сломали каблук, потеряли кошелек, мобильный телефон сел — всё это то, что можно легко пережить, не слишком — то и огорчаясь.</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FF6600"/>
                <w:sz w:val="24"/>
                <w:szCs w:val="24"/>
                <w:lang w:eastAsia="ru-RU"/>
              </w:rPr>
              <w:t>Желтая колонка</w:t>
            </w:r>
            <w:r w:rsidRPr="00286DB6">
              <w:rPr>
                <w:rFonts w:ascii="Arial" w:eastAsia="Times New Roman" w:hAnsi="Arial" w:cs="Arial"/>
                <w:color w:val="000000"/>
                <w:sz w:val="24"/>
                <w:szCs w:val="24"/>
                <w:lang w:eastAsia="ru-RU"/>
              </w:rPr>
              <w:t> — средние неприятности. В эту колонку вы можете вписать те обстоятельства жизни, которые вам мешают двигаться дальше, или те неприятности, которые вам испортили все планы. Для того, чтобы их преодолеть вам потребуется немного времени для анализа произошедшего, осознания всех последствий и планирования.</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FF0000"/>
                <w:sz w:val="24"/>
                <w:szCs w:val="24"/>
                <w:lang w:eastAsia="ru-RU"/>
              </w:rPr>
              <w:t>Красная колонка</w:t>
            </w:r>
            <w:r w:rsidRPr="00286DB6">
              <w:rPr>
                <w:rFonts w:ascii="Arial" w:eastAsia="Times New Roman" w:hAnsi="Arial" w:cs="Arial"/>
                <w:color w:val="000000"/>
                <w:sz w:val="24"/>
                <w:szCs w:val="24"/>
                <w:lang w:eastAsia="ru-RU"/>
              </w:rPr>
              <w:t> — крупные неприятности. На красный цвет светофора водитель останавливает авто. В жизни это может быть форс-мажор, то, к чему вы совсем не были готовы или не смогли предугадать.</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Это упражнение может помочь посмотреть на возникающие сложности и попробовать более объективно оценить их влияние на вашу жизнь. Исходя из этого, расставить приоритеты решения имеющихся проблем.</w:t>
            </w:r>
          </w:p>
          <w:p w:rsidR="00286DB6" w:rsidRPr="00286DB6" w:rsidRDefault="00286DB6" w:rsidP="00286DB6">
            <w:pPr>
              <w:numPr>
                <w:ilvl w:val="0"/>
                <w:numId w:val="10"/>
              </w:numPr>
              <w:spacing w:before="100" w:beforeAutospacing="1" w:after="100" w:afterAutospacing="1" w:line="341" w:lineRule="atLeast"/>
              <w:ind w:left="300"/>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Письменные техники</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Уже доказано, что письмо от руки обладает практически медитативным эффектом: повышает осознанность, улучшает память и концентрацию внимания, навыки коммуникации и даже улучшает сон (более подробно узнать можно на сайте: </w:t>
            </w:r>
            <w:hyperlink r:id="rId6" w:tgtFrame="_blank" w:history="1">
              <w:r w:rsidRPr="00286DB6">
                <w:rPr>
                  <w:rFonts w:ascii="Arial" w:eastAsia="Times New Roman" w:hAnsi="Arial" w:cs="Arial"/>
                  <w:color w:val="325683"/>
                  <w:sz w:val="24"/>
                  <w:szCs w:val="24"/>
                  <w:u w:val="single"/>
                  <w:lang w:eastAsia="ru-RU"/>
                </w:rPr>
                <w:t>https://www.psychologies.ru/story/utrennie-stranitsyi-izmenili-moyu-jizn/</w:t>
              </w:r>
            </w:hyperlink>
            <w:r w:rsidRPr="00286DB6">
              <w:rPr>
                <w:rFonts w:ascii="Arial" w:eastAsia="Times New Roman" w:hAnsi="Arial" w:cs="Arial"/>
                <w:color w:val="000000"/>
                <w:sz w:val="24"/>
                <w:szCs w:val="24"/>
                <w:lang w:eastAsia="ru-RU"/>
              </w:rPr>
              <w:t>)</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Ведение дневника или хотя бы короткие записи ваших мыслей, чувств и событий, происходящих в вашей жизни, может помочь сбросить эмоциональное напряжение, освободиться от навязчивых мыслей и переживаний.</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Что писать?</w:t>
            </w:r>
            <w:r w:rsidRPr="00286DB6">
              <w:rPr>
                <w:rFonts w:ascii="Arial" w:eastAsia="Times New Roman" w:hAnsi="Arial" w:cs="Arial"/>
                <w:color w:val="000000"/>
                <w:sz w:val="24"/>
                <w:szCs w:val="24"/>
                <w:lang w:eastAsia="ru-RU"/>
              </w:rPr>
              <w:t> – Все, что приходит на ум, беспокоит и волнует.</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Сколько писать?</w:t>
            </w:r>
            <w:r w:rsidRPr="00286DB6">
              <w:rPr>
                <w:rFonts w:ascii="Arial" w:eastAsia="Times New Roman" w:hAnsi="Arial" w:cs="Arial"/>
                <w:color w:val="000000"/>
                <w:sz w:val="24"/>
                <w:szCs w:val="24"/>
                <w:lang w:eastAsia="ru-RU"/>
              </w:rPr>
              <w:t> – Столько, сколько хочется. Это может быть пара страниц, а может быть и пара предложений.</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t>Когда писать?</w:t>
            </w:r>
            <w:r w:rsidRPr="00286DB6">
              <w:rPr>
                <w:rFonts w:ascii="Arial" w:eastAsia="Times New Roman" w:hAnsi="Arial" w:cs="Arial"/>
                <w:color w:val="000000"/>
                <w:sz w:val="24"/>
                <w:szCs w:val="24"/>
                <w:lang w:eastAsia="ru-RU"/>
              </w:rPr>
              <w:t xml:space="preserve"> – Это может быть установленное время, </w:t>
            </w:r>
            <w:proofErr w:type="gramStart"/>
            <w:r w:rsidRPr="00286DB6">
              <w:rPr>
                <w:rFonts w:ascii="Arial" w:eastAsia="Times New Roman" w:hAnsi="Arial" w:cs="Arial"/>
                <w:color w:val="000000"/>
                <w:sz w:val="24"/>
                <w:szCs w:val="24"/>
                <w:lang w:eastAsia="ru-RU"/>
              </w:rPr>
              <w:t>например</w:t>
            </w:r>
            <w:proofErr w:type="gramEnd"/>
            <w:r w:rsidRPr="00286DB6">
              <w:rPr>
                <w:rFonts w:ascii="Arial" w:eastAsia="Times New Roman" w:hAnsi="Arial" w:cs="Arial"/>
                <w:color w:val="000000"/>
                <w:sz w:val="24"/>
                <w:szCs w:val="24"/>
                <w:lang w:eastAsia="ru-RU"/>
              </w:rPr>
              <w:t xml:space="preserve"> утром в течение 10ти минут. А может быть вы захотите носить с собой маленькую записную книжку, чтобы открывать ее в удобное для вас время и делать записи.</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b/>
                <w:bCs/>
                <w:color w:val="000000"/>
                <w:sz w:val="24"/>
                <w:szCs w:val="24"/>
                <w:lang w:eastAsia="ru-RU"/>
              </w:rPr>
              <w:lastRenderedPageBreak/>
              <w:t>Как писать?</w:t>
            </w:r>
            <w:r w:rsidRPr="00286DB6">
              <w:rPr>
                <w:rFonts w:ascii="Arial" w:eastAsia="Times New Roman" w:hAnsi="Arial" w:cs="Arial"/>
                <w:color w:val="000000"/>
                <w:sz w:val="24"/>
                <w:szCs w:val="24"/>
                <w:lang w:eastAsia="ru-RU"/>
              </w:rPr>
              <w:t xml:space="preserve"> – От руки, так как письмо от руки помогает снизить остроту эмоций, задействует много областей головного мозга, требует </w:t>
            </w:r>
            <w:proofErr w:type="spellStart"/>
            <w:r w:rsidRPr="00286DB6">
              <w:rPr>
                <w:rFonts w:ascii="Arial" w:eastAsia="Times New Roman" w:hAnsi="Arial" w:cs="Arial"/>
                <w:color w:val="000000"/>
                <w:sz w:val="24"/>
                <w:szCs w:val="24"/>
                <w:lang w:eastAsia="ru-RU"/>
              </w:rPr>
              <w:t>бОльшей</w:t>
            </w:r>
            <w:proofErr w:type="spellEnd"/>
            <w:r w:rsidRPr="00286DB6">
              <w:rPr>
                <w:rFonts w:ascii="Arial" w:eastAsia="Times New Roman" w:hAnsi="Arial" w:cs="Arial"/>
                <w:color w:val="000000"/>
                <w:sz w:val="24"/>
                <w:szCs w:val="24"/>
                <w:lang w:eastAsia="ru-RU"/>
              </w:rPr>
              <w:t xml:space="preserve"> концентрации.</w:t>
            </w:r>
          </w:p>
          <w:p w:rsidR="00286DB6" w:rsidRPr="00286DB6" w:rsidRDefault="00286DB6" w:rsidP="00286DB6">
            <w:pPr>
              <w:spacing w:after="240" w:line="341" w:lineRule="atLeast"/>
              <w:rPr>
                <w:rFonts w:ascii="Arial" w:eastAsia="Times New Roman" w:hAnsi="Arial" w:cs="Arial"/>
                <w:color w:val="000000"/>
                <w:sz w:val="24"/>
                <w:szCs w:val="24"/>
                <w:lang w:eastAsia="ru-RU"/>
              </w:rPr>
            </w:pPr>
            <w:r w:rsidRPr="00286DB6">
              <w:rPr>
                <w:rFonts w:ascii="Arial" w:eastAsia="Times New Roman" w:hAnsi="Arial" w:cs="Arial"/>
                <w:color w:val="000000"/>
                <w:sz w:val="24"/>
                <w:szCs w:val="24"/>
                <w:lang w:eastAsia="ru-RU"/>
              </w:rPr>
              <w:t xml:space="preserve">Надеюсь, что эти техники будут полезны и когда-нибудь пригодятся. Научиться им, а также узнать о других способах </w:t>
            </w:r>
            <w:proofErr w:type="spellStart"/>
            <w:r w:rsidRPr="00286DB6">
              <w:rPr>
                <w:rFonts w:ascii="Arial" w:eastAsia="Times New Roman" w:hAnsi="Arial" w:cs="Arial"/>
                <w:color w:val="000000"/>
                <w:sz w:val="24"/>
                <w:szCs w:val="24"/>
                <w:lang w:eastAsia="ru-RU"/>
              </w:rPr>
              <w:t>саморегуляции</w:t>
            </w:r>
            <w:proofErr w:type="spellEnd"/>
            <w:r w:rsidRPr="00286DB6">
              <w:rPr>
                <w:rFonts w:ascii="Arial" w:eastAsia="Times New Roman" w:hAnsi="Arial" w:cs="Arial"/>
                <w:color w:val="000000"/>
                <w:sz w:val="24"/>
                <w:szCs w:val="24"/>
                <w:lang w:eastAsia="ru-RU"/>
              </w:rPr>
              <w:t>, обсудить свои переживания вы можете обратившись к специалисту, который поможет чуть лучше понимать себя и свои реакции.</w:t>
            </w:r>
          </w:p>
        </w:tc>
      </w:tr>
    </w:tbl>
    <w:p w:rsidR="001E3921" w:rsidRDefault="001E3921"/>
    <w:sectPr w:rsidR="001E3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711D4"/>
    <w:multiLevelType w:val="multilevel"/>
    <w:tmpl w:val="63E2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F4712"/>
    <w:multiLevelType w:val="multilevel"/>
    <w:tmpl w:val="969E9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C2E38"/>
    <w:multiLevelType w:val="multilevel"/>
    <w:tmpl w:val="A4BE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0F5516"/>
    <w:multiLevelType w:val="multilevel"/>
    <w:tmpl w:val="F28C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952A75"/>
    <w:multiLevelType w:val="multilevel"/>
    <w:tmpl w:val="E81E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A2A1C"/>
    <w:multiLevelType w:val="multilevel"/>
    <w:tmpl w:val="564A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A389E"/>
    <w:multiLevelType w:val="multilevel"/>
    <w:tmpl w:val="72C0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BD23FB"/>
    <w:multiLevelType w:val="multilevel"/>
    <w:tmpl w:val="3014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32330"/>
    <w:multiLevelType w:val="multilevel"/>
    <w:tmpl w:val="4BF8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5F39E6"/>
    <w:multiLevelType w:val="multilevel"/>
    <w:tmpl w:val="C45C9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0"/>
  </w:num>
  <w:num w:numId="4">
    <w:abstractNumId w:val="5"/>
  </w:num>
  <w:num w:numId="5">
    <w:abstractNumId w:val="7"/>
  </w:num>
  <w:num w:numId="6">
    <w:abstractNumId w:val="6"/>
  </w:num>
  <w:num w:numId="7">
    <w:abstractNumId w:val="3"/>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EF"/>
    <w:rsid w:val="00146BEF"/>
    <w:rsid w:val="001E3921"/>
    <w:rsid w:val="00286DB6"/>
    <w:rsid w:val="00453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2C19"/>
  <w15:chartTrackingRefBased/>
  <w15:docId w15:val="{EF763815-C232-498B-83EA-4E0A4A29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99488">
      <w:bodyDiv w:val="1"/>
      <w:marLeft w:val="0"/>
      <w:marRight w:val="0"/>
      <w:marTop w:val="0"/>
      <w:marBottom w:val="0"/>
      <w:divBdr>
        <w:top w:val="none" w:sz="0" w:space="0" w:color="auto"/>
        <w:left w:val="none" w:sz="0" w:space="0" w:color="auto"/>
        <w:bottom w:val="none" w:sz="0" w:space="0" w:color="auto"/>
        <w:right w:val="none" w:sz="0" w:space="0" w:color="auto"/>
      </w:divBdr>
      <w:divsChild>
        <w:div w:id="1545287824">
          <w:marLeft w:val="0"/>
          <w:marRight w:val="0"/>
          <w:marTop w:val="0"/>
          <w:marBottom w:val="300"/>
          <w:divBdr>
            <w:top w:val="none" w:sz="0" w:space="0" w:color="auto"/>
            <w:left w:val="none" w:sz="0" w:space="0" w:color="auto"/>
            <w:bottom w:val="none" w:sz="0" w:space="0" w:color="auto"/>
            <w:right w:val="none" w:sz="0" w:space="0" w:color="auto"/>
          </w:divBdr>
        </w:div>
        <w:div w:id="1116220315">
          <w:marLeft w:val="0"/>
          <w:marRight w:val="0"/>
          <w:marTop w:val="0"/>
          <w:marBottom w:val="0"/>
          <w:divBdr>
            <w:top w:val="none" w:sz="0" w:space="0" w:color="auto"/>
            <w:left w:val="none" w:sz="0" w:space="0" w:color="auto"/>
            <w:bottom w:val="none" w:sz="0" w:space="0" w:color="auto"/>
            <w:right w:val="none" w:sz="0" w:space="0" w:color="auto"/>
          </w:divBdr>
        </w:div>
        <w:div w:id="506755592">
          <w:marLeft w:val="0"/>
          <w:marRight w:val="0"/>
          <w:marTop w:val="30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sychologies.ru/story/utrennie-stranitsyi-izmenili-moyu-jiz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1263</Words>
  <Characters>7204</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2024-10-13T15:15:00Z</dcterms:created>
  <dcterms:modified xsi:type="dcterms:W3CDTF">2024-10-13T15:16:00Z</dcterms:modified>
</cp:coreProperties>
</file>