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-426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07239E" w:rsidRPr="0007239E" w:rsidTr="00E4026E">
        <w:tc>
          <w:tcPr>
            <w:tcW w:w="3085" w:type="dxa"/>
            <w:hideMark/>
          </w:tcPr>
          <w:p w:rsidR="0007239E" w:rsidRPr="0007239E" w:rsidRDefault="0007239E" w:rsidP="00E4026E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239E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07239E" w:rsidRPr="0007239E" w:rsidRDefault="0007239E" w:rsidP="00E4026E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239E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07239E" w:rsidRPr="0007239E" w:rsidRDefault="0007239E" w:rsidP="00E4026E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239E">
              <w:rPr>
                <w:rFonts w:ascii="Times New Roman" w:hAnsi="Times New Roman"/>
                <w:sz w:val="24"/>
                <w:szCs w:val="24"/>
              </w:rPr>
              <w:t>_______ /</w:t>
            </w:r>
            <w:r w:rsidRPr="0007239E">
              <w:rPr>
                <w:rFonts w:ascii="Times New Roman" w:hAnsi="Times New Roman"/>
                <w:sz w:val="24"/>
                <w:szCs w:val="24"/>
              </w:rPr>
              <w:t>Емельянова Е.И.</w:t>
            </w:r>
          </w:p>
          <w:p w:rsidR="0007239E" w:rsidRPr="0007239E" w:rsidRDefault="0007239E" w:rsidP="00E4026E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7239E" w:rsidRPr="0007239E" w:rsidRDefault="0007239E" w:rsidP="00E4026E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239E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07239E" w:rsidRPr="0007239E" w:rsidRDefault="0007239E" w:rsidP="00E4026E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239E"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07239E" w:rsidRPr="0007239E" w:rsidRDefault="0007239E" w:rsidP="00E4026E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239E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 w:rsidRPr="0007239E"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 w:rsidRPr="0007239E"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07239E" w:rsidRPr="0007239E" w:rsidRDefault="0007239E" w:rsidP="00E4026E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239E">
              <w:rPr>
                <w:rFonts w:ascii="Times New Roman" w:hAnsi="Times New Roman"/>
                <w:sz w:val="24"/>
                <w:szCs w:val="24"/>
              </w:rPr>
              <w:t>_______ /</w:t>
            </w:r>
            <w:r>
              <w:rPr>
                <w:rFonts w:ascii="Times New Roman" w:hAnsi="Times New Roman"/>
                <w:sz w:val="24"/>
                <w:szCs w:val="24"/>
              </w:rPr>
              <w:t>Мурзина М.Н.</w:t>
            </w:r>
            <w:r w:rsidRPr="0007239E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07239E" w:rsidRPr="0007239E" w:rsidRDefault="0007239E" w:rsidP="00E4026E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07239E" w:rsidRPr="0007239E" w:rsidRDefault="0007239E" w:rsidP="00E4026E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239E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07239E" w:rsidRPr="0007239E" w:rsidRDefault="0007239E" w:rsidP="00E4026E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239E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07239E" w:rsidRPr="0007239E" w:rsidRDefault="0007239E" w:rsidP="00E4026E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239E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 w:rsidRPr="0007239E"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 w:rsidRPr="0007239E"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07239E" w:rsidRPr="0007239E" w:rsidRDefault="0007239E" w:rsidP="00E4026E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239E"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 w:rsidRPr="0007239E">
              <w:rPr>
                <w:rFonts w:ascii="Times New Roman" w:hAnsi="Times New Roman"/>
                <w:sz w:val="24"/>
                <w:szCs w:val="24"/>
              </w:rPr>
              <w:t>И.Н.Самаркина</w:t>
            </w:r>
            <w:proofErr w:type="spellEnd"/>
            <w:r w:rsidRPr="0007239E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07239E" w:rsidRPr="0007239E" w:rsidRDefault="0007239E" w:rsidP="00E4026E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239E" w:rsidRPr="00AE75BA" w:rsidRDefault="0007239E" w:rsidP="0007239E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7239E" w:rsidRDefault="0007239E" w:rsidP="0007239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07239E" w:rsidRDefault="0007239E" w:rsidP="0007239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07239E" w:rsidRDefault="0007239E" w:rsidP="0007239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07239E" w:rsidRDefault="0007239E" w:rsidP="0007239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07239E" w:rsidRDefault="0007239E" w:rsidP="0007239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07239E" w:rsidRDefault="0007239E" w:rsidP="0007239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07239E" w:rsidRDefault="0007239E" w:rsidP="0007239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07239E" w:rsidRDefault="0007239E" w:rsidP="0007239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07239E" w:rsidRDefault="0007239E" w:rsidP="0007239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07239E" w:rsidRPr="001131A5" w:rsidRDefault="0007239E" w:rsidP="0007239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 w:rsidRPr="001131A5">
        <w:rPr>
          <w:b/>
          <w:sz w:val="28"/>
          <w:szCs w:val="28"/>
        </w:rPr>
        <w:t xml:space="preserve">Приложение к рабочей программе </w:t>
      </w:r>
      <w:r>
        <w:rPr>
          <w:b/>
          <w:sz w:val="28"/>
          <w:szCs w:val="28"/>
        </w:rPr>
        <w:t>основного</w:t>
      </w:r>
      <w:r w:rsidRPr="001131A5">
        <w:rPr>
          <w:b/>
          <w:sz w:val="28"/>
          <w:szCs w:val="28"/>
        </w:rPr>
        <w:t xml:space="preserve"> общего образования </w:t>
      </w:r>
    </w:p>
    <w:p w:rsidR="0007239E" w:rsidRPr="001131A5" w:rsidRDefault="0007239E" w:rsidP="0007239E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 w:rsidRPr="001131A5">
        <w:rPr>
          <w:b/>
          <w:sz w:val="28"/>
          <w:szCs w:val="28"/>
        </w:rPr>
        <w:t>(</w:t>
      </w:r>
      <w:proofErr w:type="spellStart"/>
      <w:r w:rsidRPr="001131A5">
        <w:rPr>
          <w:b/>
          <w:sz w:val="28"/>
          <w:szCs w:val="28"/>
        </w:rPr>
        <w:t>контрольно</w:t>
      </w:r>
      <w:proofErr w:type="spellEnd"/>
      <w:r w:rsidRPr="001131A5">
        <w:rPr>
          <w:b/>
          <w:sz w:val="28"/>
          <w:szCs w:val="28"/>
        </w:rPr>
        <w:t xml:space="preserve"> – измерительные материалы для проведения промежуточной аттестации)</w:t>
      </w:r>
      <w:r>
        <w:rPr>
          <w:b/>
          <w:sz w:val="28"/>
          <w:szCs w:val="28"/>
        </w:rPr>
        <w:t xml:space="preserve"> по литературе</w:t>
      </w:r>
    </w:p>
    <w:p w:rsidR="0007239E" w:rsidRPr="001131A5" w:rsidRDefault="0007239E" w:rsidP="000723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</w:p>
    <w:p w:rsidR="0007239E" w:rsidRPr="001131A5" w:rsidRDefault="0007239E" w:rsidP="000723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 w:rsidRPr="001131A5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5</w:t>
      </w:r>
      <w:r w:rsidRPr="001131A5">
        <w:rPr>
          <w:b/>
          <w:sz w:val="28"/>
          <w:szCs w:val="28"/>
        </w:rPr>
        <w:t xml:space="preserve"> класса</w:t>
      </w:r>
    </w:p>
    <w:p w:rsidR="0007239E" w:rsidRPr="001131A5" w:rsidRDefault="0007239E" w:rsidP="000723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 w:rsidRPr="001131A5">
        <w:rPr>
          <w:b/>
          <w:sz w:val="28"/>
          <w:szCs w:val="28"/>
        </w:rPr>
        <w:t>муниципального бюджетного образовательного учреждения</w:t>
      </w:r>
    </w:p>
    <w:p w:rsidR="0007239E" w:rsidRPr="001131A5" w:rsidRDefault="0007239E" w:rsidP="000723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 w:rsidRPr="001131A5">
        <w:rPr>
          <w:b/>
          <w:sz w:val="28"/>
          <w:szCs w:val="28"/>
        </w:rPr>
        <w:t xml:space="preserve">«Средней общеобразовательной школы №130 </w:t>
      </w:r>
    </w:p>
    <w:p w:rsidR="0007239E" w:rsidRPr="001131A5" w:rsidRDefault="0007239E" w:rsidP="000723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 w:rsidRPr="001131A5"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 w:rsidRPr="001131A5">
        <w:rPr>
          <w:b/>
          <w:sz w:val="28"/>
          <w:szCs w:val="28"/>
        </w:rPr>
        <w:t>Ашихмина</w:t>
      </w:r>
      <w:proofErr w:type="spellEnd"/>
      <w:r w:rsidRPr="001131A5">
        <w:rPr>
          <w:b/>
          <w:sz w:val="28"/>
          <w:szCs w:val="28"/>
        </w:rPr>
        <w:t>»</w:t>
      </w:r>
    </w:p>
    <w:p w:rsidR="0007239E" w:rsidRPr="001131A5" w:rsidRDefault="0007239E" w:rsidP="000723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 w:rsidRPr="001131A5">
        <w:rPr>
          <w:b/>
          <w:sz w:val="28"/>
          <w:szCs w:val="28"/>
        </w:rPr>
        <w:t>Московского района города Казани</w:t>
      </w:r>
    </w:p>
    <w:p w:rsidR="0007239E" w:rsidRPr="00D757F0" w:rsidRDefault="0007239E" w:rsidP="000723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07239E" w:rsidRDefault="0007239E" w:rsidP="000723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07239E" w:rsidRPr="00CC5822" w:rsidRDefault="0007239E" w:rsidP="000723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7239E" w:rsidRPr="00CC5822" w:rsidRDefault="0007239E" w:rsidP="000723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7239E" w:rsidRPr="00CC5822" w:rsidRDefault="0007239E" w:rsidP="000723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7239E" w:rsidRPr="00CC5822" w:rsidRDefault="0007239E" w:rsidP="000723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7239E" w:rsidRPr="00CC5822" w:rsidRDefault="0007239E" w:rsidP="000723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7239E" w:rsidRPr="00CC5822" w:rsidRDefault="0007239E" w:rsidP="000723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7239E" w:rsidRDefault="0007239E" w:rsidP="000723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7239E" w:rsidRDefault="0007239E" w:rsidP="000723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7239E" w:rsidRDefault="0007239E" w:rsidP="000723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7239E" w:rsidRDefault="0007239E" w:rsidP="000723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7239E" w:rsidRDefault="0007239E" w:rsidP="000723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7239E" w:rsidRDefault="0007239E" w:rsidP="000723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7239E" w:rsidRDefault="0007239E" w:rsidP="000723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7239E" w:rsidRPr="00CC5822" w:rsidRDefault="0007239E" w:rsidP="000723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7239E" w:rsidRPr="00D757F0" w:rsidRDefault="0007239E" w:rsidP="000723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7239E" w:rsidRPr="00D757F0" w:rsidRDefault="0007239E" w:rsidP="0007239E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</w:t>
      </w:r>
      <w:r w:rsidRPr="00D757F0">
        <w:t xml:space="preserve"> на заседании педагогического совета</w:t>
      </w:r>
    </w:p>
    <w:p w:rsidR="0007239E" w:rsidRDefault="0007239E" w:rsidP="00D65B1C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239E" w:rsidRDefault="0007239E" w:rsidP="00D65B1C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239E" w:rsidRDefault="0007239E" w:rsidP="00D65B1C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239E" w:rsidRDefault="0007239E" w:rsidP="00D65B1C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239E" w:rsidRDefault="0007239E" w:rsidP="00D65B1C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239E" w:rsidRDefault="0007239E" w:rsidP="00D65B1C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Спецификация и кодификатор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промежуточной аттестации 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(тест) по литературе.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курс 5 класса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Назначение работы.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тестовая работа проводится в конце учебного года с целью мониторинга освоения обучающимися содержания рабочей программы по литературе.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Документы, определяющие содержание работы.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материалов промежуточной аттестации по русскому языку определяется на основе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31 мая 2021 г. № 287; ООП основного общего образования МБОУ СШ №7 г. Ярцева.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Характеристика структуры и содержания работы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 промежуточной аттестации соответствует содержанию Рабочей программы по предмету. Все задания работы соответствуют базовому уровню знаний. Работа позволяет проверить уровень </w:t>
      </w:r>
      <w:proofErr w:type="gram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достижений</w:t>
      </w:r>
      <w:proofErr w:type="gram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на базовом, повышенном и высоком уровне сложности.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количество заданий – </w:t>
      </w:r>
      <w:proofErr w:type="gram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 в</w:t>
      </w:r>
      <w:proofErr w:type="gram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разных вариантах (2 варианта  тестовой работы).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состоит из 2 частей: </w:t>
      </w: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тестовая работа, состоящая из 15 (задания 1-15) заданий с выбором ответа (один верный из трёх предложенных) и соответствует базовому уровню сложности,</w:t>
      </w: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часть 2 –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 заданий (задания 16-22), предполагающие самостоятельный ответ обучающегося и соответствует повышенному и высокому уровню сложности.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Варианты 1 и 2 тестовой работы равноценны по трудности, параллельны по расположению заданий.</w:t>
      </w:r>
    </w:p>
    <w:tbl>
      <w:tblPr>
        <w:tblW w:w="10348" w:type="dxa"/>
        <w:tblInd w:w="-71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5103"/>
        <w:gridCol w:w="2976"/>
      </w:tblGrid>
      <w:tr w:rsidR="00D65B1C" w:rsidRPr="00D65B1C" w:rsidTr="00D65B1C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D65B1C" w:rsidRPr="00D65B1C" w:rsidRDefault="00D65B1C" w:rsidP="00D65B1C">
            <w:pPr>
              <w:spacing w:after="0" w:line="240" w:lineRule="auto"/>
              <w:ind w:left="-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5B1C" w:rsidRPr="00D65B1C" w:rsidRDefault="00D65B1C" w:rsidP="00D65B1C">
            <w:pPr>
              <w:spacing w:after="0" w:line="240" w:lineRule="auto"/>
              <w:ind w:firstLine="2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элементы содержания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5B1C" w:rsidRPr="00D65B1C" w:rsidRDefault="00D65B1C" w:rsidP="00D65B1C">
            <w:pPr>
              <w:spacing w:after="0" w:line="240" w:lineRule="auto"/>
              <w:ind w:left="-11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заданий</w:t>
            </w:r>
          </w:p>
        </w:tc>
      </w:tr>
      <w:tr w:rsidR="00D65B1C" w:rsidRPr="00D65B1C" w:rsidTr="00D65B1C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firstLine="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литературных жанров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65B1C" w:rsidRPr="00D65B1C" w:rsidRDefault="00D65B1C" w:rsidP="00D65B1C">
            <w:pPr>
              <w:spacing w:after="0" w:line="240" w:lineRule="auto"/>
              <w:ind w:left="-1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с выбором ответа</w:t>
            </w:r>
          </w:p>
        </w:tc>
      </w:tr>
      <w:tr w:rsidR="00D65B1C" w:rsidRPr="00D65B1C" w:rsidTr="00D65B1C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firstLine="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жанров устного народного творчества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65B1C" w:rsidRPr="00D65B1C" w:rsidRDefault="00D65B1C" w:rsidP="00D65B1C">
            <w:pPr>
              <w:spacing w:after="0" w:line="240" w:lineRule="auto"/>
              <w:ind w:left="-1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с выбором ответа</w:t>
            </w:r>
          </w:p>
        </w:tc>
      </w:tr>
      <w:tr w:rsidR="00D65B1C" w:rsidRPr="00D65B1C" w:rsidTr="00D65B1C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5B1C" w:rsidRPr="00D65B1C" w:rsidRDefault="00D65B1C" w:rsidP="00D65B1C">
            <w:pPr>
              <w:spacing w:after="0" w:line="240" w:lineRule="auto"/>
              <w:ind w:firstLine="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вид тропа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65B1C" w:rsidRPr="00D65B1C" w:rsidRDefault="00D65B1C" w:rsidP="00D65B1C">
            <w:pPr>
              <w:spacing w:after="0" w:line="240" w:lineRule="auto"/>
              <w:ind w:left="-1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с выбором ответа</w:t>
            </w:r>
          </w:p>
        </w:tc>
      </w:tr>
      <w:tr w:rsidR="00D65B1C" w:rsidRPr="00D65B1C" w:rsidTr="00D65B1C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4,5,6,7,9,11,13,14,15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5B1C" w:rsidRPr="00D65B1C" w:rsidRDefault="00D65B1C" w:rsidP="00D65B1C">
            <w:pPr>
              <w:spacing w:after="0" w:line="240" w:lineRule="auto"/>
              <w:ind w:firstLine="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авторов и содержания произведений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65B1C" w:rsidRPr="00D65B1C" w:rsidRDefault="00D65B1C" w:rsidP="00D65B1C">
            <w:pPr>
              <w:spacing w:after="0" w:line="240" w:lineRule="auto"/>
              <w:ind w:left="-1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с выбором ответа</w:t>
            </w:r>
          </w:p>
        </w:tc>
      </w:tr>
      <w:tr w:rsidR="00D65B1C" w:rsidRPr="00D65B1C" w:rsidTr="00D65B1C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5B1C" w:rsidRPr="00D65B1C" w:rsidRDefault="00D65B1C" w:rsidP="00D65B1C">
            <w:pPr>
              <w:spacing w:after="0" w:line="240" w:lineRule="auto"/>
              <w:ind w:firstLine="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истории  создания произведения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65B1C" w:rsidRPr="00D65B1C" w:rsidRDefault="00D65B1C" w:rsidP="00D65B1C">
            <w:pPr>
              <w:spacing w:after="0" w:line="240" w:lineRule="auto"/>
              <w:ind w:left="-1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с выбором ответа</w:t>
            </w:r>
          </w:p>
        </w:tc>
      </w:tr>
      <w:tr w:rsidR="00D65B1C" w:rsidRPr="00D65B1C" w:rsidTr="00D65B1C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5B1C" w:rsidRPr="00D65B1C" w:rsidRDefault="00D65B1C" w:rsidP="00D65B1C">
            <w:pPr>
              <w:spacing w:after="0" w:line="240" w:lineRule="auto"/>
              <w:ind w:firstLine="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биографии писателей и поэтов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65B1C" w:rsidRPr="00D65B1C" w:rsidRDefault="00D65B1C" w:rsidP="00D65B1C">
            <w:pPr>
              <w:spacing w:after="0" w:line="240" w:lineRule="auto"/>
              <w:ind w:left="-1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с выбором ответа</w:t>
            </w:r>
          </w:p>
        </w:tc>
      </w:tr>
      <w:tr w:rsidR="00D65B1C" w:rsidRPr="00D65B1C" w:rsidTr="00D65B1C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5B1C" w:rsidRPr="00D65B1C" w:rsidRDefault="00D65B1C" w:rsidP="00D65B1C">
            <w:pPr>
              <w:spacing w:after="0" w:line="240" w:lineRule="auto"/>
              <w:ind w:firstLine="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теоретико-литературных понятий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65B1C" w:rsidRPr="00D65B1C" w:rsidRDefault="00D65B1C" w:rsidP="00D65B1C">
            <w:pPr>
              <w:spacing w:after="0" w:line="240" w:lineRule="auto"/>
              <w:ind w:left="-1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на соответствие</w:t>
            </w:r>
          </w:p>
        </w:tc>
      </w:tr>
      <w:tr w:rsidR="00D65B1C" w:rsidRPr="00D65B1C" w:rsidTr="00D65B1C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5B1C" w:rsidRPr="00D65B1C" w:rsidRDefault="00D65B1C" w:rsidP="00D65B1C">
            <w:pPr>
              <w:spacing w:after="0" w:line="240" w:lineRule="auto"/>
              <w:ind w:firstLine="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распознавать автора и название произведения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65B1C" w:rsidRPr="00D65B1C" w:rsidRDefault="00D65B1C" w:rsidP="00D65B1C">
            <w:pPr>
              <w:spacing w:after="0" w:line="240" w:lineRule="auto"/>
              <w:ind w:left="-1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на соответствие</w:t>
            </w:r>
          </w:p>
        </w:tc>
      </w:tr>
      <w:tr w:rsidR="00D65B1C" w:rsidRPr="00D65B1C" w:rsidTr="00D65B1C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18, 20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firstLine="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биографии писателей и поэтов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65B1C" w:rsidRPr="00D65B1C" w:rsidRDefault="00D65B1C" w:rsidP="00D65B1C">
            <w:pPr>
              <w:spacing w:after="0" w:line="240" w:lineRule="auto"/>
              <w:ind w:left="-1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с кратким ответом</w:t>
            </w:r>
          </w:p>
        </w:tc>
      </w:tr>
      <w:tr w:rsidR="00D65B1C" w:rsidRPr="00D65B1C" w:rsidTr="00D65B1C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firstLine="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авторов и содержания произведений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65B1C" w:rsidRPr="00D65B1C" w:rsidRDefault="00D65B1C" w:rsidP="00D65B1C">
            <w:pPr>
              <w:spacing w:after="0" w:line="240" w:lineRule="auto"/>
              <w:ind w:left="-1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с кратким ответом</w:t>
            </w:r>
          </w:p>
        </w:tc>
      </w:tr>
      <w:tr w:rsidR="00D65B1C" w:rsidRPr="00D65B1C" w:rsidTr="00D65B1C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firstLine="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вид рифмовки в стихотворении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65B1C" w:rsidRPr="00D65B1C" w:rsidRDefault="00D65B1C" w:rsidP="00D65B1C">
            <w:pPr>
              <w:spacing w:after="0" w:line="240" w:lineRule="auto"/>
              <w:ind w:left="-1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с кратким ответом</w:t>
            </w:r>
          </w:p>
        </w:tc>
      </w:tr>
      <w:tr w:rsidR="00D65B1C" w:rsidRPr="00D65B1C" w:rsidTr="00D65B1C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firstLine="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героев произведения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65B1C" w:rsidRPr="00D65B1C" w:rsidRDefault="00D65B1C" w:rsidP="00D65B1C">
            <w:pPr>
              <w:spacing w:after="0" w:line="240" w:lineRule="auto"/>
              <w:ind w:left="-1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с кратким ответом</w:t>
            </w:r>
          </w:p>
        </w:tc>
      </w:tr>
    </w:tbl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Система оценивания отдельных заданий и работы в целом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верное выполнение заданий</w:t>
      </w: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1-15 – это задания с выбором ответа – обучающийся получает 1 балл. За неверный ответ или его отсутствие выставляется 0 баллов. В заданиях 16-22 нужно найти соответствие или дать ответ самостоятельно.</w:t>
      </w:r>
      <w:r w:rsidRPr="00D65B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Каждое из этих заданий (кроме заданий 20-21) оценивается 2 баллами. </w:t>
      </w:r>
      <w:proofErr w:type="gram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 неверный</w:t>
      </w:r>
      <w:proofErr w:type="gram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ответ  или  его отсутствие выставляется 0 баллов. За выполнение задания 20 обучающийся может получить от 0 до 3 баллов (3 балла за полный ответ, 2 балла, если допущена 1 ошибка, 1 балл, если допущено 2 ошибки, 0 баллов, если допущено более 2-х ошибок или ответ отсутствует). За верное выполнение задания 21 обучающийся может получить 3 балла (1 балл за каждый правильный ответ).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количество баллов, которое может набрать обучающийся, правильно выполнивший все задания, - </w:t>
      </w: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tbl>
      <w:tblPr>
        <w:tblW w:w="9604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6"/>
        <w:gridCol w:w="2833"/>
        <w:gridCol w:w="1929"/>
        <w:gridCol w:w="2466"/>
      </w:tblGrid>
      <w:tr w:rsidR="00D65B1C" w:rsidRPr="00D65B1C" w:rsidTr="00D65B1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ОТМЕТКА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достижений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Тестовый балл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D65B1C" w:rsidRPr="00D65B1C" w:rsidTr="00D65B1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50%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и менее баллов</w:t>
            </w:r>
          </w:p>
        </w:tc>
      </w:tr>
      <w:tr w:rsidR="00D65B1C" w:rsidRPr="00D65B1C" w:rsidTr="00D65B1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50%-69%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– 21</w:t>
            </w:r>
          </w:p>
        </w:tc>
      </w:tr>
      <w:tr w:rsidR="00D65B1C" w:rsidRPr="00D65B1C" w:rsidTr="00D65B1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70%-89%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– 27</w:t>
            </w:r>
          </w:p>
        </w:tc>
      </w:tr>
      <w:tr w:rsidR="00D65B1C" w:rsidRPr="00D65B1C" w:rsidTr="00D65B1C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90%-100%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5B1C" w:rsidRPr="00D65B1C" w:rsidRDefault="00D65B1C" w:rsidP="00D65B1C">
            <w:pPr>
              <w:spacing w:after="0" w:line="240" w:lineRule="auto"/>
              <w:ind w:left="-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5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– 31</w:t>
            </w:r>
          </w:p>
        </w:tc>
      </w:tr>
    </w:tbl>
    <w:p w:rsidR="00D65B1C" w:rsidRPr="00D65B1C" w:rsidRDefault="00D65B1C" w:rsidP="00D65B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выполнения работы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работы отводится 40 минут.</w:t>
      </w:r>
    </w:p>
    <w:p w:rsidR="00D65B1C" w:rsidRDefault="00D65B1C" w:rsidP="00D65B1C">
      <w:pPr>
        <w:shd w:val="clear" w:color="auto" w:fill="FFFFFF"/>
        <w:spacing w:after="0" w:line="240" w:lineRule="auto"/>
        <w:ind w:left="-851" w:right="-238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right="-238" w:firstLine="425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 тест за курс 5 класса по литературе.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right="-238" w:firstLine="425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right="-238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Рассказ – это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небольшое прозаическое произведение, в котором рассказывается об одном событии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лирическое произведение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произведение, написанное для постановки на сцене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Какой из перечисленных жанров не является фольклорным?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басня        б) загадка        в) прибаутка</w:t>
      </w:r>
    </w:p>
    <w:p w:rsidR="00D65B1C" w:rsidRDefault="00D65B1C" w:rsidP="00D65B1C">
      <w:pPr>
        <w:shd w:val="clear" w:color="auto" w:fill="FFFFFF"/>
        <w:spacing w:after="0" w:line="240" w:lineRule="auto"/>
        <w:ind w:left="-142" w:right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стихотворении «Весенние воды» Ф.И. Тютчева выделенные слова являются: 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142" w:right="1260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Весна идет, весна идет!</w:t>
      </w:r>
    </w:p>
    <w:p w:rsidR="00D65B1C" w:rsidRPr="00D65B1C" w:rsidRDefault="00D65B1C" w:rsidP="00D65B1C">
      <w:pPr>
        <w:shd w:val="clear" w:color="auto" w:fill="FFFFFF"/>
        <w:spacing w:before="30" w:after="3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тихих, теплых, майских 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Румяный, светлый 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хоровод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Толпится весело за ней.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метафорой;   </w:t>
      </w:r>
      <w:proofErr w:type="gram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б) сравнением;                         в) эпитетом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right="102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Кем работал отец Васи из повести В. Г. Короленко «В дурном обществе»?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right="100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инженером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right="100" w:firstLine="425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 учителем</w:t>
      </w:r>
      <w:proofErr w:type="gramEnd"/>
    </w:p>
    <w:p w:rsidR="00D65B1C" w:rsidRPr="00D65B1C" w:rsidRDefault="00D65B1C" w:rsidP="00D65B1C">
      <w:pPr>
        <w:shd w:val="clear" w:color="auto" w:fill="FFFFFF"/>
        <w:spacing w:after="0" w:line="240" w:lineRule="auto"/>
        <w:ind w:left="-851" w:right="100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судьёй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Определите, из какого произведения взят данный фрагмент.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«Нрава она была весьма смирного, или, лучше сказать, запуганного, к самой себе она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чувствовала полное равнодушие, других боялась смертельно…»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В.А. Жуковский «Спящая царевна»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Л.Н. Толстой «Кавказский пленник»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И.С. Тургенев «Муму»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Определите, из какого произведения взят данный фрагмент.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«Если бы я слушалась вас, я бы только и делала, что думала, думала, думала, и под конец, наверное, сошла бы с ума или придумала бог </w:t>
      </w:r>
      <w:proofErr w:type="gramStart"/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знает</w:t>
      </w:r>
      <w:proofErr w:type="gramEnd"/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что…Но, к счастью, я вас не слушаюсь…»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П.П. Бажов «Медной горы Хозяйка»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С.Я. Маршак «Двенадцать месяцев»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А. Погорельский «Чёрная курица, или Подземные жители»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Кому в рассказе А.П. Платонова «Никита» принадлежат слова: «Тех ты выдумал, Никита, их нету, они непрочные, оттого они и злые. А этого гвоздя-человека ты сам трудом сработал, он и добрый»?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отцу              б) дедушке          в) матери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Какому историческому событию посвящена басня И.А. Крылова «Волк на псарне»?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Отечественная война 1812 года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Великая Отечественная война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Первая Мировая война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стало причиной сильного мороза в рассказе К.Г. Паустовского «Тёплый хлеб»?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Филька обидел коня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Филька поссорился с друзьями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Филька обидел бабушку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Укажите жанр по данному определению: </w:t>
      </w:r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литературное произведение, предназначенное для постановки на сцене театра: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сказка        б) пьеса        в) рассказ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какой из басен И. А. Крылова содержится приведенная ниже мораль?  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 сколько раз твердили миру,  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лесть гнусна, вредна; но только всё не впрок,  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сердце льстец отыщет уголок.  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“Волк на </w:t>
      </w:r>
      <w:proofErr w:type="gram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псарне”   </w:t>
      </w:r>
      <w:proofErr w:type="gram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б) “Свинья под дубом”        в) “Ворона и Лисица”  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кого из русских писателей 19 века благотворное влияние оказали бабушка и няня, которые познакомили его с устным народным творчеством?  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на И. А. Крылова             </w:t>
      </w:r>
      <w:proofErr w:type="gram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 На</w:t>
      </w:r>
      <w:proofErr w:type="gram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А. Жуковского           в) на А. С. Пушкина  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Какая была кличка у главного героя в рассказе «Теплый хлеб»?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а) «Ну и ну!»                    б) «А ну-ка!»                        в) «Ну тебя!»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Кому из литературных героев принадлежат слова: </w:t>
      </w:r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“Фу ты, чёрт! Где же </w:t>
      </w:r>
      <w:proofErr w:type="spellStart"/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затеси</w:t>
      </w:r>
      <w:proofErr w:type="spellEnd"/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?.. Всё это </w:t>
      </w:r>
      <w:proofErr w:type="spellStart"/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глухарина</w:t>
      </w:r>
      <w:proofErr w:type="spellEnd"/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! Понёсся, как леший, теперь вот думай, куда идти...Ничего, сейчас </w:t>
      </w:r>
      <w:proofErr w:type="spellStart"/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посоображаю</w:t>
      </w:r>
      <w:proofErr w:type="spellEnd"/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найду дорогу. Та-ак... Почти голая сосна у ели - значит, в ту сторону север, а где ветвей больше - юг. Та-ак”?  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королеве (С. Я. Маршак “Двенадцать месяцев”)  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Никите (А. П. Платонов “Никита”)  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Васютке</w:t>
      </w:r>
      <w:proofErr w:type="spell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(В. А. Астафьев “</w:t>
      </w:r>
      <w:proofErr w:type="spell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Васюткино</w:t>
      </w:r>
      <w:proofErr w:type="spell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озеро”)  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Определите, из какого произведения взят данный фрагмент.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«Секунду дьячок ищет глазами икону и, не найдя таковой, крестится на бутыль с карболовым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раствором…»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Н.В. Гоголь «Заколдованное место»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б) А.П. Чехов «Хирургия»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в) К.Г. Паустовский «Заячьи лапы»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2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Соотнесите понятие и определение.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слово                           1) особая, специфически организованная речь, выражающая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чувства в стихотворной, ритмической форме;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стихотворение           2) единица речи; с помощью звуков выражает предмет мысли,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служит средством общения между людьми;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поэзия                          3) один из популярных жанров фольклора; вид повествования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с фантастическим вымыслом;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сказка                           4) небольшое лирическое произведение, написанное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в стихотворной форме.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Соотнесите автора и название произведения: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Л.Н.Толстой</w:t>
      </w:r>
      <w:proofErr w:type="spell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а) «Спящая царевна»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И.С.Тургенев</w:t>
      </w:r>
      <w:proofErr w:type="spell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б) «Белый пудель»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В.А.Жуковский</w:t>
      </w:r>
      <w:proofErr w:type="spell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в) «Кавказский пленник»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А. Куприн                      г) «Муму»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Н.А.Некрасов</w:t>
      </w:r>
      <w:proofErr w:type="spell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д) «Хирургия»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</w:t>
      </w:r>
      <w:proofErr w:type="spell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А.П.Чехов</w:t>
      </w:r>
      <w:proofErr w:type="spell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е) «Мороз, Красный Нос»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Кто из поэтов XIX века был одним из первых учеников Царскосельского лицея, открывшегося в 1811 году?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Алеша, герой сказки А. Погорельского “Чёрная курица или подземные жители”, получил в подарок от короля?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Укажите автора, название произведения и имя героя, о котором идет речь: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«Все меня звали бродягой, негодным мальчишкой, и так часто укоряли в разных дурных наклонностях, что я наконец и сам проникся этим убеждением»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21.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Определите виды рифмовок в следующих четверостишиях: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 Весть</w:t>
      </w:r>
      <w:proofErr w:type="gram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царевну в глушь лесную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И, связав ее живую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Под сосной оставить там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На съедение волкам.  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 Там</w:t>
      </w:r>
      <w:proofErr w:type="gram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неведомых дорожках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Следы невиданных зверей.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Избушка там на курьих ножках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Стоит без окон, без дверей.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  </w:t>
      </w:r>
      <w:proofErr w:type="gram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там я был, и мед я пил;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У моря видел дуб зеленый;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Под ним сидел, и кот ученый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Свои мне сказки говорил.  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 звали мальчика в сказке Г.Х. Андерсена «Снежная королева»?</w:t>
      </w:r>
    </w:p>
    <w:p w:rsidR="0007239E" w:rsidRDefault="0007239E" w:rsidP="00D65B1C">
      <w:pPr>
        <w:shd w:val="clear" w:color="auto" w:fill="FFFFFF"/>
        <w:spacing w:after="0" w:line="240" w:lineRule="auto"/>
        <w:ind w:left="-851" w:right="-238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right="-238" w:firstLine="425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 тест за курс 5 класса по литературе.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right="-238" w:firstLine="425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II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right="-238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right="2698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Басня – это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right="2700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произведение, написанное для постановки на сцене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right="2700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лирическое произведение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right="2700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прозаический или поэтический рассказ с моралью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right="2698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Какой из перечисленных жанров не является фольклорным?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сказка                                   б) рассказ                                    в) пословица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стихотворении Ф.И. Тютчева «</w:t>
      </w:r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Зима недаром злится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выделенные слова являются: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Зима еще </w:t>
      </w:r>
      <w:r w:rsidRPr="00D65B1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хлопочет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на Весну </w:t>
      </w:r>
      <w:r w:rsidRPr="00D65B1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ворчит.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 ей в глаза </w:t>
      </w:r>
      <w:r w:rsidRPr="00D65B1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хохочет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пуще лишь </w:t>
      </w:r>
      <w:r w:rsidRPr="00D65B1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шумит.</w:t>
      </w:r>
      <w:r w:rsidRPr="00D65B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метафорой              б) сравнением                                в) эпитетом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Кем служил Герасим из рассказа И.С. Тургенева «Муму» у барыни?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дворником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 конюхом</w:t>
      </w:r>
      <w:proofErr w:type="gramEnd"/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садовником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Определите, из какого произведения взят данный фрагмент.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«Если вы подъезжаете к местечку с востока, вам прежде всего бросается в глаза тюрьма, лучшее архитектурное украшение города».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Г.К. Андерсен «Снежная королева»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В.Г. Короленко «В дурном обществе»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А.П. Чехов «Хирургия»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Определите, из какого произведения взят данный фрагмент.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«Когда кавалеристы проходили через деревню Бережки, немецкий снаряд разорвался на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околице и ранил в ногу вороного коня».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Л.Н. Толстой «Кавказский пленник»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К.Г. Паустовский «Тёплый хлеб»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А.Т. Твардовский «Рассказ танкиста»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звали девушку, которую любил Герасим в рассказе И.С. Тургенева «Муму»?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Акулина        б) Мария        в) Татьяна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Какому историческому событию посвящено стихотворение М. Ю. Лермонтова «Бородино»?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Отечественная война 1812 года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Великая Отечественная война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Первая Мировая война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9.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называется сказка, в которой герой получает конопляное семечко и просит: «</w:t>
      </w:r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чтобы, не учившись, я всегда знал урок свой, какой бы мне ни задали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сказка В.А. Жуковского «Спящая царевна»;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«Сказка о мёртвой царевне и о семи богатырях» А.С. Пушкина;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сказка А. Погорельского «Чёрная курица, или Подземные жители».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Укажите жанр по данному определению</w:t>
      </w:r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 «небольшое прозаическое произведение, повествующее об одном событии»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сказка        б) повесть        в) рассказ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какой из басен И. А. Крылова содержится приведённая ниже мораль?  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Невежда также в ослепленье  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Бранит науки и ученье,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 учёные труды,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чувствуя, что он вкушает их плоды.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“Волк на </w:t>
      </w:r>
      <w:proofErr w:type="gram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псарне”   </w:t>
      </w:r>
      <w:proofErr w:type="gram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б) “Свинья под дубом”                   в) “Ворона и Лисица”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Кого из писателей 19 века бабушка возила на лечение на Северный Кавказ?  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В. А. Жуковского               б) А. С. Пушкина                            в) М. Ю. Лермонтова  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Какие слова вспомнил герой произведения В. Астафьева, когда понял, что заблудился в тайге: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«С тайгой надо дружить!»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«Тайга хлипких не любит!»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«В тайге одному делать нечего!»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Кому из литературных героев принадлежат слова: “Не могу же я писать и думать в одно и то же время”?  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королеве (С. Я. Маршак “Двенадцать месяцев”)  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Никите (А. П. Платонов “Никита”)  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Васютке</w:t>
      </w:r>
      <w:proofErr w:type="spell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(В. П. Астафьев “</w:t>
      </w:r>
      <w:proofErr w:type="spell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Васюткино</w:t>
      </w:r>
      <w:proofErr w:type="spell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озеро”).  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Определите, из какого произведения взят данный фрагмент.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 воскресеньям и праздникам он весь день оставался один, и тогда единственным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утешением его было чтение книг, которые учитель позволял ему брать из небольшой своей библиотеки».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val="en-US"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Гаршин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«</w:t>
      </w:r>
      <w:proofErr w:type="spell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Attalea</w:t>
      </w:r>
      <w:proofErr w:type="spell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princeps</w:t>
      </w:r>
      <w:proofErr w:type="spell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А.П. Платонов «Никита»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А. Погорельский «Чёрная курица, или Подземные жители»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2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Соотнесите понятие и определение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пословица                   1) устное народное творчество, народная мудрость;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фольклор                     2) один из популярных жанров фольклора; вид повествования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с фантастическим вымыслом;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сказка                          3) особая, специфически организованная речь, выражающая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чувства в стихотворной, ритмической форме;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поэзия                          4) краткое, крылатое, образное народное изречение, имеющее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поучительный смысл.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Соотнесите автора и название произведения: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С.А.Есенин</w:t>
      </w:r>
      <w:proofErr w:type="spell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А) «Кладовая солнца»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В.П.Астафьев</w:t>
      </w:r>
      <w:proofErr w:type="spell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Б) «Сыплет черёмуха снегом...»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М.Пришвин</w:t>
      </w:r>
      <w:proofErr w:type="spell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В) «У Лукоморья дуб зелёный…»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Н.В.Гоголь</w:t>
      </w:r>
      <w:proofErr w:type="spell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Г) «Бородино»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</w:t>
      </w:r>
      <w:proofErr w:type="spell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Д) «Заколдованное место»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</w:t>
      </w:r>
      <w:proofErr w:type="spell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М.Ю.Лермонтов</w:t>
      </w:r>
      <w:proofErr w:type="spell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Е) «</w:t>
      </w:r>
      <w:proofErr w:type="spell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Васюткино</w:t>
      </w:r>
      <w:proofErr w:type="spell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озеро»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Кто из писателей XIX века в своих произведениях показал обычаи, традиции и поверья жителей Полтавы?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19. 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наблюдал через щель за рассказчиком произведения Н. А. Некрасова “Крестьянские дети”?  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Укажите автора, название произведения и имя героя, о котором идет речь: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«Одарённый необычайной силой, он работал за четверых – дело спорилось в его руках, и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весело было смотреть на него…»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Определите виды рифмовок в следующих четверостишиях: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 Весть царевну в глушь лесную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И, связав ее живую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Под сосной оставить там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На съедение волкам.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 Там на неведомых дорожках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Следы невиданных зверей.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Избушка там на курьих ножках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Стоит без окон, без дверей.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  И там я был, и мед я пил;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У моря видел дуб зеленый;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Под ним сидел, и кот ученый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Свои мне сказки говорил.</w:t>
      </w:r>
    </w:p>
    <w:p w:rsidR="00D65B1C" w:rsidRPr="00D65B1C" w:rsidRDefault="00D65B1C" w:rsidP="00D65B1C">
      <w:pPr>
        <w:shd w:val="clear" w:color="auto" w:fill="FFFFFF"/>
        <w:spacing w:after="0" w:line="240" w:lineRule="auto"/>
        <w:ind w:left="-851" w:firstLine="425"/>
        <w:rPr>
          <w:rFonts w:ascii="Calibri" w:eastAsia="Times New Roman" w:hAnsi="Calibri" w:cs="Calibri"/>
          <w:color w:val="000000"/>
          <w:lang w:eastAsia="ru-RU"/>
        </w:rPr>
      </w:pPr>
      <w:r w:rsidRPr="00D65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22.</w:t>
      </w:r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 звали девочку – главную </w:t>
      </w:r>
      <w:proofErr w:type="gramStart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героиню  сказки</w:t>
      </w:r>
      <w:proofErr w:type="gramEnd"/>
      <w:r w:rsidRPr="00D65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Г.Х. Андерсена «Снежная королева»?</w:t>
      </w:r>
    </w:p>
    <w:p w:rsidR="005D223D" w:rsidRDefault="005D223D" w:rsidP="00D65B1C">
      <w:pPr>
        <w:ind w:left="-851" w:firstLine="425"/>
      </w:pPr>
    </w:p>
    <w:sectPr w:rsidR="005D2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77B13"/>
    <w:multiLevelType w:val="multilevel"/>
    <w:tmpl w:val="969C59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B73687"/>
    <w:multiLevelType w:val="multilevel"/>
    <w:tmpl w:val="4AE2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0A2"/>
    <w:rsid w:val="0007239E"/>
    <w:rsid w:val="002B10A2"/>
    <w:rsid w:val="005D223D"/>
    <w:rsid w:val="00D6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A6F0"/>
  <w15:chartTrackingRefBased/>
  <w15:docId w15:val="{283F8BC3-DF7C-4BF0-B325-8CF1257A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8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2202</Words>
  <Characters>12555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Ирина Николаевна</cp:lastModifiedBy>
  <cp:revision>2</cp:revision>
  <dcterms:created xsi:type="dcterms:W3CDTF">2025-07-10T11:12:00Z</dcterms:created>
  <dcterms:modified xsi:type="dcterms:W3CDTF">2025-07-10T11:12:00Z</dcterms:modified>
</cp:coreProperties>
</file>