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5F239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Сайт Татарстанской республиканской организации Общероссийского Профсоюза образования - Активная ссылка: </w:t>
      </w:r>
      <w:bookmarkStart w:id="0" w:name="_GoBack"/>
      <w:bookmarkEnd w:id="0"/>
    </w:p>
    <w:p w14:paraId="4D480022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55F5DDD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"https://edunion.ru/?ysclid=m6wr2gkmlk927473415"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  <w:szCs w:val="24"/>
        </w:rPr>
        <w:t>https://edunion.ru/?ysclid=m6wr2gkmlk927473415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646B1"/>
    <w:rsid w:val="130C6827"/>
    <w:rsid w:val="4450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2025-02-08T22:19:00Z</dcterms:created>
  <dc:creator>Сирень</dc:creator>
  <cp:lastModifiedBy>Сирень</cp:lastModifiedBy>
  <dcterms:modified xsi:type="dcterms:W3CDTF">2026-02-06T09:34:46Z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256B247C86364053BCF8B7DE90FE4814_12</vt:lpwstr>
  </property>
</Properties>
</file>