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ФИЗИКА</w:t>
      </w: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урока: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Электрический ток. Источники электрического тока</w:t>
      </w: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Самигуллина Э.Р., учитель физики</w:t>
      </w: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МБОУ "Юхмачинская СОШ"Алькеевского МР РТ</w:t>
      </w: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7" w:history="1">
        <w:r>
          <w:rPr>
            <w:rStyle w:val="Hyperlink"/>
            <w:rFonts w:ascii="Times New Roman" w:hAnsi="Times New Roman" w:cs="Times New Roman"/>
            <w:b/>
            <w:bCs/>
            <w:sz w:val="28"/>
            <w:szCs w:val="28"/>
          </w:rPr>
          <w:t>samigullina.16@mail.ru</w:t>
        </w:r>
      </w:hyperlink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89270329875</w:t>
      </w: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Технологическая карта урока физики 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урока: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Электрический ток. Источники электрического тока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Класс: 8      </w:t>
      </w:r>
    </w:p>
    <w:p w:rsidR="000E4261" w:rsidRDefault="000E4261">
      <w:pPr>
        <w:tabs>
          <w:tab w:val="center" w:pos="75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УМК: Пёрышкин А. В.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Тип урока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урока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об электрическом токе и  условиях его существования в цепи, и об источниках тока.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 обеспечить усвоение знаний о физической природе электрического тока; формировать умение анализировать источники электрического тока.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урока: 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0E4261" w:rsidRDefault="000E42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Использование знаково-символических средств, в том числе моделей и схем для решения задач; </w:t>
      </w:r>
    </w:p>
    <w:p w:rsidR="000E4261" w:rsidRDefault="000E42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представлений об источниках тока;</w:t>
      </w:r>
    </w:p>
    <w:p w:rsidR="000E4261" w:rsidRDefault="000E42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организация усвоения основных понятий по данной теме;</w:t>
      </w:r>
    </w:p>
    <w:p w:rsidR="000E4261" w:rsidRDefault="000E426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научного мировоззрения учащихся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</w:p>
    <w:p w:rsidR="000E4261" w:rsidRDefault="000E426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умения генерировать идеи;</w:t>
      </w:r>
    </w:p>
    <w:p w:rsidR="000E4261" w:rsidRDefault="000E426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выявлять причинно-следственные связи;</w:t>
      </w:r>
    </w:p>
    <w:p w:rsidR="000E4261" w:rsidRDefault="000E426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работать в группе;</w:t>
      </w:r>
    </w:p>
    <w:p w:rsidR="000E4261" w:rsidRDefault="000E426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пользоваться альтернативными источниками информации;</w:t>
      </w:r>
    </w:p>
    <w:p w:rsidR="000E4261" w:rsidRDefault="000E426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формировать умение анализировать факты при наблюдении и объяснении явлений,  при работе с текстом учебника.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0E4261" w:rsidRDefault="000E42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ценностных ориентиров и смыслов учебной деятельности на основе развития познавательных интересов, учебных мотивов; </w:t>
      </w:r>
    </w:p>
    <w:p w:rsidR="000E4261" w:rsidRDefault="000E42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умений управлять своей учебной деятельностью;</w:t>
      </w:r>
    </w:p>
    <w:p w:rsidR="000E4261" w:rsidRDefault="000E42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интереса к физике при анализе физических явлений;</w:t>
      </w:r>
    </w:p>
    <w:p w:rsidR="000E4261" w:rsidRDefault="000E426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мотивации постановкой познавательных задач, раскрытием связи теории и опыта, развитие внимания, памяти и творческого мышления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Методы обучения:</w:t>
      </w:r>
      <w:r>
        <w:rPr>
          <w:rFonts w:ascii="Times New Roman" w:hAnsi="Times New Roman" w:cs="Times New Roman"/>
          <w:sz w:val="28"/>
          <w:szCs w:val="28"/>
        </w:rPr>
        <w:t xml:space="preserve"> проблемный, репродуктивный, эвристический.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Формы организации познавательной деятельности обучающихся:</w:t>
      </w:r>
      <w:r>
        <w:rPr>
          <w:rFonts w:ascii="Times New Roman" w:hAnsi="Times New Roman" w:cs="Times New Roman"/>
          <w:sz w:val="28"/>
          <w:szCs w:val="28"/>
        </w:rPr>
        <w:t xml:space="preserve"> коллективная, индивидуальная, групповая.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Средства обучения: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ПК, проектор, экран; металлическая трубка, эбонитовая палочка, электрофорная машина, термоэлемент, спиртовка, гальванометр, фотоэлемент, лампа, гальванический элемент, батарея гальванических элементов, аккумулятор. На столах учеников  лимон,  картофель</w:t>
      </w:r>
      <w:r>
        <w:rPr>
          <w:rFonts w:ascii="Times New Roman" w:hAnsi="Times New Roman" w:cs="Times New Roman"/>
          <w:color w:val="000000"/>
          <w:sz w:val="28"/>
          <w:szCs w:val="28"/>
        </w:rPr>
        <w:t> ,медные провода, гвозди. Карточки с заданиями.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Виды педагогических технологий, применяемые на данном уроке: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технология;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личностно – ориентированное обучение (беседа – ответы на вопросы; развитие, понимание и объяснение опытов, творчество и исследовательский поиск при решении проблемного вопроса).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урока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90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2116"/>
        <w:gridCol w:w="1830"/>
        <w:gridCol w:w="1830"/>
        <w:gridCol w:w="1845"/>
        <w:gridCol w:w="1980"/>
        <w:gridCol w:w="1290"/>
      </w:tblGrid>
      <w:tr w:rsidR="000E4261"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Этап урока, 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Формируемые 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работы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(индивидуаль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групповая,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фронтальная)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Средства 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обучения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1.Организационный момент.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минута.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Приветствует учеников.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приветствие учителя.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2.Постановка целей и задач урока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осознанию целей и задач, создает мотивацию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Ставят цели урока.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3.Актуализация опорных знаний учащихся.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Беседа, фронтальный опрос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заданные вопросы.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4.Первичное усвоение новых знаний.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минут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Демонстрация опыта №1.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Электроскопы соединены проводником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Следят за экспериментом, делают вывод.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Предметные,</w:t>
            </w:r>
          </w:p>
          <w:p w:rsidR="000E4261" w:rsidRDefault="000E4261">
            <w:pPr>
              <w:pStyle w:val="NoSpacing"/>
              <w:tabs>
                <w:tab w:val="left" w:pos="189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Регулятивные, коммуникативные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Формулировка понятия эл.тока.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(слайд №2)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Пытаются самостоятельно сформулировать определение и записать его в тетрадь.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3.Выяснения условий длительного существования эл.тока.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Рисуют схему, 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Демонстрация опытов с источниками эл.тока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.Электрофорная машина(слайд №6)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генератор(слайд №7)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Следят за экспериментами, делают выводы и записывают их в тетрадь.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.Термоэлемент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(слайд №9)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записывают  в тетрадь.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Фотоэлемент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(слайд №12)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записывают  в тетрадь.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0E4261" w:rsidRDefault="000E4261">
            <w:pPr>
              <w:pStyle w:val="ListParagraph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Эксперимент 1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эксперимент. Делают выводы.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ind w:hanging="2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про  гальванический элемент.</w:t>
            </w:r>
          </w:p>
        </w:tc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ЭОР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Первичная проверка понимания.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 про аккумуляторы ЭОР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Работают с учебником.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Регулятивные,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ЭОР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Динамическая пауза. Снеговик.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Выполняют упражнения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hd w:val="clear" w:color="auto" w:fill="FFFFFF"/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5.Первичное закрепление. Тест.</w:t>
            </w:r>
          </w:p>
          <w:p w:rsidR="000E4261" w:rsidRDefault="000E4261">
            <w:pPr>
              <w:shd w:val="clear" w:color="auto" w:fill="FFFFFF"/>
              <w:tabs>
                <w:tab w:val="left" w:pos="234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Раздает карточки с задание.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Выполняют тест.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Регулятивные,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заданием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6.Контроль усвоения, обсуждение допущенных ошибок и их коррекция.</w:t>
            </w:r>
          </w:p>
          <w:p w:rsidR="000E4261" w:rsidRDefault="000E4261">
            <w:pPr>
              <w:pStyle w:val="NoSpacing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минуты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Корректирует ошибки.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Взаимопроверка. Выставление оценок.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Регулятивные,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61" w:rsidRDefault="000E426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7.Рефлексия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Подводить к итогам занятия, предлагает осуществить самооценку достижений.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 беседе по обсуждению достижений.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Коммуникативные,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Информация о домашнем задании.</w:t>
            </w:r>
          </w:p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минуты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Информирует о домашнем задании.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Раздает инструкцию по выполнению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p w:rsidR="000E4261" w:rsidRDefault="000E426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0E4261" w:rsidRDefault="000E426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Постановка целей и задач урока</w:t>
      </w:r>
      <w:r>
        <w:rPr>
          <w:rFonts w:ascii="Times New Roman" w:hAnsi="Times New Roman" w:cs="Times New Roman"/>
          <w:sz w:val="28"/>
          <w:szCs w:val="28"/>
        </w:rPr>
        <w:t xml:space="preserve"> (мотивация и формулировка цели урока).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Сегодня мы начинаем изучение важнейшей для современного человека темы: «Электрический ток. Источники электрического тока». Слово «электричество», «электрический ток» прочно вошли в нашу жизнь. Мы настолько привыкли к тому, что нас окружают электроприборы и электрические явления, что порой не замечаем, какую огромную роль они играют в нашей жизни.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Представьте себе на минуту, что отключили электричество в наших домах. Что было бы? Каковы последствия этого события?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Ученики: </w:t>
      </w:r>
      <w:r>
        <w:rPr>
          <w:rFonts w:ascii="Times New Roman" w:hAnsi="Times New Roman" w:cs="Times New Roman"/>
          <w:sz w:val="28"/>
          <w:szCs w:val="28"/>
        </w:rPr>
        <w:t>Если отключат электричество, то погаснет свет, не сможем посмотреть телевизор, не будут работать компьютеры, холодильники, все электроприборы, останемся без воды и тепла, так как насосы, качающие воду, работают на электричестве, не смогли бы подзарядить сотовые телефоны.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 xml:space="preserve">Делаем вывод: электричество играет огромную роль в нашей жизни, поэтому важно знать, что это такое. </w:t>
      </w:r>
      <w:r>
        <w:rPr>
          <w:rFonts w:ascii="Times New Roman" w:hAnsi="Times New Roman" w:cs="Times New Roman"/>
          <w:b/>
          <w:bCs/>
          <w:sz w:val="28"/>
          <w:szCs w:val="28"/>
        </w:rPr>
        <w:t>Какая цель  сегодняшнего урока?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Ученики: </w:t>
      </w:r>
      <w:r>
        <w:rPr>
          <w:rFonts w:ascii="Times New Roman" w:hAnsi="Times New Roman" w:cs="Times New Roman"/>
          <w:sz w:val="28"/>
          <w:szCs w:val="28"/>
        </w:rPr>
        <w:t xml:space="preserve"> выяснить, что такое электрический ток и какие условия необходимы для его существования, и источники тока.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 Актуализация опорных знаний учащихся.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Фронтальный опрос.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Учитель: </w:t>
      </w:r>
      <w:r>
        <w:rPr>
          <w:rFonts w:ascii="Times New Roman" w:hAnsi="Times New Roman" w:cs="Times New Roman"/>
          <w:sz w:val="28"/>
          <w:szCs w:val="28"/>
        </w:rPr>
        <w:t>Но прежде всего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давайте вспомним ранее изученный материал и ответим на следующие вопросы.</w:t>
      </w:r>
    </w:p>
    <w:p w:rsidR="000E4261" w:rsidRDefault="000E426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электризация тел?  (</w:t>
      </w:r>
      <w:r>
        <w:rPr>
          <w:rFonts w:ascii="Times New Roman" w:hAnsi="Times New Roman"/>
          <w:b/>
          <w:bCs/>
          <w:sz w:val="28"/>
          <w:szCs w:val="28"/>
        </w:rPr>
        <w:t>Электризация </w:t>
      </w:r>
      <w:r>
        <w:rPr>
          <w:rFonts w:ascii="Times New Roman" w:hAnsi="Times New Roman"/>
          <w:sz w:val="28"/>
          <w:szCs w:val="28"/>
        </w:rPr>
        <w:t>– разделение электрических зарядов в результате тесного контакта двух или более тел.)</w:t>
      </w:r>
    </w:p>
    <w:p w:rsidR="000E4261" w:rsidRDefault="000E4261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наэлектризовать тело?</w:t>
      </w:r>
    </w:p>
    <w:p w:rsidR="000E4261" w:rsidRDefault="000E4261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два рода зарядов. Как взаимодействуют тела, имеющие электрические заряды?</w:t>
      </w:r>
    </w:p>
    <w:p w:rsidR="000E4261" w:rsidRDefault="000E4261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проводники и непроводники электричества?</w:t>
      </w:r>
    </w:p>
    <w:p w:rsidR="000E4261" w:rsidRDefault="000E4261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металлы проводят электричество?</w:t>
      </w:r>
    </w:p>
    <w:p w:rsidR="000E4261" w:rsidRDefault="000E4261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действием чего движутся свободные электроны в металлах?</w:t>
      </w:r>
    </w:p>
    <w:p w:rsidR="000E4261" w:rsidRDefault="000E4261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заряженные частицы вы знаете?</w:t>
      </w:r>
    </w:p>
    <w:p w:rsidR="000E4261" w:rsidRDefault="000E4261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Первичное усвоение новых знаний.</w:t>
      </w:r>
    </w:p>
    <w:p w:rsidR="000E4261" w:rsidRDefault="000E4261">
      <w:pPr>
        <w:pStyle w:val="NoSpacing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Электрический ток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E4261" w:rsidRDefault="000E426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Демонстрация№1</w:t>
      </w:r>
    </w:p>
    <w:p w:rsidR="000E4261" w:rsidRDefault="000E426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Два электрометра, соединенных металлическим проводником. Если поднести к одному электрометру заряженную стеклянную палочку, то стрелка второго электрометра отклонится. Что происходит при этом?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Учащиеся отвечают (вокруг заряженной палочки возникает электрическое поле, под действием которого свободные электроны перемещаются сначала к одному электрометру, а затем через проводник к другому.)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нашем опыте электроны двигаются в одну сторону, т.е. направлено (упорядочено). В этом случае можно сказать, что по металлическому проводнику протекает электрический ток.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металлических проводников мы будем изучать и другие проводники, например, проводящие ток жидкости. В них кроме электронов есть и другие заряженные частицы – ионы. Они тоже могут перемещаться.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Сформулируем вместе,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что же такое электрический ток?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электроны и ионы – это…? (Ученики: заряженные частицы).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2. что с ними происходит? (Ученики: они движутся).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3. как они движутся? (Ученики: упорядочено, т.е. направлено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4.под действием чего движутся заряженные частицы? (Ученики: под действием электрического поля).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СЛАЙД 2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(запишите)</w:t>
      </w:r>
    </w:p>
    <w:p w:rsidR="000E4261" w:rsidRDefault="000E4261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электрический ток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это упорядоченное (направленное) движение заряженных частиц, под действием электрического поля.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2.Условие существования тока в цепи.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нашем опыте в металлическом проводнике электрический ток возникает, но он быстро прекращается. Почему же он является кратковременным? По мере перемещения зарядов с палочки на электрометр и далее по трубке, электрическое поле вокруг палочки уменьшается, а вокруг левого электрометра растет.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 равенстве зарядов их электрические поля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компенсируют друг друга и движение электронов прекращается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для того, чтобы ток в цепи существовал долго что необходимо: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1.Наличие свободных электронов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2.Наличие внешнего электрического поля для проводника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Источник тока.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Изобразим все в виде схемы. (Учитель рисует на доске, ученики в тетрадях схему)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Условия существования тока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0E4261" w:rsidRDefault="000E4261">
      <w:pPr>
        <w:pStyle w:val="NoSpacing"/>
        <w:tabs>
          <w:tab w:val="center" w:pos="481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Свободные заряженные     Электрическое поле      Замкнутая электрическая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частицы                                                                        цепь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tabs>
          <w:tab w:val="left" w:pos="6786"/>
        </w:tabs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Источник тока</w:t>
      </w:r>
    </w:p>
    <w:p w:rsidR="000E4261" w:rsidRDefault="000E4261">
      <w:pPr>
        <w:pStyle w:val="NoSpacing"/>
        <w:tabs>
          <w:tab w:val="left" w:pos="4213"/>
          <w:tab w:val="left" w:pos="6786"/>
        </w:tabs>
        <w:ind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3.Источники тока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Источники тока – это устройства, создающие и поддерживающие длительное время  электрическое поле. Существуют различные источники тока, но в любом из них совершается работа по разделению положительно и отрицательно заряженных частиц. Разделенные заряженные частицы накапливаются на полюсах источника тока. Один полюс заряжен положительно, второй – отрицательно. Если полюсы источника соединить проводником, то в нем под действием электрического поля возникает электрический ток, т.е. свободные заряженные частицы придут в нем в движение. </w:t>
      </w:r>
    </w:p>
    <w:p w:rsidR="000E4261" w:rsidRDefault="000E4261">
      <w:pPr>
        <w:pStyle w:val="NoSpacing"/>
        <w:ind w:left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4.Виды источников тока.      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Произвожу демонстрацию опытов по рис. 44-46 учебника. В ходе выполнения опытов задаю вопрос. Какой вид энергии превращается в электрическую в данном опыте? После обсуждения каждого опыта заполняем соответствующую строку таблицы 1.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Демонстрирую опыт №2.  </w:t>
      </w:r>
      <w:r>
        <w:rPr>
          <w:rFonts w:ascii="Times New Roman" w:hAnsi="Times New Roman" w:cs="Times New Roman"/>
          <w:sz w:val="28"/>
          <w:szCs w:val="28"/>
        </w:rPr>
        <w:t>Действие электрофорной машины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Разделение зарядов происходит за счет механической энергии. При вращении дисков происходит трение щеток о диск, что приводит к разделению зарядов. В результате один электрод машины заряжается положительно, а другой отрицательно. Если приблизить электроды машины, то возникает кратковременный ток в виде электрического разряда в воздухе.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того, чтобы ток протекал постоянно, необходимо непрерывно вращать ручку электрофорной машины. Конечно, таким образом создавать электрический ток длительное время невозможно. На электростанциях электрический ток вырабатывают с помощью генераторов. Этот ток используется в промышленности, на транспорте, в осветительной сети.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Демонстрирую опыт №3. </w:t>
      </w:r>
      <w:r>
        <w:rPr>
          <w:rFonts w:ascii="Times New Roman" w:hAnsi="Times New Roman" w:cs="Times New Roman"/>
          <w:sz w:val="28"/>
          <w:szCs w:val="28"/>
        </w:rPr>
        <w:t>Действие термоэлемента.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Вывод:</w:t>
      </w:r>
      <w:r>
        <w:rPr>
          <w:rFonts w:ascii="Times New Roman" w:hAnsi="Times New Roman" w:cs="Times New Roman"/>
          <w:sz w:val="28"/>
          <w:szCs w:val="28"/>
        </w:rPr>
        <w:t xml:space="preserve"> Если две проволоки, изготовленные из разных металлов, спаять, затем нагреть место спая, то по цепи потечет электрический ток. Разделение зарядов происходит за счет изменения внутренней энергии веществ. 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Демонстрирую опыт №4. </w:t>
      </w:r>
      <w:r>
        <w:rPr>
          <w:rFonts w:ascii="Times New Roman" w:hAnsi="Times New Roman" w:cs="Times New Roman"/>
          <w:sz w:val="28"/>
          <w:szCs w:val="28"/>
        </w:rPr>
        <w:t>Действие фотоэлемента и источника света.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Если такие вещества, как кремний, селен, оксид меди осветить, то в цепи возникает электрический ток. Это явление называется фотоэффектом. Световая энергия превращается в электрическую.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Чтобы перейти к следующему источнику тока расскажу немного об истории их создания. 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Эксперимент 1</w:t>
      </w:r>
    </w:p>
    <w:p w:rsidR="000E4261" w:rsidRDefault="000E4261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У вас на столах имеются лимон и картофель</w:t>
      </w:r>
      <w:r>
        <w:rPr>
          <w:rFonts w:ascii="Times New Roman" w:hAnsi="Times New Roman"/>
          <w:color w:val="000000"/>
          <w:sz w:val="28"/>
          <w:szCs w:val="28"/>
        </w:rPr>
        <w:t xml:space="preserve">. Сейчас попробуйте получить из них источники тока используя ваши вольтметры. Понаблюдайте за отклонением стрелочки. </w:t>
      </w:r>
    </w:p>
    <w:p w:rsidR="000E4261" w:rsidRDefault="000E4261">
      <w:pPr>
        <w:pStyle w:val="ListParagraph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Какой вывод, какая энергия превратилась в электрическую.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Источники тока у которых разделение зарядов происходит за счет энергии химических процессов называют гальваническими.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них химическая энергия преобразуется в электрическую.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братимся к истории.(14слайд)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 1799 году итальянский физик Алессандро Вольта, опираясь на результаты исследований Луиджи Гальвани, изготовил электрическую батарею, названную вольтовым столбом. Батарея Вольта была составлена из чередующихся медных и цинковых кружков, которые были сложены столбиком и переложены кусочками сукна, смоченного в растворе серной кислоты 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Рассказ про г.э. ЭОР</w:t>
      </w: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4261" w:rsidRDefault="000E4261">
      <w:pPr>
        <w:pStyle w:val="NoSpacing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4261" w:rsidRDefault="000E4261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Первичная проверка понимания. 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учебники на с. 97. На рис 47 рассмотрите устройство сухого гальванического элемента и в тексте найдите ответы на вопросы.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E4261" w:rsidRDefault="000E4261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Вопросы:</w:t>
      </w:r>
    </w:p>
    <w:p w:rsidR="000E4261" w:rsidRDefault="000E4261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батарея гальванических элементов?</w:t>
      </w:r>
    </w:p>
    <w:p w:rsidR="000E4261" w:rsidRDefault="000E4261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(Несколько гальванических элементов, соединенных вместе, образуют батарею гальванических элементов).</w:t>
      </w:r>
    </w:p>
    <w:p w:rsidR="000E4261" w:rsidRDefault="000E4261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гальванических элементов?  (Все гальванические элементы и батареи гальванических элементов имеют определенный срок действия. После  этого мы их просто выбрасываем).</w:t>
      </w:r>
    </w:p>
    <w:p w:rsidR="000E4261" w:rsidRDefault="000E4261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Существуют ли химические источники тока многоразового действия? (Да. Это  аккумуляторы,  от латинского слова аккумуляторе - накоплять).</w:t>
      </w:r>
    </w:p>
    <w:p w:rsidR="000E4261" w:rsidRDefault="000E4261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представляет простейший аккумулятор? (Простейший аккумулятор – это две свинцовые пластины, помещенные в раствор серной кислоты. Чтобы аккумулятор  был источником тока, надо зарядить от какого – то другого источника постоянного тока. При прохождении тока между пластинами и кислотой происходит химическая  реакция.  При  этом один электрод становится положительно заряженным,  а второй - отрицательно заряженным). </w:t>
      </w:r>
    </w:p>
    <w:p w:rsidR="000E4261" w:rsidRDefault="000E4261">
      <w:pPr>
        <w:pStyle w:val="NoSpacing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аккумуляторов бывают? (Аккумуляторы  бывают двух видов:</w:t>
      </w:r>
    </w:p>
    <w:p w:rsidR="000E4261" w:rsidRDefault="000E426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Кислотные (свинцовые) - свинцовая пластина в растворе серной кислоты:</w:t>
      </w:r>
    </w:p>
    <w:p w:rsidR="000E4261" w:rsidRDefault="000E426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Щелочные (железно - никелевые) – одна пластина из спрессованного железного порошка, вторая – из пероксида никеля. Помещены в раствор щелочи.)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 какими  источниками  тока вам приходилось чаще всего сталкиваться в повседневной жизни?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Ученики:</w:t>
      </w:r>
      <w:r>
        <w:rPr>
          <w:rFonts w:ascii="Times New Roman" w:hAnsi="Times New Roman" w:cs="Times New Roman"/>
          <w:sz w:val="28"/>
          <w:szCs w:val="28"/>
        </w:rPr>
        <w:t xml:space="preserve"> Аккумуляторы. </w:t>
      </w:r>
    </w:p>
    <w:p w:rsidR="000E4261" w:rsidRDefault="000E4261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Рассказ про аккумуляторы ЭОР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 очень часто мы используем именно аккумуляторы. Сотовые телефоны необходимо периодически подзаряжать. Для этого мы используем зарядное устройство или так называемый сетевой адаптер, который преобразует переменный ток напряжением 220 В из осветительной сети в постоянный ток напряжением 3 В.Чаще всего там используется литиево – ионный аккумулятор или батарея, в которой применяется раствор солей лития в органическом растворителе. Ну а теперь мы полностью завершаем заполнение таблицы.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1</w:t>
      </w:r>
    </w:p>
    <w:tbl>
      <w:tblPr>
        <w:tblW w:w="1020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91"/>
        <w:gridCol w:w="2565"/>
        <w:gridCol w:w="3405"/>
        <w:gridCol w:w="3525"/>
      </w:tblGrid>
      <w:tr w:rsidR="000E4261"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источников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 энергии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источников тока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Механические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Механическая энергия в электрическую.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Электрофорная машина, генератор.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Тепловые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энергия в электрическую.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Термоэлемент.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Световые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Световая энергия в электрическую.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Фотоэлемент, солнечная батарея.</w:t>
            </w:r>
          </w:p>
        </w:tc>
      </w:tr>
      <w:tr w:rsidR="000E4261">
        <w:tblPrEx>
          <w:tblCellSpacing w:w="-5" w:type="nil"/>
        </w:tblPrEx>
        <w:trPr>
          <w:tblCellSpacing w:w="-5" w:type="nil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Химические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Химическая энергия в электрическую.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261" w:rsidRDefault="000E4261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Гальванический элемент, аккумулятор, батареи.</w:t>
            </w:r>
          </w:p>
        </w:tc>
      </w:tr>
    </w:tbl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Динамическая пауза. Снеговик.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E4261" w:rsidRDefault="000E4261">
      <w:pPr>
        <w:pStyle w:val="ListParagraph"/>
        <w:numPr>
          <w:ilvl w:val="0"/>
          <w:numId w:val="7"/>
        </w:numPr>
        <w:shd w:val="clear" w:color="auto" w:fill="FFFFFF"/>
        <w:tabs>
          <w:tab w:val="left" w:pos="234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Первичное закрепление. Тест.</w:t>
      </w:r>
    </w:p>
    <w:p w:rsidR="000E4261" w:rsidRDefault="000E4261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Электрический ток. Источники электрического тока.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 1.</w:t>
      </w:r>
    </w:p>
    <w:p w:rsidR="000E4261" w:rsidRDefault="000E426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называются приборы, создающие электрическое поле?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i/>
                <w:iCs/>
                <w:color w:val="C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лемент питания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Б. Источники тока</w: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Электромеханический генератор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 Источник энергии</w:t>
            </w:r>
          </w:p>
        </w:tc>
      </w:tr>
    </w:tbl>
    <w:p w:rsidR="000E4261" w:rsidRDefault="000E426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превращения энергии происходят в термоэлементе?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Механическая энергия преобразуется в электрическую энергию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Внутренняя энергия преобразуется в электрическую энергию</w: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Энергия света  преобразуется в электрическую энергию. 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Химическая энергия преобразуется в электрическую энергию.</w:t>
            </w:r>
          </w:p>
        </w:tc>
      </w:tr>
    </w:tbl>
    <w:p w:rsidR="000E4261" w:rsidRDefault="000E426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каких источниках тока используется химическая энергия.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70.5pt">
                  <v:imagedata r:id="rId8" o:title=""/>
                </v:shape>
              </w:pic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6" type="#_x0000_t75" style="width:78pt;height:59.25pt">
                  <v:imagedata r:id="rId9" o:title=""/>
                </v:shape>
              </w:pic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pict>
                <v:shape id="_x0000_i1027" type="#_x0000_t75" style="width:92.25pt;height:95.25pt">
                  <v:imagedata r:id="rId10" o:title=""/>
                </v:shape>
              </w:pic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hyperlink r:id="rId11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pict>
                  <v:shape id="_x0000_i1028" type="#_x0000_t75" style="width:77.25pt;height:80.25pt">
                    <v:imagedata r:id="rId12" o:title=""/>
                  </v:shape>
                </w:pict>
              </w:r>
            </w:hyperlink>
          </w:p>
        </w:tc>
      </w:tr>
    </w:tbl>
    <w:p w:rsidR="000E4261" w:rsidRDefault="000E4261">
      <w:pPr>
        <w:spacing w:after="0" w:line="240" w:lineRule="auto"/>
        <w:ind w:left="3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В.</w:t>
      </w:r>
    </w:p>
    <w:p w:rsidR="000E4261" w:rsidRDefault="000E426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отличие аккумуляторов от других гальванических  источников тока?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Химический источник тока многоразового действия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Б. Необходимо предварительно зарядить</w: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color w:val="38297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спользуются для накопления энергии и автономного питания различных потребителей.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Состоит из нескольких гальванических элементов, которые называются батареей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0E4261" w:rsidRDefault="000E4261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Электрическим током называется?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Направленное движение атомов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Направленное движение электронов по проводам.</w: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В. Направленное движение заряженных частиц.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Направленное движение нейтральных частиц.</w:t>
            </w:r>
          </w:p>
        </w:tc>
      </w:tr>
    </w:tbl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Электрический ток. Источники электрического тока.</w:t>
      </w:r>
    </w:p>
    <w:p w:rsidR="000E4261" w:rsidRDefault="000E4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 2</w:t>
      </w:r>
    </w:p>
    <w:p w:rsidR="000E4261" w:rsidRDefault="000E426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Какими заряженными  частицами может создаваться электрический ток?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Ионами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Б. Электронами</w: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Протонами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Нейтронами</w:t>
            </w:r>
          </w:p>
        </w:tc>
      </w:tr>
    </w:tbl>
    <w:p w:rsidR="000E4261" w:rsidRDefault="000E426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превращения энергии происходит в электрофорной машине?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Механическая энергия преобразуется в электрическую энергию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Внутренняя энергия преобразуется в электрическую энергию</w: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 Энергия света  преобразуется в электрическую энергию. 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Химическая энергия преобразуется в электрическую энергию.</w:t>
            </w:r>
          </w:p>
        </w:tc>
      </w:tr>
    </w:tbl>
    <w:p w:rsidR="000E4261" w:rsidRDefault="000E426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каких источниках используется световая энергия?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29" type="#_x0000_t75" style="width:81.75pt;height:58.5pt">
                  <v:imagedata r:id="rId8" o:title=""/>
                </v:shape>
              </w:pic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0" type="#_x0000_t75" style="width:66pt;height:51pt">
                  <v:imagedata r:id="rId9" o:title=""/>
                </v:shape>
              </w:pic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 id="_x0000_i1031" type="#_x0000_t75" style="width:63.75pt;height:66.75pt">
                  <v:imagedata r:id="rId10" o:title=""/>
                </v:shape>
              </w:pic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hyperlink r:id="rId13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pict>
                  <v:shape id="_x0000_i1032" type="#_x0000_t75" style="width:46.5pt;height:48.75pt">
                    <v:imagedata r:id="rId14" o:title=""/>
                  </v:shape>
                </w:pict>
              </w:r>
            </w:hyperlink>
          </w:p>
        </w:tc>
      </w:tr>
    </w:tbl>
    <w:p w:rsidR="000E4261" w:rsidRDefault="000E426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источники тока используются на электростанциях для промышленного получения тока?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Электрофорная машина 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Термоэлемент (термопара)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Фотоэлемент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 Электромеханический генератор</w:t>
            </w:r>
          </w:p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E4261" w:rsidRDefault="000E4261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создания и поддержания электрического тока необходимо?</w:t>
      </w:r>
    </w:p>
    <w:tbl>
      <w:tblPr>
        <w:tblW w:w="957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91"/>
        <w:gridCol w:w="4785"/>
      </w:tblGrid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Источник тока и металлический проводник.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Б. Электрофорная машина и эбонитовая палочка.</w:t>
            </w:r>
          </w:p>
        </w:tc>
      </w:tr>
      <w:tr w:rsidR="000E4261"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В. Свободные заряженные частицы и электрическое поле.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E4261" w:rsidRDefault="000E42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Аккумулятор и розетка</w:t>
            </w:r>
          </w:p>
        </w:tc>
      </w:tr>
    </w:tbl>
    <w:p w:rsidR="000E4261" w:rsidRDefault="000E4261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Контроль усвоения, обсуждение допущенных ошибок и их коррекция.</w:t>
      </w:r>
    </w:p>
    <w:p w:rsidR="000E4261" w:rsidRDefault="000E4261">
      <w:pPr>
        <w:pStyle w:val="NoSpacing"/>
        <w:ind w:left="128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Взаимопроверка. Выставление оценок.</w:t>
      </w:r>
    </w:p>
    <w:p w:rsidR="000E4261" w:rsidRDefault="000E4261">
      <w:pPr>
        <w:pStyle w:val="NoSpacing"/>
        <w:ind w:left="1288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Рефлексия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4261" w:rsidRDefault="000E4261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Подводит итог:</w:t>
      </w:r>
    </w:p>
    <w:p w:rsidR="000E4261" w:rsidRDefault="000E4261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было на уроке важным?</w:t>
      </w:r>
    </w:p>
    <w:p w:rsidR="000E4261" w:rsidRDefault="000E4261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было новым?</w:t>
      </w:r>
    </w:p>
    <w:p w:rsidR="000E4261" w:rsidRDefault="000E4261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было интересным?</w:t>
      </w:r>
    </w:p>
    <w:p w:rsidR="000E4261" w:rsidRDefault="000E4261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на столах лежат кружочки.</w:t>
      </w:r>
    </w:p>
    <w:p w:rsidR="000E4261" w:rsidRDefault="000E4261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Нарисуйте на листочках,  какой заряд вы получили от сегодняшнего урока. </w:t>
      </w:r>
    </w:p>
    <w:p w:rsidR="000E4261" w:rsidRDefault="000E4261">
      <w:pPr>
        <w:spacing w:after="0" w:line="240" w:lineRule="auto"/>
        <w:ind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ind w:right="565"/>
        <w:jc w:val="both"/>
        <w:rPr>
          <w:rFonts w:ascii="Times New Roman" w:hAnsi="Times New Roman" w:cs="Times New Roman"/>
          <w:sz w:val="28"/>
          <w:szCs w:val="28"/>
        </w:rPr>
      </w:pPr>
    </w:p>
    <w:p w:rsidR="000E4261" w:rsidRDefault="000E4261">
      <w:pPr>
        <w:spacing w:after="0" w:line="240" w:lineRule="auto"/>
        <w:ind w:right="5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Если всё понятно и понравилось, то рисуете положительный заряд</w:t>
      </w:r>
    </w:p>
    <w:p w:rsidR="000E4261" w:rsidRDefault="000E4261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вам ничего непонятно, то рисуете отрицательный заряд.</w:t>
      </w:r>
    </w:p>
    <w:p w:rsidR="000E4261" w:rsidRDefault="000E4261">
      <w:pPr>
        <w:spacing w:after="0" w:line="240" w:lineRule="auto"/>
        <w:ind w:right="56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вам понравился урок, но не всё понятно, рисуете два знака заряда.</w:t>
      </w:r>
    </w:p>
    <w:p w:rsidR="000E4261" w:rsidRDefault="000E4261"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4261" w:rsidRDefault="000E4261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 о домашнем задании.</w:t>
      </w:r>
    </w:p>
    <w:p w:rsidR="000E4261" w:rsidRDefault="000E4261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 32. Вопросы 1-7.</w:t>
      </w:r>
    </w:p>
    <w:p w:rsidR="000E4261" w:rsidRDefault="000E4261">
      <w:pPr>
        <w:pStyle w:val="NoSpacing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Домашний проект «Сделай батарейку»</w:t>
      </w:r>
    </w:p>
    <w:p w:rsidR="000E4261" w:rsidRDefault="000E4261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выдается каждому ученику.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1.Возьмите 5 желтых монет по 10 копеек и 5 белых монет по 5 копеек. (Они примерно одинаковые по величине, а сделаны из разных сплавов). 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2.Расположите их столбом друг на друга поочередно, а между ними положите кусочки газетной бумаги, смоченной в крепком растворе поваренной соли. </w:t>
      </w:r>
    </w:p>
    <w:p w:rsidR="000E4261" w:rsidRDefault="000E4261">
      <w:pPr>
        <w:pStyle w:val="NoSpacing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3.Возьмите столб мокрыми пальцами за концы, и вы почувствуете слабый электрический удар.  </w:t>
      </w:r>
    </w:p>
    <w:p w:rsidR="000E4261" w:rsidRDefault="000E4261">
      <w:pPr>
        <w:pStyle w:val="ListParagraph"/>
        <w:shd w:val="clear" w:color="auto" w:fill="FFFFFF"/>
        <w:tabs>
          <w:tab w:val="left" w:pos="2340"/>
        </w:tabs>
        <w:spacing w:after="0" w:line="240" w:lineRule="auto"/>
        <w:ind w:left="1288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0E4261" w:rsidSect="000E426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1134" w:bottom="568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261" w:rsidRDefault="000E4261" w:rsidP="000E4261">
      <w:pPr>
        <w:spacing w:after="0" w:line="240" w:lineRule="auto"/>
      </w:pPr>
      <w:r>
        <w:separator/>
      </w:r>
    </w:p>
  </w:endnote>
  <w:endnote w:type="continuationSeparator" w:id="0">
    <w:p w:rsidR="000E4261" w:rsidRDefault="000E4261" w:rsidP="000E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261" w:rsidRDefault="000E4261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261" w:rsidRDefault="000E4261">
    <w:pPr>
      <w:pStyle w:val="Footer"/>
      <w:jc w:val="center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PAGE  \* MERGEFORMAT </w:instrText>
    </w:r>
    <w:r>
      <w:rPr>
        <w:rFonts w:cs="Calibri"/>
      </w:rP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</w:p>
  <w:p w:rsidR="000E4261" w:rsidRDefault="000E4261">
    <w:pPr>
      <w:pStyle w:val="Foo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261" w:rsidRDefault="000E4261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261" w:rsidRDefault="000E4261" w:rsidP="000E4261">
      <w:pPr>
        <w:spacing w:after="0" w:line="240" w:lineRule="auto"/>
      </w:pPr>
      <w:r>
        <w:separator/>
      </w:r>
    </w:p>
  </w:footnote>
  <w:footnote w:type="continuationSeparator" w:id="0">
    <w:p w:rsidR="000E4261" w:rsidRDefault="000E4261" w:rsidP="000E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261" w:rsidRDefault="000E4261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261" w:rsidRDefault="000E4261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261" w:rsidRDefault="000E4261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4A45"/>
    <w:multiLevelType w:val="multilevel"/>
    <w:tmpl w:val="6695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>
    <w:nsid w:val="0B7FF474"/>
    <w:multiLevelType w:val="multilevel"/>
    <w:tmpl w:val="5E56B549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2">
    <w:nsid w:val="0D876EBA"/>
    <w:multiLevelType w:val="multilevel"/>
    <w:tmpl w:val="782B8F57"/>
    <w:lvl w:ilvl="0">
      <w:start w:val="4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1E3DBC41"/>
    <w:multiLevelType w:val="multilevel"/>
    <w:tmpl w:val="58B13C7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8"/>
        <w:szCs w:val="28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251B8977"/>
    <w:multiLevelType w:val="multilevel"/>
    <w:tmpl w:val="00A400B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  <w:b/>
        <w:bCs/>
        <w:i/>
        <w:i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404672D8"/>
    <w:multiLevelType w:val="multilevel"/>
    <w:tmpl w:val="29178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>
    <w:nsid w:val="417149DE"/>
    <w:multiLevelType w:val="multilevel"/>
    <w:tmpl w:val="265B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50746133"/>
    <w:multiLevelType w:val="multilevel"/>
    <w:tmpl w:val="73602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8">
    <w:nsid w:val="6367B5BC"/>
    <w:multiLevelType w:val="multilevel"/>
    <w:tmpl w:val="06FBBBF2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6C9A50C9"/>
    <w:multiLevelType w:val="multilevel"/>
    <w:tmpl w:val="78456D5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b/>
        <w:bCs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702B4D20"/>
    <w:multiLevelType w:val="multilevel"/>
    <w:tmpl w:val="16D1970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185"/>
        </w:tabs>
        <w:ind w:left="1185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1">
    <w:nsid w:val="7815E016"/>
    <w:multiLevelType w:val="multilevel"/>
    <w:tmpl w:val="3E04B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2">
    <w:nsid w:val="7E50F23B"/>
    <w:multiLevelType w:val="multilevel"/>
    <w:tmpl w:val="75A585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9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4261"/>
    <w:rsid w:val="000E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line number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pPr>
      <w:ind w:left="720"/>
    </w:pPr>
    <w:rPr>
      <w:rFonts w:cs="Times New Roman"/>
    </w:rPr>
  </w:style>
  <w:style w:type="paragraph" w:styleId="NoSpacing">
    <w:name w:val="No Spacing"/>
    <w:uiPriority w:val="99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customStyle="1" w:styleId="apple-converted-space">
    <w:name w:val="apple-converted-space"/>
    <w:uiPriority w:val="99"/>
    <w:rPr>
      <w:rFonts w:ascii="Arial" w:hAnsi="Arial" w:cs="Arial"/>
      <w:lang w:val="ru-RU"/>
    </w:rPr>
  </w:style>
  <w:style w:type="paragraph" w:customStyle="1" w:styleId="western">
    <w:name w:val="western"/>
    <w:basedOn w:val="Normal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1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0E4261"/>
    <w:rPr>
      <w:rFonts w:ascii="Times New Roman" w:hAnsi="Times New Roman" w:cs="Times New Roman"/>
      <w:sz w:val="0"/>
      <w:szCs w:val="0"/>
    </w:rPr>
  </w:style>
  <w:style w:type="character" w:customStyle="1" w:styleId="BalloonTextChar1">
    <w:name w:val="Balloon Text Char1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Normal"/>
    <w:uiPriority w:val="99"/>
    <w:pPr>
      <w:ind w:left="720"/>
    </w:pPr>
    <w:rPr>
      <w:rFonts w:cs="Times New Roman"/>
    </w:rPr>
  </w:style>
  <w:style w:type="character" w:styleId="LineNumber">
    <w:name w:val="line number"/>
    <w:basedOn w:val="DefaultParagraphFont"/>
    <w:uiPriority w:val="99"/>
    <w:rPr>
      <w:rFonts w:ascii="Arial" w:hAnsi="Arial" w:cs="Arial"/>
      <w:lang w:val="ru-RU"/>
    </w:rPr>
  </w:style>
  <w:style w:type="paragraph" w:styleId="Header">
    <w:name w:val="header"/>
    <w:basedOn w:val="Normal"/>
    <w:link w:val="HeaderChar1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basedOn w:val="DefaultParagraphFont"/>
    <w:uiPriority w:val="99"/>
    <w:semiHidden/>
    <w:rsid w:val="000E4261"/>
    <w:rPr>
      <w:rFonts w:ascii="Calibri" w:hAnsi="Calibri" w:cs="Calibri"/>
    </w:rPr>
  </w:style>
  <w:style w:type="character" w:customStyle="1" w:styleId="HeaderChar1">
    <w:name w:val="Header Char1"/>
    <w:basedOn w:val="DefaultParagraphFont"/>
    <w:link w:val="Header"/>
    <w:uiPriority w:val="99"/>
    <w:rPr>
      <w:sz w:val="22"/>
      <w:szCs w:val="22"/>
      <w:lang w:val="ru-RU"/>
    </w:rPr>
  </w:style>
  <w:style w:type="paragraph" w:styleId="Footer">
    <w:name w:val="footer"/>
    <w:basedOn w:val="Normal"/>
    <w:link w:val="FooterChar1"/>
    <w:uiPriority w:val="99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basedOn w:val="DefaultParagraphFont"/>
    <w:uiPriority w:val="99"/>
    <w:semiHidden/>
    <w:rsid w:val="000E4261"/>
    <w:rPr>
      <w:rFonts w:ascii="Calibri" w:hAnsi="Calibri" w:cs="Calibri"/>
    </w:rPr>
  </w:style>
  <w:style w:type="character" w:customStyle="1" w:styleId="FooterChar1">
    <w:name w:val="Footer Char1"/>
    <w:basedOn w:val="DefaultParagraphFont"/>
    <w:link w:val="Footer"/>
    <w:uiPriority w:val="99"/>
    <w:rPr>
      <w:sz w:val="22"/>
      <w:szCs w:val="22"/>
      <w:lang w:val="ru-RU"/>
    </w:rPr>
  </w:style>
  <w:style w:type="character" w:styleId="Hyperlink">
    <w:name w:val="Hyperlink"/>
    <w:basedOn w:val="DefaultParagraphFont"/>
    <w:uiPriority w:val="99"/>
    <w:rPr>
      <w:rFonts w:ascii="Arial" w:hAnsi="Arial" w:cs="Arial"/>
      <w:color w:val="0000FF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usolar.ru/pictures/30.jp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samigullina.16@mail.ru" TargetMode="Externa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solar.ru/pictures/30.jp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друговдругов</dc:creator>
  <cp:keywords/>
  <dc:description/>
  <cp:lastModifiedBy/>
  <cp:revision>0</cp:revision>
</cp:coreProperties>
</file>