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52" w:rsidRDefault="000B1B52" w:rsidP="00FB5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B52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r w:rsidR="00FB55E1">
        <w:rPr>
          <w:rFonts w:ascii="Times New Roman" w:hAnsi="Times New Roman" w:cs="Times New Roman"/>
          <w:sz w:val="24"/>
          <w:szCs w:val="24"/>
        </w:rPr>
        <w:t xml:space="preserve"> для детей с ОВЗ</w:t>
      </w:r>
    </w:p>
    <w:p w:rsidR="00FB55E1" w:rsidRDefault="00FB55E1" w:rsidP="00FB5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Юхмачинская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0B1B52" w:rsidRDefault="000B1B52" w:rsidP="000B1B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1B52" w:rsidRPr="000B1B52" w:rsidRDefault="000B1B52" w:rsidP="000B1B52">
      <w:pPr>
        <w:rPr>
          <w:rFonts w:ascii="Times New Roman" w:hAnsi="Times New Roman" w:cs="Times New Roman"/>
          <w:sz w:val="24"/>
          <w:szCs w:val="24"/>
        </w:rPr>
      </w:pPr>
      <w:r w:rsidRPr="000B1B52">
        <w:rPr>
          <w:rFonts w:ascii="Times New Roman" w:hAnsi="Times New Roman" w:cs="Times New Roman"/>
          <w:sz w:val="24"/>
          <w:szCs w:val="24"/>
        </w:rPr>
        <w:t xml:space="preserve">Материально-техническое (включая архитектурное) обеспечение включает необходимое учебно-материальное оснащение. Создается </w:t>
      </w:r>
      <w:proofErr w:type="spellStart"/>
      <w:r w:rsidRPr="000B1B52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0B1B52">
        <w:rPr>
          <w:rFonts w:ascii="Times New Roman" w:hAnsi="Times New Roman" w:cs="Times New Roman"/>
          <w:sz w:val="24"/>
          <w:szCs w:val="24"/>
        </w:rPr>
        <w:t xml:space="preserve"> образовательная и социальная среда, безопасная и комфортная для всех участников образовательного процесса.</w:t>
      </w:r>
    </w:p>
    <w:p w:rsidR="000B1B52" w:rsidRPr="000B1B52" w:rsidRDefault="000B1B52" w:rsidP="000B1B52">
      <w:pPr>
        <w:rPr>
          <w:rFonts w:ascii="Times New Roman" w:hAnsi="Times New Roman" w:cs="Times New Roman"/>
          <w:sz w:val="24"/>
          <w:szCs w:val="24"/>
        </w:rPr>
      </w:pPr>
      <w:r w:rsidRPr="000B1B52">
        <w:rPr>
          <w:rFonts w:ascii="Times New Roman" w:hAnsi="Times New Roman" w:cs="Times New Roman"/>
          <w:sz w:val="24"/>
          <w:szCs w:val="24"/>
        </w:rPr>
        <w:t>Смонтированы широкие входные двери, пандус, санитарно-гигиенические помещения.</w:t>
      </w:r>
    </w:p>
    <w:p w:rsidR="000B1B52" w:rsidRPr="000B1B52" w:rsidRDefault="000B1B52" w:rsidP="000B1B52">
      <w:pPr>
        <w:rPr>
          <w:rFonts w:ascii="Times New Roman" w:hAnsi="Times New Roman" w:cs="Times New Roman"/>
          <w:sz w:val="24"/>
          <w:szCs w:val="24"/>
        </w:rPr>
      </w:pPr>
      <w:r w:rsidRPr="000B1B52">
        <w:rPr>
          <w:rFonts w:ascii="Times New Roman" w:hAnsi="Times New Roman" w:cs="Times New Roman"/>
          <w:sz w:val="24"/>
          <w:szCs w:val="24"/>
        </w:rPr>
        <w:t>Учебные кабинеты школы в достаточной мере оснащены мебелью, необходимым современным оборудованием, дидактическими и техническими средствами для успешной реализации теоретической и практической частей общеобразовательной программы, соответствуют санитарным правилам, нормам пожарной безопасности.</w:t>
      </w:r>
    </w:p>
    <w:p w:rsidR="00053396" w:rsidRPr="000B1B52" w:rsidRDefault="00506A44" w:rsidP="000B1B52">
      <w:pPr>
        <w:rPr>
          <w:rFonts w:ascii="Times New Roman" w:hAnsi="Times New Roman" w:cs="Times New Roman"/>
          <w:sz w:val="24"/>
          <w:szCs w:val="24"/>
        </w:rPr>
      </w:pPr>
    </w:p>
    <w:sectPr w:rsidR="00053396" w:rsidRPr="000B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52"/>
    <w:rsid w:val="000B1B52"/>
    <w:rsid w:val="00745FCA"/>
    <w:rsid w:val="009F584D"/>
    <w:rsid w:val="00D110BF"/>
    <w:rsid w:val="00FB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MAIN5</dc:creator>
  <cp:lastModifiedBy>MAIN5</cp:lastModifiedBy>
  <cp:revision>4</cp:revision>
  <dcterms:created xsi:type="dcterms:W3CDTF">2019-04-13T07:17:00Z</dcterms:created>
  <dcterms:modified xsi:type="dcterms:W3CDTF">2019-04-13T08:12:00Z</dcterms:modified>
</cp:coreProperties>
</file>