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A33" w:rsidRDefault="00341A33">
      <w:pPr>
        <w:pStyle w:val="2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Методические рекомендации</w:t>
      </w:r>
    </w:p>
    <w:p w:rsidR="00341A33" w:rsidRDefault="00341A33">
      <w:pPr>
        <w:shd w:val="clear" w:color="auto" w:fill="FFFFFF"/>
        <w:ind w:firstLine="0"/>
        <w:jc w:val="center"/>
        <w:rPr>
          <w:rFonts w:ascii="Arial" w:hAnsi="Arial" w:cs="Arial"/>
          <w:b/>
          <w:bCs/>
          <w:color w:val="000000"/>
          <w:spacing w:val="-1"/>
          <w:sz w:val="28"/>
          <w:szCs w:val="28"/>
        </w:rPr>
      </w:pPr>
      <w:r>
        <w:rPr>
          <w:rFonts w:ascii="Arial" w:hAnsi="Arial" w:cs="Arial"/>
          <w:b/>
          <w:bCs/>
          <w:color w:val="000000"/>
          <w:spacing w:val="5"/>
          <w:sz w:val="28"/>
          <w:szCs w:val="28"/>
        </w:rPr>
        <w:t xml:space="preserve">по составлению комплекта документов по противодействию </w:t>
      </w:r>
      <w:r>
        <w:rPr>
          <w:rFonts w:ascii="Arial" w:hAnsi="Arial" w:cs="Arial"/>
          <w:b/>
          <w:bCs/>
          <w:color w:val="000000"/>
          <w:spacing w:val="-1"/>
          <w:sz w:val="28"/>
          <w:szCs w:val="28"/>
        </w:rPr>
        <w:t>терроризму и обеспечению безопасности в образовательном учреждении</w:t>
      </w:r>
    </w:p>
    <w:p w:rsidR="00341A33" w:rsidRDefault="00341A33">
      <w:pPr>
        <w:shd w:val="clear" w:color="auto" w:fill="FFFFFF"/>
        <w:ind w:firstLine="0"/>
        <w:jc w:val="center"/>
        <w:rPr>
          <w:rFonts w:ascii="Arial" w:hAnsi="Arial" w:cs="Arial"/>
          <w:b/>
          <w:bCs/>
          <w:color w:val="000000"/>
          <w:spacing w:val="-1"/>
        </w:rPr>
      </w:pPr>
    </w:p>
    <w:p w:rsidR="00341A33" w:rsidRDefault="00341A33">
      <w:pPr>
        <w:shd w:val="clear" w:color="auto" w:fill="FFFFFF"/>
        <w:ind w:firstLine="0"/>
        <w:jc w:val="center"/>
        <w:rPr>
          <w:rFonts w:ascii="Arial" w:hAnsi="Arial" w:cs="Arial"/>
          <w:b/>
          <w:bCs/>
          <w:color w:val="000000"/>
          <w:spacing w:val="1"/>
        </w:rPr>
      </w:pPr>
      <w:r>
        <w:rPr>
          <w:rFonts w:ascii="Arial" w:hAnsi="Arial" w:cs="Arial"/>
          <w:color w:val="000000"/>
          <w:spacing w:val="-1"/>
        </w:rPr>
        <w:t>(Приняты к руководству приказом  руководителя Департамента образования города Москвы № 015 от 02.12.2003 г.)</w:t>
      </w:r>
    </w:p>
    <w:p w:rsidR="00341A33" w:rsidRDefault="00341A33">
      <w:pPr>
        <w:shd w:val="clear" w:color="auto" w:fill="FFFFFF"/>
        <w:ind w:firstLine="0"/>
        <w:jc w:val="center"/>
        <w:rPr>
          <w:rFonts w:ascii="Arial" w:hAnsi="Arial" w:cs="Arial"/>
          <w:b/>
          <w:bCs/>
          <w:color w:val="000000"/>
          <w:spacing w:val="-1"/>
        </w:rPr>
      </w:pPr>
    </w:p>
    <w:p w:rsidR="00341A33" w:rsidRDefault="00341A33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  <w:spacing w:val="-2"/>
        </w:rPr>
        <w:t xml:space="preserve">Методические рекомендации разработаны в соответствии с требованиями Правительства Москвы от 29.09.03. № 4-19-13087/3, а также Рекомендациями по </w:t>
      </w:r>
      <w:r>
        <w:rPr>
          <w:rFonts w:ascii="Arial" w:hAnsi="Arial" w:cs="Arial"/>
          <w:color w:val="000000"/>
          <w:spacing w:val="-3"/>
        </w:rPr>
        <w:t xml:space="preserve">противодействию терроризму под ред. Е.С. Кушеля, М.:«Школьная книга», 2003 г. </w:t>
      </w:r>
      <w:r>
        <w:rPr>
          <w:rFonts w:ascii="Arial" w:hAnsi="Arial" w:cs="Arial"/>
          <w:color w:val="000000"/>
          <w:spacing w:val="1"/>
        </w:rPr>
        <w:t xml:space="preserve">(далее Рекомендации). Они являются основополагающими при разработке </w:t>
      </w:r>
      <w:r>
        <w:rPr>
          <w:rFonts w:ascii="Arial" w:hAnsi="Arial" w:cs="Arial"/>
          <w:color w:val="000000"/>
          <w:spacing w:val="6"/>
        </w:rPr>
        <w:t>документов по планированию антитеррористических мероприятий в образовательных</w:t>
      </w:r>
      <w:r>
        <w:rPr>
          <w:rFonts w:ascii="Arial" w:hAnsi="Arial" w:cs="Arial"/>
          <w:color w:val="000000"/>
          <w:spacing w:val="-2"/>
        </w:rPr>
        <w:t xml:space="preserve"> учреждениях.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  <w:spacing w:val="5"/>
        </w:rPr>
        <w:t>В комплект документов входят:</w:t>
      </w:r>
    </w:p>
    <w:p w:rsidR="00341A33" w:rsidRDefault="00341A33">
      <w:pPr>
        <w:numPr>
          <w:ilvl w:val="0"/>
          <w:numId w:val="31"/>
        </w:numPr>
        <w:shd w:val="clear" w:color="auto" w:fill="FFFFFF"/>
        <w:tabs>
          <w:tab w:val="clear" w:pos="360"/>
          <w:tab w:val="num" w:pos="1080"/>
        </w:tabs>
        <w:ind w:left="0" w:firstLine="720"/>
        <w:rPr>
          <w:rFonts w:ascii="Arial" w:hAnsi="Arial" w:cs="Arial"/>
        </w:rPr>
      </w:pPr>
      <w:r>
        <w:rPr>
          <w:rFonts w:ascii="Arial" w:hAnsi="Arial" w:cs="Arial"/>
          <w:color w:val="000000"/>
          <w:spacing w:val="4"/>
        </w:rPr>
        <w:t xml:space="preserve">Паспорт безопасности (антитеррористической защищенности) </w:t>
      </w:r>
      <w:r>
        <w:rPr>
          <w:rFonts w:ascii="Arial" w:hAnsi="Arial" w:cs="Arial"/>
          <w:color w:val="000000"/>
          <w:spacing w:val="1"/>
        </w:rPr>
        <w:t>образовательного учреждения;</w:t>
      </w:r>
    </w:p>
    <w:p w:rsidR="00341A33" w:rsidRDefault="00341A33">
      <w:pPr>
        <w:numPr>
          <w:ilvl w:val="0"/>
          <w:numId w:val="31"/>
        </w:numPr>
        <w:shd w:val="clear" w:color="auto" w:fill="FFFFFF"/>
        <w:tabs>
          <w:tab w:val="clear" w:pos="360"/>
          <w:tab w:val="left" w:pos="600"/>
          <w:tab w:val="num" w:pos="1080"/>
        </w:tabs>
        <w:ind w:left="0" w:firstLine="720"/>
        <w:rPr>
          <w:rFonts w:ascii="Arial" w:hAnsi="Arial" w:cs="Arial"/>
          <w:color w:val="000000"/>
          <w:spacing w:val="-15"/>
        </w:rPr>
      </w:pPr>
      <w:r>
        <w:rPr>
          <w:rFonts w:ascii="Arial" w:hAnsi="Arial" w:cs="Arial"/>
          <w:color w:val="000000"/>
          <w:spacing w:val="2"/>
        </w:rPr>
        <w:t>План охраны образовательного учреждения и обеспечения безопасности при проведении массовых мероприятий;</w:t>
      </w:r>
    </w:p>
    <w:p w:rsidR="00341A33" w:rsidRDefault="00341A33">
      <w:pPr>
        <w:numPr>
          <w:ilvl w:val="0"/>
          <w:numId w:val="31"/>
        </w:numPr>
        <w:shd w:val="clear" w:color="auto" w:fill="FFFFFF"/>
        <w:tabs>
          <w:tab w:val="clear" w:pos="360"/>
          <w:tab w:val="left" w:pos="600"/>
          <w:tab w:val="num" w:pos="1080"/>
        </w:tabs>
        <w:ind w:left="0" w:firstLine="720"/>
        <w:rPr>
          <w:rFonts w:ascii="Arial" w:hAnsi="Arial" w:cs="Arial"/>
          <w:color w:val="000000"/>
          <w:spacing w:val="-14"/>
        </w:rPr>
      </w:pPr>
      <w:r>
        <w:rPr>
          <w:rFonts w:ascii="Arial" w:hAnsi="Arial" w:cs="Arial"/>
          <w:color w:val="000000"/>
          <w:spacing w:val="4"/>
        </w:rPr>
        <w:t>План-схема охраны образовательного учреждения.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  <w:spacing w:val="7"/>
        </w:rPr>
        <w:t xml:space="preserve">Документы готовятся в каждом образовательном учреждении (далее </w:t>
      </w:r>
      <w:r>
        <w:rPr>
          <w:rFonts w:ascii="Arial" w:hAnsi="Arial" w:cs="Arial"/>
          <w:color w:val="000000"/>
          <w:spacing w:val="2"/>
        </w:rPr>
        <w:t xml:space="preserve">ОУ) группой разработчиков, назначаемой руководителем учреждения, под </w:t>
      </w:r>
      <w:r>
        <w:rPr>
          <w:rFonts w:ascii="Arial" w:hAnsi="Arial" w:cs="Arial"/>
          <w:color w:val="000000"/>
          <w:spacing w:val="7"/>
        </w:rPr>
        <w:t xml:space="preserve">руководством одного из заместителей и представителя охраняющей </w:t>
      </w:r>
      <w:r>
        <w:rPr>
          <w:rFonts w:ascii="Arial" w:hAnsi="Arial" w:cs="Arial"/>
          <w:color w:val="000000"/>
          <w:spacing w:val="2"/>
        </w:rPr>
        <w:t xml:space="preserve">организации, по специальным вопросам согласуются с обслуживающими </w:t>
      </w:r>
      <w:r>
        <w:rPr>
          <w:rFonts w:ascii="Arial" w:hAnsi="Arial" w:cs="Arial"/>
          <w:color w:val="000000"/>
          <w:spacing w:val="3"/>
        </w:rPr>
        <w:t>сотрудниками УФСБ и УВД.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  <w:spacing w:val="3"/>
        </w:rPr>
        <w:t xml:space="preserve">В начале календарного и учебного года в них вносятся изменения, </w:t>
      </w:r>
      <w:r>
        <w:rPr>
          <w:rFonts w:ascii="Arial" w:hAnsi="Arial" w:cs="Arial"/>
          <w:color w:val="000000"/>
          <w:spacing w:val="2"/>
        </w:rPr>
        <w:t xml:space="preserve">произошедшие в оборудовании, составе персонала, с учетом недостатков, </w:t>
      </w:r>
      <w:r>
        <w:rPr>
          <w:rFonts w:ascii="Arial" w:hAnsi="Arial" w:cs="Arial"/>
          <w:color w:val="000000"/>
          <w:spacing w:val="7"/>
        </w:rPr>
        <w:t xml:space="preserve">выявленных после проведенных учений, тренировок или практических </w:t>
      </w:r>
      <w:r>
        <w:rPr>
          <w:rFonts w:ascii="Arial" w:hAnsi="Arial" w:cs="Arial"/>
          <w:color w:val="000000"/>
          <w:spacing w:val="6"/>
        </w:rPr>
        <w:t xml:space="preserve">действий при чрезвычайных ситуациях (ЧС), а также при установке </w:t>
      </w:r>
      <w:r>
        <w:rPr>
          <w:rFonts w:ascii="Arial" w:hAnsi="Arial" w:cs="Arial"/>
          <w:color w:val="000000"/>
          <w:spacing w:val="4"/>
        </w:rPr>
        <w:t>дополнительных технических средств в ОУ. Паспорт, план охраны и план-</w:t>
      </w:r>
      <w:r>
        <w:rPr>
          <w:rFonts w:ascii="Arial" w:hAnsi="Arial" w:cs="Arial"/>
          <w:color w:val="000000"/>
          <w:spacing w:val="12"/>
        </w:rPr>
        <w:t xml:space="preserve">схема являются документами строгой отчетности для служебного </w:t>
      </w:r>
      <w:r>
        <w:rPr>
          <w:rFonts w:ascii="Arial" w:hAnsi="Arial" w:cs="Arial"/>
          <w:color w:val="000000"/>
          <w:spacing w:val="3"/>
        </w:rPr>
        <w:t xml:space="preserve">пользования. Они хранятся у руководителя ОУ, копии - в Управлении ФСБ и </w:t>
      </w:r>
      <w:r>
        <w:rPr>
          <w:rFonts w:ascii="Arial" w:hAnsi="Arial" w:cs="Arial"/>
          <w:color w:val="000000"/>
          <w:spacing w:val="1"/>
        </w:rPr>
        <w:t xml:space="preserve">в окружном управлении образования, для ОУ городского подчинения - в </w:t>
      </w:r>
      <w:r>
        <w:rPr>
          <w:rFonts w:ascii="Arial" w:hAnsi="Arial" w:cs="Arial"/>
          <w:color w:val="000000"/>
          <w:spacing w:val="3"/>
        </w:rPr>
        <w:t>Департаменте образования города Москвы.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  <w:spacing w:val="3"/>
        </w:rPr>
        <w:t xml:space="preserve">Разработанные документы являются определяющими готовность ОУ к </w:t>
      </w:r>
      <w:r>
        <w:rPr>
          <w:rFonts w:ascii="Arial" w:hAnsi="Arial" w:cs="Arial"/>
          <w:color w:val="000000"/>
          <w:spacing w:val="1"/>
        </w:rPr>
        <w:t xml:space="preserve">выполнению возложенных на него задач по обеспечению безопасности и </w:t>
      </w:r>
      <w:r>
        <w:rPr>
          <w:rFonts w:ascii="Arial" w:hAnsi="Arial" w:cs="Arial"/>
          <w:color w:val="000000"/>
          <w:spacing w:val="3"/>
        </w:rPr>
        <w:t>противодействию терроризму.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При составлении паспорта образовательным учреждениям разрешается </w:t>
      </w:r>
      <w:r>
        <w:rPr>
          <w:rFonts w:ascii="Arial" w:hAnsi="Arial" w:cs="Arial"/>
          <w:color w:val="000000"/>
          <w:spacing w:val="-3"/>
        </w:rPr>
        <w:t>включать дополнительную информацию с учетом их особенностей.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2"/>
        </w:rPr>
        <w:t xml:space="preserve">Паспорт подлежит пересмотру и переоформлению в случаях изменения </w:t>
      </w:r>
      <w:r>
        <w:rPr>
          <w:rFonts w:ascii="Arial" w:hAnsi="Arial" w:cs="Arial"/>
          <w:color w:val="000000"/>
          <w:spacing w:val="2"/>
        </w:rPr>
        <w:t xml:space="preserve">требований по обеспечению защиты объекта и территорий или по истечении </w:t>
      </w:r>
      <w:r>
        <w:rPr>
          <w:rFonts w:ascii="Arial" w:hAnsi="Arial" w:cs="Arial"/>
          <w:color w:val="000000"/>
          <w:spacing w:val="-4"/>
        </w:rPr>
        <w:t xml:space="preserve">срока - 5 лет. 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-4"/>
        </w:rPr>
      </w:pP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shd w:val="clear" w:color="auto" w:fill="FFFFFF"/>
        <w:jc w:val="center"/>
        <w:rPr>
          <w:rFonts w:ascii="Arial" w:hAnsi="Arial" w:cs="Arial"/>
          <w:b/>
          <w:bCs/>
          <w:color w:val="000000"/>
          <w:spacing w:val="-2"/>
          <w:sz w:val="22"/>
          <w:szCs w:val="22"/>
        </w:rPr>
      </w:pPr>
      <w:r>
        <w:rPr>
          <w:rFonts w:ascii="Arial" w:hAnsi="Arial" w:cs="Arial"/>
          <w:b/>
          <w:bCs/>
          <w:w w:val="94"/>
          <w:sz w:val="22"/>
          <w:szCs w:val="22"/>
        </w:rPr>
        <w:t xml:space="preserve">Паспорт безопасности </w:t>
      </w:r>
      <w:r>
        <w:rPr>
          <w:rFonts w:ascii="Arial" w:hAnsi="Arial" w:cs="Arial"/>
          <w:b/>
          <w:bCs/>
          <w:color w:val="000000"/>
          <w:w w:val="94"/>
          <w:sz w:val="22"/>
          <w:szCs w:val="22"/>
        </w:rPr>
        <w:t xml:space="preserve">(антитеррористической защищенности) 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>образовательного учреждения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shd w:val="clear" w:color="auto" w:fill="FFFFFF"/>
        <w:rPr>
          <w:rFonts w:ascii="Arial" w:hAnsi="Arial" w:cs="Arial"/>
          <w:b/>
          <w:bCs/>
          <w:color w:val="000000"/>
          <w:spacing w:val="2"/>
        </w:rPr>
      </w:pPr>
      <w:r>
        <w:rPr>
          <w:rFonts w:ascii="Arial" w:hAnsi="Arial" w:cs="Arial"/>
          <w:b/>
          <w:bCs/>
          <w:color w:val="000000"/>
          <w:spacing w:val="2"/>
        </w:rPr>
        <w:t>Титульный лист.</w:t>
      </w:r>
    </w:p>
    <w:p w:rsidR="00341A33" w:rsidRDefault="00341A33">
      <w:pPr>
        <w:shd w:val="clear" w:color="auto" w:fill="FFFFFF"/>
        <w:rPr>
          <w:rFonts w:ascii="Arial" w:hAnsi="Arial" w:cs="Arial"/>
          <w:b/>
          <w:bCs/>
        </w:rPr>
      </w:pP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1"/>
        </w:rPr>
        <w:t xml:space="preserve">Гриф «ОП» (ограниченное пользование), утверждение руководителем объекта, название документа, </w:t>
      </w:r>
      <w:r>
        <w:rPr>
          <w:rFonts w:ascii="Arial" w:hAnsi="Arial" w:cs="Arial"/>
          <w:color w:val="000000"/>
          <w:spacing w:val="-4"/>
        </w:rPr>
        <w:t xml:space="preserve">полное наименование объекта. Аннотация: сведения о разработчиках; обоснование разработки; источники информации; др. документы. Даты завершения разработки, </w:t>
      </w:r>
      <w:r>
        <w:rPr>
          <w:rFonts w:ascii="Arial" w:hAnsi="Arial" w:cs="Arial"/>
          <w:color w:val="000000"/>
          <w:spacing w:val="-3"/>
        </w:rPr>
        <w:t>внесения корректив или включения новых сведений.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-3"/>
        </w:rPr>
      </w:pPr>
    </w:p>
    <w:p w:rsidR="00341A33" w:rsidRDefault="00341A33">
      <w:pPr>
        <w:shd w:val="clear" w:color="auto" w:fill="FFFFFF"/>
        <w:rPr>
          <w:rFonts w:ascii="Arial" w:hAnsi="Arial" w:cs="Arial"/>
          <w:b/>
          <w:bCs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Раздел 1. Общие сведения об образовательном учреждении: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numPr>
          <w:ilvl w:val="1"/>
          <w:numId w:val="34"/>
        </w:numPr>
        <w:ind w:left="0" w:firstLine="720"/>
        <w:rPr>
          <w:rFonts w:ascii="Arial" w:hAnsi="Arial" w:cs="Arial"/>
          <w:color w:val="000000"/>
          <w:spacing w:val="-8"/>
        </w:rPr>
      </w:pPr>
      <w:r>
        <w:rPr>
          <w:rFonts w:ascii="Arial" w:hAnsi="Arial" w:cs="Arial"/>
          <w:color w:val="000000"/>
          <w:spacing w:val="-6"/>
        </w:rPr>
        <w:t xml:space="preserve">Особенности ОУ: количество обучаемых, время постройки; материал из </w:t>
      </w:r>
      <w:r>
        <w:rPr>
          <w:rFonts w:ascii="Arial" w:hAnsi="Arial" w:cs="Arial"/>
          <w:color w:val="000000"/>
          <w:spacing w:val="-2"/>
        </w:rPr>
        <w:t xml:space="preserve">которого построено здание; наличие спортивных сооружений, киноконцертного </w:t>
      </w:r>
      <w:r>
        <w:rPr>
          <w:rFonts w:ascii="Arial" w:hAnsi="Arial" w:cs="Arial"/>
          <w:color w:val="000000"/>
          <w:spacing w:val="-4"/>
        </w:rPr>
        <w:t xml:space="preserve">зала, культурного центра, мастерских, складов, столовой, гаража, режим </w:t>
      </w:r>
      <w:r>
        <w:rPr>
          <w:rFonts w:ascii="Arial" w:hAnsi="Arial" w:cs="Arial"/>
          <w:color w:val="000000"/>
          <w:spacing w:val="-8"/>
        </w:rPr>
        <w:t>т.д.;</w:t>
      </w:r>
    </w:p>
    <w:p w:rsidR="00341A33" w:rsidRDefault="00341A33">
      <w:pPr>
        <w:numPr>
          <w:ilvl w:val="1"/>
          <w:numId w:val="34"/>
        </w:numPr>
        <w:ind w:left="0" w:firstLine="720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 xml:space="preserve">Полное и сокращенное наименование ОУ и его реквизиты; </w:t>
      </w:r>
    </w:p>
    <w:p w:rsidR="00341A33" w:rsidRDefault="00341A33">
      <w:pPr>
        <w:numPr>
          <w:ilvl w:val="1"/>
          <w:numId w:val="34"/>
        </w:numPr>
        <w:ind w:left="0" w:firstLine="720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>Почтовый адрес, телефоны, факс; (телефоны руководства ОУ, отделов, дежурных служб, ответственных за режим и охрану);</w:t>
      </w:r>
    </w:p>
    <w:p w:rsidR="00341A33" w:rsidRDefault="00341A33">
      <w:pPr>
        <w:numPr>
          <w:ilvl w:val="1"/>
          <w:numId w:val="34"/>
        </w:numPr>
        <w:shd w:val="clear" w:color="auto" w:fill="FFFFFF"/>
        <w:tabs>
          <w:tab w:val="left" w:pos="926"/>
        </w:tabs>
        <w:ind w:left="0" w:firstLine="720"/>
        <w:rPr>
          <w:rFonts w:ascii="Arial" w:hAnsi="Arial" w:cs="Arial"/>
          <w:color w:val="000000"/>
          <w:spacing w:val="-13"/>
        </w:rPr>
      </w:pPr>
      <w:r>
        <w:rPr>
          <w:rFonts w:ascii="Arial" w:hAnsi="Arial" w:cs="Arial"/>
          <w:color w:val="000000"/>
          <w:spacing w:val="-2"/>
        </w:rPr>
        <w:t>Ведомственная принадлежность;</w:t>
      </w:r>
    </w:p>
    <w:p w:rsidR="00341A33" w:rsidRDefault="00341A33">
      <w:pPr>
        <w:numPr>
          <w:ilvl w:val="1"/>
          <w:numId w:val="34"/>
        </w:numPr>
        <w:shd w:val="clear" w:color="auto" w:fill="FFFFFF"/>
        <w:tabs>
          <w:tab w:val="left" w:pos="926"/>
        </w:tabs>
        <w:ind w:left="0" w:firstLine="72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Вышестоящая организация с адресами, телефонами;</w:t>
      </w:r>
    </w:p>
    <w:p w:rsidR="00341A33" w:rsidRDefault="00341A33">
      <w:pPr>
        <w:numPr>
          <w:ilvl w:val="1"/>
          <w:numId w:val="34"/>
        </w:numPr>
        <w:shd w:val="clear" w:color="auto" w:fill="FFFFFF"/>
        <w:tabs>
          <w:tab w:val="left" w:pos="984"/>
        </w:tabs>
        <w:ind w:left="0" w:firstLine="720"/>
        <w:rPr>
          <w:rFonts w:ascii="Arial" w:hAnsi="Arial" w:cs="Arial"/>
          <w:color w:val="000000"/>
          <w:spacing w:val="-12"/>
        </w:rPr>
      </w:pPr>
      <w:r>
        <w:rPr>
          <w:rFonts w:ascii="Arial" w:hAnsi="Arial" w:cs="Arial"/>
          <w:color w:val="000000"/>
          <w:spacing w:val="2"/>
        </w:rPr>
        <w:t xml:space="preserve">Форма собственности, данные о собственниках (адреса, телефоны). </w:t>
      </w:r>
      <w:r>
        <w:rPr>
          <w:rFonts w:ascii="Arial" w:hAnsi="Arial" w:cs="Arial"/>
          <w:color w:val="000000"/>
          <w:spacing w:val="-1"/>
        </w:rPr>
        <w:t>Наличие арендаторов, дата и № договоров, профиль аренды;</w:t>
      </w:r>
    </w:p>
    <w:p w:rsidR="00341A33" w:rsidRDefault="00341A33">
      <w:pPr>
        <w:numPr>
          <w:ilvl w:val="1"/>
          <w:numId w:val="34"/>
        </w:numPr>
        <w:shd w:val="clear" w:color="auto" w:fill="FFFFFF"/>
        <w:tabs>
          <w:tab w:val="left" w:pos="984"/>
        </w:tabs>
        <w:ind w:left="0" w:firstLine="720"/>
        <w:rPr>
          <w:rFonts w:ascii="Arial" w:hAnsi="Arial" w:cs="Arial"/>
          <w:color w:val="000000"/>
          <w:spacing w:val="-13"/>
        </w:rPr>
      </w:pPr>
      <w:r>
        <w:rPr>
          <w:rFonts w:ascii="Arial" w:hAnsi="Arial" w:cs="Arial"/>
          <w:color w:val="000000"/>
          <w:spacing w:val="7"/>
        </w:rPr>
        <w:t xml:space="preserve">Должностные лица и работники ОУ, необходимые для организации </w:t>
      </w:r>
      <w:r>
        <w:rPr>
          <w:rFonts w:ascii="Arial" w:hAnsi="Arial" w:cs="Arial"/>
          <w:color w:val="000000"/>
          <w:spacing w:val="2"/>
        </w:rPr>
        <w:t>действий в ЧС с указанием их ФИО, служебных и домашних телефонов;</w:t>
      </w:r>
    </w:p>
    <w:p w:rsidR="00341A33" w:rsidRDefault="00341A33">
      <w:pPr>
        <w:numPr>
          <w:ilvl w:val="1"/>
          <w:numId w:val="34"/>
        </w:numPr>
        <w:shd w:val="clear" w:color="auto" w:fill="FFFFFF"/>
        <w:tabs>
          <w:tab w:val="left" w:pos="984"/>
        </w:tabs>
        <w:ind w:left="0" w:firstLine="720"/>
        <w:rPr>
          <w:rFonts w:ascii="Arial" w:hAnsi="Arial" w:cs="Arial"/>
          <w:color w:val="000000"/>
          <w:spacing w:val="-8"/>
        </w:rPr>
      </w:pPr>
      <w:r>
        <w:rPr>
          <w:rFonts w:ascii="Arial" w:hAnsi="Arial" w:cs="Arial"/>
          <w:color w:val="000000"/>
          <w:spacing w:val="7"/>
        </w:rPr>
        <w:lastRenderedPageBreak/>
        <w:t xml:space="preserve">Размещение объекта по отношению к дорожной сети, транспортным </w:t>
      </w:r>
      <w:r>
        <w:rPr>
          <w:rFonts w:ascii="Arial" w:hAnsi="Arial" w:cs="Arial"/>
          <w:color w:val="000000"/>
          <w:spacing w:val="3"/>
        </w:rPr>
        <w:t xml:space="preserve">коммуникациям, опасным объектам (если таковые имеются), к другим зданиям и </w:t>
      </w:r>
      <w:r>
        <w:rPr>
          <w:rFonts w:ascii="Arial" w:hAnsi="Arial" w:cs="Arial"/>
          <w:color w:val="000000"/>
          <w:spacing w:val="-1"/>
        </w:rPr>
        <w:t>объектам инфраструктуры (схема с краткой пояснительной запиской, исполненная в масштабе с условными обозначениями).</w:t>
      </w:r>
    </w:p>
    <w:p w:rsidR="00341A33" w:rsidRDefault="00341A33">
      <w:pPr>
        <w:numPr>
          <w:ilvl w:val="1"/>
          <w:numId w:val="34"/>
        </w:numPr>
        <w:shd w:val="clear" w:color="auto" w:fill="FFFFFF"/>
        <w:tabs>
          <w:tab w:val="left" w:pos="984"/>
        </w:tabs>
        <w:ind w:left="0" w:firstLine="720"/>
        <w:rPr>
          <w:rFonts w:ascii="Arial" w:hAnsi="Arial" w:cs="Arial"/>
          <w:color w:val="000000"/>
          <w:spacing w:val="-8"/>
        </w:rPr>
      </w:pPr>
    </w:p>
    <w:p w:rsidR="00341A33" w:rsidRDefault="00341A33">
      <w:pPr>
        <w:shd w:val="clear" w:color="auto" w:fill="FFFFFF"/>
        <w:rPr>
          <w:rFonts w:ascii="Arial" w:hAnsi="Arial" w:cs="Arial"/>
          <w:b/>
          <w:bCs/>
          <w:color w:val="000000"/>
          <w:spacing w:val="11"/>
        </w:rPr>
      </w:pPr>
      <w:r>
        <w:rPr>
          <w:rFonts w:ascii="Arial" w:hAnsi="Arial" w:cs="Arial"/>
          <w:b/>
          <w:bCs/>
          <w:color w:val="000000"/>
          <w:spacing w:val="13"/>
        </w:rPr>
        <w:t xml:space="preserve">Раздел 2. Возможные критические и чрезвычайные ситуации в </w:t>
      </w:r>
      <w:r>
        <w:rPr>
          <w:rFonts w:ascii="Arial" w:hAnsi="Arial" w:cs="Arial"/>
          <w:b/>
          <w:bCs/>
          <w:color w:val="000000"/>
          <w:spacing w:val="9"/>
        </w:rPr>
        <w:t>образовательном учреждении в результате проведения диверсионно-</w:t>
      </w:r>
      <w:r>
        <w:rPr>
          <w:rFonts w:ascii="Arial" w:hAnsi="Arial" w:cs="Arial"/>
          <w:b/>
          <w:bCs/>
          <w:color w:val="000000"/>
          <w:spacing w:val="11"/>
        </w:rPr>
        <w:t>террористических акций или экстремистских проявлений.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  <w:spacing w:val="7"/>
        </w:rPr>
        <w:t xml:space="preserve">Рассматриваются возможные действия террористов (экстремистов, </w:t>
      </w:r>
      <w:r>
        <w:rPr>
          <w:rFonts w:ascii="Arial" w:hAnsi="Arial" w:cs="Arial"/>
          <w:color w:val="000000"/>
          <w:spacing w:val="10"/>
        </w:rPr>
        <w:t xml:space="preserve">преступников) и последствия взрывов, поджогов, пожаров, массовых </w:t>
      </w:r>
      <w:r>
        <w:rPr>
          <w:rFonts w:ascii="Arial" w:hAnsi="Arial" w:cs="Arial"/>
          <w:color w:val="000000"/>
          <w:spacing w:val="7"/>
        </w:rPr>
        <w:t xml:space="preserve">беспорядков, проявлений экстремизма, применения отравляющих веществ, </w:t>
      </w:r>
      <w:r>
        <w:rPr>
          <w:rFonts w:ascii="Arial" w:hAnsi="Arial" w:cs="Arial"/>
          <w:color w:val="000000"/>
          <w:spacing w:val="6"/>
        </w:rPr>
        <w:t>захвата заложников и иных действий террористов, в т.ч. смертников. (См. Рекомендации, с. З, 17, 34).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  <w:spacing w:val="8"/>
        </w:rPr>
        <w:t xml:space="preserve">Отражаются возможные количественные показатели ущерба от этих действий, характеристики и размеры возможных зон поражения, степень </w:t>
      </w:r>
      <w:r>
        <w:rPr>
          <w:rFonts w:ascii="Arial" w:hAnsi="Arial" w:cs="Arial"/>
          <w:color w:val="000000"/>
          <w:spacing w:val="5"/>
        </w:rPr>
        <w:t xml:space="preserve">вредного воздействия на жизнь и здоровье людей. Отражаются сведения о </w:t>
      </w:r>
      <w:r>
        <w:rPr>
          <w:rFonts w:ascii="Arial" w:hAnsi="Arial" w:cs="Arial"/>
          <w:color w:val="000000"/>
          <w:spacing w:val="1"/>
        </w:rPr>
        <w:t xml:space="preserve">возможных, группировках подростков в ОУ или прилегающем микрорайоне, их </w:t>
      </w:r>
      <w:r>
        <w:rPr>
          <w:rFonts w:ascii="Arial" w:hAnsi="Arial" w:cs="Arial"/>
          <w:color w:val="000000"/>
          <w:spacing w:val="3"/>
        </w:rPr>
        <w:t xml:space="preserve">лидерах, о фактах вандализма, угроз, вымогательства среди учащихся, иных </w:t>
      </w:r>
      <w:r>
        <w:rPr>
          <w:rFonts w:ascii="Arial" w:hAnsi="Arial" w:cs="Arial"/>
          <w:color w:val="000000"/>
        </w:rPr>
        <w:t>возможных противоправных действиях.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3"/>
        </w:rPr>
        <w:t xml:space="preserve">По каждой рассматриваемой ситуации прогнозируются ответные действия </w:t>
      </w:r>
      <w:r>
        <w:rPr>
          <w:rFonts w:ascii="Arial" w:hAnsi="Arial" w:cs="Arial"/>
          <w:color w:val="000000"/>
          <w:spacing w:val="10"/>
        </w:rPr>
        <w:t xml:space="preserve">персонала, аварийных служб и бригад по ликвидации аварий. ЧС и их </w:t>
      </w:r>
      <w:r>
        <w:rPr>
          <w:rFonts w:ascii="Arial" w:hAnsi="Arial" w:cs="Arial"/>
          <w:color w:val="000000"/>
        </w:rPr>
        <w:t>последствий. (См. Рекомендации, с. 8-10, 24-26, 33,38-40).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</w:rPr>
      </w:pPr>
    </w:p>
    <w:p w:rsidR="00341A33" w:rsidRDefault="00341A33">
      <w:pPr>
        <w:shd w:val="clear" w:color="auto" w:fill="FFFFFF"/>
        <w:rPr>
          <w:rFonts w:ascii="Arial" w:hAnsi="Arial" w:cs="Arial"/>
          <w:b/>
          <w:bCs/>
          <w:color w:val="000000"/>
          <w:spacing w:val="10"/>
        </w:rPr>
      </w:pPr>
      <w:r>
        <w:rPr>
          <w:rFonts w:ascii="Arial" w:hAnsi="Arial" w:cs="Arial"/>
          <w:b/>
          <w:bCs/>
          <w:color w:val="000000"/>
          <w:spacing w:val="10"/>
        </w:rPr>
        <w:t>Раздел 3. Сведения о персонале образовательного учреждения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3"/>
        </w:rPr>
        <w:t xml:space="preserve">В разделе отражаются сведения о численности преподавателей и других </w:t>
      </w:r>
      <w:r>
        <w:rPr>
          <w:rFonts w:ascii="Arial" w:hAnsi="Arial" w:cs="Arial"/>
          <w:color w:val="000000"/>
          <w:spacing w:val="1"/>
        </w:rPr>
        <w:t xml:space="preserve">категорий сотрудников (в том числе внештатных) по сменам, их подготовленности к действиям в ЧС. Прилагается список лиц (с адресами и телефонами) из числа </w:t>
      </w:r>
      <w:r>
        <w:rPr>
          <w:rFonts w:ascii="Arial" w:hAnsi="Arial" w:cs="Arial"/>
          <w:color w:val="000000"/>
          <w:spacing w:val="2"/>
        </w:rPr>
        <w:t xml:space="preserve">персонала и учащихся, имеющих неврологические заболевания, алкогольную и наркологическую зависимость, отклонения в поведении. Отражаются данные о национальном составе и гражданстве сотрудников и обучающихся. 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2"/>
        </w:rPr>
      </w:pPr>
    </w:p>
    <w:p w:rsidR="00341A33" w:rsidRDefault="00341A33">
      <w:pPr>
        <w:shd w:val="clear" w:color="auto" w:fill="FFFFFF"/>
        <w:rPr>
          <w:rFonts w:ascii="Arial" w:hAnsi="Arial" w:cs="Arial"/>
          <w:b/>
          <w:bCs/>
          <w:color w:val="000000"/>
          <w:spacing w:val="-3"/>
        </w:rPr>
      </w:pPr>
      <w:r>
        <w:rPr>
          <w:rFonts w:ascii="Arial" w:hAnsi="Arial" w:cs="Arial"/>
          <w:b/>
          <w:bCs/>
          <w:color w:val="000000"/>
          <w:spacing w:val="-3"/>
        </w:rPr>
        <w:t>Раздел 4. Силы и средства охраны ОУ (Раздел разрабатывается совместно с представителем охраны)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-3"/>
        </w:rPr>
      </w:pPr>
    </w:p>
    <w:p w:rsidR="00341A33" w:rsidRDefault="00341A33">
      <w:pPr>
        <w:numPr>
          <w:ilvl w:val="1"/>
          <w:numId w:val="35"/>
        </w:numPr>
        <w:shd w:val="clear" w:color="auto" w:fill="FFFFFF"/>
        <w:ind w:left="0" w:firstLine="720"/>
        <w:rPr>
          <w:rFonts w:ascii="Arial" w:hAnsi="Arial" w:cs="Arial"/>
          <w:b/>
          <w:bCs/>
          <w:color w:val="000000"/>
          <w:spacing w:val="-3"/>
        </w:rPr>
      </w:pPr>
      <w:r>
        <w:rPr>
          <w:rFonts w:ascii="Arial" w:hAnsi="Arial" w:cs="Arial"/>
          <w:b/>
          <w:bCs/>
          <w:color w:val="000000"/>
          <w:spacing w:val="-3"/>
        </w:rPr>
        <w:t>Параметры охраняемой территории: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</w:rPr>
      </w:pPr>
      <w:r>
        <w:rPr>
          <w:rFonts w:ascii="Arial" w:hAnsi="Arial" w:cs="Arial"/>
          <w:color w:val="000000"/>
          <w:spacing w:val="-1"/>
        </w:rPr>
        <w:t>Площадь территории, занимаемой ОУ, постройками и двором (кв. м),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Периметр всей территории (м);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Характеристика здания (этажность, количество входов, возможности проникнуть в здание из соседних домов, в т.ч.: по крышам, коммуникациям и др.).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Наличие санитарных и запретных зон, их площадь и протяженность границ, (для спортивных и рекреационных объектов ОУ). 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Краткая характеристика местности, улиц в районе расположения ОУ (рельеф местности, парки, скверы, дворы, возможности скрытого подхода к объекту, описание прилегающих кварталов, строений, улиц, предприятий). 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</w:p>
    <w:p w:rsidR="00341A33" w:rsidRDefault="00341A33">
      <w:pPr>
        <w:numPr>
          <w:ilvl w:val="1"/>
          <w:numId w:val="35"/>
        </w:numPr>
        <w:shd w:val="clear" w:color="auto" w:fill="FFFFFF"/>
        <w:ind w:left="0" w:firstLine="720"/>
        <w:rPr>
          <w:rFonts w:ascii="Arial" w:hAnsi="Arial" w:cs="Arial"/>
          <w:b/>
          <w:bCs/>
          <w:color w:val="000000"/>
          <w:spacing w:val="-3"/>
        </w:rPr>
      </w:pPr>
      <w:r>
        <w:rPr>
          <w:rFonts w:ascii="Arial" w:hAnsi="Arial" w:cs="Arial"/>
          <w:b/>
          <w:bCs/>
          <w:color w:val="000000"/>
          <w:spacing w:val="-3"/>
        </w:rPr>
        <w:t>Инженерные заграждения (Описание с приложением схемы заграждения):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Конструкция заграждения и параметры ограждения, в т.ч. высота (м), общая протяженность (м);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Сведения об оборудовании ограждения дополнительными защитными средствами (шипы, металлические прутья, колючая проволока, режущая лента, и др.);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Наличие автостоянок, их охрана и характеристика;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Технические средства обнаружения и сигнализации, их характеристика;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Контрольно-пропускные пункты (калитки, ворота) для прохода персонала, проезда автомашин, оборудование их техническими средствами контроля и средствами повышения уровня физической зашиты.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Электроснабжение, в т.ч., аварийное (электрические параметры, возможность поблочного отключения, места нахождения трансформаторов, электрощитов, возможность скрытых подходов к ним).</w:t>
      </w:r>
    </w:p>
    <w:p w:rsidR="00341A33" w:rsidRDefault="00341A33">
      <w:pPr>
        <w:shd w:val="clear" w:color="auto" w:fill="FFFFFF"/>
        <w:tabs>
          <w:tab w:val="left" w:pos="1070"/>
        </w:tabs>
        <w:rPr>
          <w:rFonts w:ascii="Arial" w:hAnsi="Arial" w:cs="Arial"/>
        </w:rPr>
      </w:pPr>
    </w:p>
    <w:p w:rsidR="00341A33" w:rsidRDefault="00341A33">
      <w:pPr>
        <w:numPr>
          <w:ilvl w:val="1"/>
          <w:numId w:val="35"/>
        </w:numPr>
        <w:shd w:val="clear" w:color="auto" w:fill="FFFFFF"/>
        <w:ind w:left="0" w:firstLine="720"/>
        <w:rPr>
          <w:rFonts w:ascii="Arial" w:hAnsi="Arial" w:cs="Arial"/>
          <w:b/>
          <w:bCs/>
          <w:color w:val="000000"/>
          <w:spacing w:val="-3"/>
        </w:rPr>
      </w:pPr>
      <w:r>
        <w:rPr>
          <w:rFonts w:ascii="Arial" w:hAnsi="Arial" w:cs="Arial"/>
          <w:b/>
          <w:bCs/>
          <w:color w:val="000000"/>
          <w:spacing w:val="-3"/>
        </w:rPr>
        <w:t>Силы охраны: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Организационная принадлежность охраны (подразделение 1 вневедомственной охраны ОВД служба безопасности ОУ, частные охранные предприятия, телефоны дежурных);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Численность охраны и характеристика ее подготовки;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Характеристика группы быстрого реагирования (ГБР) или тревожной (резервной) группы (численность, вооружение, время прибытия от мест постоянной дислокации до наиболее удаленных точек объекта; оценка уровня подготовленности);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lastRenderedPageBreak/>
        <w:t>Наличие планов по усилению охраны в критических ситуациях собственными силами охраны или за счет подразделений федеральных сил, их характеристика;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Местоположение и оборудование основного помещения (пункта охраны или др.).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</w:p>
    <w:p w:rsidR="00341A33" w:rsidRDefault="00341A33">
      <w:pPr>
        <w:numPr>
          <w:ilvl w:val="1"/>
          <w:numId w:val="35"/>
        </w:numPr>
        <w:shd w:val="clear" w:color="auto" w:fill="FFFFFF"/>
        <w:ind w:left="0" w:firstLine="720"/>
        <w:rPr>
          <w:rFonts w:ascii="Arial" w:hAnsi="Arial" w:cs="Arial"/>
          <w:b/>
          <w:bCs/>
          <w:color w:val="000000"/>
          <w:spacing w:val="-3"/>
        </w:rPr>
      </w:pPr>
      <w:r>
        <w:rPr>
          <w:rFonts w:ascii="Arial" w:hAnsi="Arial" w:cs="Arial"/>
          <w:b/>
          <w:bCs/>
          <w:color w:val="000000"/>
          <w:spacing w:val="-3"/>
        </w:rPr>
        <w:t>Средства охраны: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Огнестрельное (холодное) оружие (тип, количество);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Защитные средства (тип, количество);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Специальные средства (тип, количество);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 Служебные собаки, сколько и их предназначение.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</w:p>
    <w:p w:rsidR="00341A33" w:rsidRDefault="00341A33">
      <w:pPr>
        <w:numPr>
          <w:ilvl w:val="1"/>
          <w:numId w:val="35"/>
        </w:numPr>
        <w:shd w:val="clear" w:color="auto" w:fill="FFFFFF"/>
        <w:ind w:left="0" w:firstLine="720"/>
        <w:rPr>
          <w:rFonts w:ascii="Arial" w:hAnsi="Arial" w:cs="Arial"/>
          <w:b/>
          <w:bCs/>
          <w:color w:val="000000"/>
          <w:spacing w:val="-3"/>
        </w:rPr>
      </w:pPr>
      <w:r>
        <w:rPr>
          <w:rFonts w:ascii="Arial" w:hAnsi="Arial" w:cs="Arial"/>
          <w:b/>
          <w:bCs/>
          <w:color w:val="000000"/>
          <w:spacing w:val="-3"/>
        </w:rPr>
        <w:t>Организация связи: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Между постами; 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Между постами и центральным пунктом охраны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Между центральным пунктом, руководителями более высокого уровня, руководителями ОУ, взаимодействующими органами.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</w:p>
    <w:p w:rsidR="00341A33" w:rsidRDefault="00341A33">
      <w:pPr>
        <w:numPr>
          <w:ilvl w:val="1"/>
          <w:numId w:val="35"/>
        </w:numPr>
        <w:shd w:val="clear" w:color="auto" w:fill="FFFFFF"/>
        <w:ind w:left="0" w:firstLine="720"/>
        <w:rPr>
          <w:rFonts w:ascii="Arial" w:hAnsi="Arial" w:cs="Arial"/>
          <w:b/>
          <w:bCs/>
          <w:color w:val="000000"/>
          <w:spacing w:val="-3"/>
        </w:rPr>
      </w:pPr>
      <w:r>
        <w:rPr>
          <w:rFonts w:ascii="Arial" w:hAnsi="Arial" w:cs="Arial"/>
          <w:b/>
          <w:bCs/>
          <w:color w:val="000000"/>
          <w:spacing w:val="-3"/>
        </w:rPr>
        <w:t>Подразделения ОВД, обслуживающие ОУ и ближайшие ДНД, ДПД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ФИО и телефоны ответственных лиц ОВД.</w:t>
      </w:r>
    </w:p>
    <w:p w:rsidR="00341A33" w:rsidRDefault="00341A33">
      <w:pPr>
        <w:numPr>
          <w:ilvl w:val="2"/>
          <w:numId w:val="35"/>
        </w:numPr>
        <w:shd w:val="clear" w:color="auto" w:fill="FFFFFF"/>
        <w:ind w:left="0" w:firstLine="720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ФИО и телефоны ответственных лиц ДНД и ДПД их численность, обязанности по охране общественного порядка.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numPr>
          <w:ilvl w:val="1"/>
          <w:numId w:val="35"/>
        </w:numPr>
        <w:shd w:val="clear" w:color="auto" w:fill="FFFFFF"/>
        <w:ind w:left="0" w:firstLine="720"/>
        <w:rPr>
          <w:rFonts w:ascii="Arial" w:hAnsi="Arial" w:cs="Arial"/>
          <w:b/>
          <w:bCs/>
          <w:color w:val="000000"/>
          <w:spacing w:val="-3"/>
        </w:rPr>
      </w:pPr>
      <w:r>
        <w:rPr>
          <w:rFonts w:ascii="Arial" w:hAnsi="Arial" w:cs="Arial"/>
          <w:b/>
          <w:bCs/>
          <w:color w:val="000000"/>
          <w:spacing w:val="-3"/>
        </w:rPr>
        <w:t>Оценка надежности охраны и ее способности противостоять попыткам проникновения в ОУ диверсионно-террористической группы, противодействовать экстремистам.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4"/>
        </w:rPr>
        <w:t xml:space="preserve">Оценка дается представителями УФСБ и ОВД обслуживающей данную </w:t>
      </w:r>
      <w:r>
        <w:rPr>
          <w:rFonts w:ascii="Arial" w:hAnsi="Arial" w:cs="Arial"/>
          <w:color w:val="000000"/>
          <w:spacing w:val="-2"/>
        </w:rPr>
        <w:t>территорию.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-2"/>
        </w:rPr>
      </w:pPr>
    </w:p>
    <w:p w:rsidR="00341A33" w:rsidRDefault="00341A33">
      <w:pPr>
        <w:shd w:val="clear" w:color="auto" w:fill="FFFFFF"/>
        <w:rPr>
          <w:rFonts w:ascii="Arial" w:hAnsi="Arial" w:cs="Arial"/>
          <w:b/>
          <w:bCs/>
          <w:color w:val="000000"/>
          <w:spacing w:val="11"/>
        </w:rPr>
      </w:pPr>
      <w:r>
        <w:rPr>
          <w:rFonts w:ascii="Arial" w:hAnsi="Arial" w:cs="Arial"/>
          <w:b/>
          <w:bCs/>
          <w:color w:val="000000"/>
          <w:spacing w:val="12"/>
        </w:rPr>
        <w:t xml:space="preserve">Раздел 5. Проводимые и планируемые мероприятия по усилению </w:t>
      </w:r>
      <w:r>
        <w:rPr>
          <w:rFonts w:ascii="Arial" w:hAnsi="Arial" w:cs="Arial"/>
          <w:b/>
          <w:bCs/>
          <w:color w:val="000000"/>
          <w:spacing w:val="11"/>
        </w:rPr>
        <w:t>антитеррористической защищенности ОУ.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numPr>
          <w:ilvl w:val="1"/>
          <w:numId w:val="39"/>
        </w:numPr>
        <w:shd w:val="clear" w:color="auto" w:fill="FFFFFF"/>
        <w:ind w:left="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  <w:spacing w:val="2"/>
        </w:rPr>
        <w:t>Первоочередные, неотложные мероприятия:</w:t>
      </w:r>
    </w:p>
    <w:p w:rsidR="00341A33" w:rsidRDefault="00341A33">
      <w:pPr>
        <w:shd w:val="clear" w:color="auto" w:fill="FFFFFF"/>
        <w:rPr>
          <w:rFonts w:ascii="Arial" w:hAnsi="Arial" w:cs="Arial"/>
          <w:b/>
          <w:bCs/>
        </w:rPr>
      </w:pPr>
    </w:p>
    <w:p w:rsidR="00341A33" w:rsidRDefault="00341A33">
      <w:pPr>
        <w:numPr>
          <w:ilvl w:val="2"/>
          <w:numId w:val="39"/>
        </w:numPr>
        <w:shd w:val="clear" w:color="auto" w:fill="FFFFFF"/>
        <w:ind w:left="0" w:firstLine="720"/>
        <w:rPr>
          <w:rFonts w:ascii="Arial" w:hAnsi="Arial" w:cs="Arial"/>
          <w:color w:val="000000"/>
          <w:spacing w:val="7"/>
        </w:rPr>
      </w:pPr>
      <w:r>
        <w:rPr>
          <w:rFonts w:ascii="Arial" w:hAnsi="Arial" w:cs="Arial"/>
          <w:color w:val="000000"/>
          <w:spacing w:val="7"/>
        </w:rPr>
        <w:t>Усиление охраны периметра, уязвимые участки и сооружения ОУ, оборудование устройствами обнаружения, турникетами, шлагбаумами и др.</w:t>
      </w:r>
    </w:p>
    <w:p w:rsidR="00341A33" w:rsidRDefault="00341A33">
      <w:pPr>
        <w:numPr>
          <w:ilvl w:val="2"/>
          <w:numId w:val="39"/>
        </w:numPr>
        <w:shd w:val="clear" w:color="auto" w:fill="FFFFFF"/>
        <w:ind w:left="0" w:firstLine="720"/>
        <w:rPr>
          <w:rFonts w:ascii="Arial" w:hAnsi="Arial" w:cs="Arial"/>
          <w:color w:val="000000"/>
          <w:spacing w:val="7"/>
        </w:rPr>
      </w:pPr>
      <w:r>
        <w:rPr>
          <w:rFonts w:ascii="Arial" w:hAnsi="Arial" w:cs="Arial"/>
          <w:color w:val="000000"/>
          <w:spacing w:val="7"/>
        </w:rPr>
        <w:t>Оборудование лекальных зон безопасности, защищенных помещений со связью.</w:t>
      </w:r>
    </w:p>
    <w:p w:rsidR="00341A33" w:rsidRDefault="00341A33">
      <w:pPr>
        <w:numPr>
          <w:ilvl w:val="2"/>
          <w:numId w:val="39"/>
        </w:numPr>
        <w:shd w:val="clear" w:color="auto" w:fill="FFFFFF"/>
        <w:ind w:left="0" w:firstLine="720"/>
        <w:rPr>
          <w:rFonts w:ascii="Arial" w:hAnsi="Arial" w:cs="Arial"/>
          <w:color w:val="000000"/>
          <w:spacing w:val="7"/>
        </w:rPr>
      </w:pPr>
      <w:r>
        <w:rPr>
          <w:rFonts w:ascii="Arial" w:hAnsi="Arial" w:cs="Arial"/>
          <w:color w:val="000000"/>
          <w:spacing w:val="7"/>
        </w:rPr>
        <w:t>Увеличение численности, охраны, повышение вооруженности и оснащенности охранного подразделения.</w:t>
      </w:r>
    </w:p>
    <w:p w:rsidR="00341A33" w:rsidRDefault="00341A33">
      <w:pPr>
        <w:numPr>
          <w:ilvl w:val="2"/>
          <w:numId w:val="39"/>
        </w:numPr>
        <w:shd w:val="clear" w:color="auto" w:fill="FFFFFF"/>
        <w:ind w:left="0" w:firstLine="720"/>
        <w:rPr>
          <w:rFonts w:ascii="Arial" w:hAnsi="Arial" w:cs="Arial"/>
          <w:color w:val="000000"/>
          <w:spacing w:val="7"/>
        </w:rPr>
      </w:pPr>
      <w:r>
        <w:rPr>
          <w:rFonts w:ascii="Arial" w:hAnsi="Arial" w:cs="Arial"/>
          <w:color w:val="000000"/>
          <w:spacing w:val="7"/>
        </w:rPr>
        <w:t>Другие мероприятия (кадровые, организационные, учебно-тренировочные и т.п.).</w:t>
      </w:r>
    </w:p>
    <w:p w:rsidR="00341A33" w:rsidRDefault="00341A33">
      <w:pPr>
        <w:numPr>
          <w:ilvl w:val="2"/>
          <w:numId w:val="39"/>
        </w:numPr>
        <w:shd w:val="clear" w:color="auto" w:fill="FFFFFF"/>
        <w:ind w:left="0" w:firstLine="720"/>
        <w:rPr>
          <w:rFonts w:ascii="Arial" w:hAnsi="Arial" w:cs="Arial"/>
          <w:color w:val="000000"/>
          <w:spacing w:val="7"/>
        </w:rPr>
      </w:pPr>
    </w:p>
    <w:p w:rsidR="00341A33" w:rsidRDefault="00341A33">
      <w:pPr>
        <w:numPr>
          <w:ilvl w:val="1"/>
          <w:numId w:val="39"/>
        </w:numPr>
        <w:shd w:val="clear" w:color="auto" w:fill="FFFFFF"/>
        <w:ind w:left="0" w:firstLine="720"/>
        <w:rPr>
          <w:rFonts w:ascii="Arial" w:hAnsi="Arial" w:cs="Arial"/>
          <w:b/>
          <w:bCs/>
          <w:color w:val="000000"/>
          <w:spacing w:val="2"/>
        </w:rPr>
      </w:pPr>
      <w:r>
        <w:rPr>
          <w:rFonts w:ascii="Arial" w:hAnsi="Arial" w:cs="Arial"/>
          <w:b/>
          <w:bCs/>
          <w:color w:val="000000"/>
          <w:spacing w:val="2"/>
        </w:rPr>
        <w:t>Долгосрочные мероприятия, требующие длительного времени и. значительных финансовых затрат: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numPr>
          <w:ilvl w:val="2"/>
          <w:numId w:val="39"/>
        </w:numPr>
        <w:shd w:val="clear" w:color="auto" w:fill="FFFFFF"/>
        <w:ind w:left="0" w:firstLine="720"/>
        <w:rPr>
          <w:rFonts w:ascii="Arial" w:hAnsi="Arial" w:cs="Arial"/>
          <w:color w:val="000000"/>
          <w:spacing w:val="7"/>
        </w:rPr>
      </w:pPr>
      <w:r>
        <w:rPr>
          <w:rFonts w:ascii="Arial" w:hAnsi="Arial" w:cs="Arial"/>
          <w:color w:val="000000"/>
          <w:spacing w:val="7"/>
        </w:rPr>
        <w:t>Переоборудование ОУ с изменением размещения аудиторий, их предназначения, системы охраны и обеспечения безопасности.</w:t>
      </w:r>
    </w:p>
    <w:p w:rsidR="00341A33" w:rsidRDefault="00341A33">
      <w:pPr>
        <w:numPr>
          <w:ilvl w:val="2"/>
          <w:numId w:val="39"/>
        </w:numPr>
        <w:shd w:val="clear" w:color="auto" w:fill="FFFFFF"/>
        <w:ind w:left="0" w:firstLine="720"/>
        <w:rPr>
          <w:rFonts w:ascii="Arial" w:hAnsi="Arial" w:cs="Arial"/>
          <w:color w:val="000000"/>
          <w:spacing w:val="7"/>
        </w:rPr>
      </w:pPr>
      <w:r>
        <w:rPr>
          <w:rFonts w:ascii="Arial" w:hAnsi="Arial" w:cs="Arial"/>
          <w:color w:val="000000"/>
          <w:spacing w:val="7"/>
        </w:rPr>
        <w:t>Мероприятия по снижению количества используемых горючих, ядовитых и иных опасных веществ, дополнительных работ по обеспечению безопасности электрощитовых, газовых коммуникаций, устройств.</w:t>
      </w:r>
    </w:p>
    <w:p w:rsidR="00341A33" w:rsidRDefault="00341A33">
      <w:pPr>
        <w:numPr>
          <w:ilvl w:val="2"/>
          <w:numId w:val="39"/>
        </w:numPr>
        <w:shd w:val="clear" w:color="auto" w:fill="FFFFFF"/>
        <w:ind w:left="0" w:firstLine="720"/>
        <w:rPr>
          <w:rFonts w:ascii="Arial" w:hAnsi="Arial" w:cs="Arial"/>
          <w:color w:val="000000"/>
          <w:spacing w:val="7"/>
        </w:rPr>
      </w:pPr>
      <w:r>
        <w:rPr>
          <w:rFonts w:ascii="Arial" w:hAnsi="Arial" w:cs="Arial"/>
          <w:color w:val="000000"/>
          <w:spacing w:val="7"/>
        </w:rPr>
        <w:t>Установка современных систем наблюдения и иных инженерно- технических средств охраны.</w:t>
      </w:r>
    </w:p>
    <w:p w:rsidR="00341A33" w:rsidRDefault="00341A33">
      <w:pPr>
        <w:numPr>
          <w:ilvl w:val="2"/>
          <w:numId w:val="39"/>
        </w:numPr>
        <w:shd w:val="clear" w:color="auto" w:fill="FFFFFF"/>
        <w:ind w:left="0" w:firstLine="720"/>
        <w:rPr>
          <w:rFonts w:ascii="Arial" w:hAnsi="Arial" w:cs="Arial"/>
          <w:color w:val="000000"/>
          <w:spacing w:val="7"/>
        </w:rPr>
      </w:pPr>
      <w:r>
        <w:rPr>
          <w:rFonts w:ascii="Arial" w:hAnsi="Arial" w:cs="Arial"/>
          <w:color w:val="000000"/>
          <w:spacing w:val="7"/>
        </w:rPr>
        <w:t>Другие мероприятия (см. Рекомендации, с . 27-37).</w:t>
      </w:r>
    </w:p>
    <w:p w:rsidR="00341A33" w:rsidRDefault="00341A33">
      <w:pPr>
        <w:numPr>
          <w:ilvl w:val="2"/>
          <w:numId w:val="39"/>
        </w:numPr>
        <w:shd w:val="clear" w:color="auto" w:fill="FFFFFF"/>
        <w:ind w:left="0" w:firstLine="720"/>
        <w:rPr>
          <w:rFonts w:ascii="Arial" w:hAnsi="Arial" w:cs="Arial"/>
          <w:color w:val="000000"/>
          <w:spacing w:val="7"/>
        </w:rPr>
      </w:pPr>
    </w:p>
    <w:p w:rsidR="00341A33" w:rsidRDefault="00341A33">
      <w:pPr>
        <w:shd w:val="clear" w:color="auto" w:fill="FFFFFF"/>
        <w:tabs>
          <w:tab w:val="left" w:pos="5366"/>
        </w:tabs>
        <w:rPr>
          <w:rFonts w:ascii="Arial" w:hAnsi="Arial" w:cs="Arial"/>
          <w:b/>
          <w:bCs/>
          <w:color w:val="000000"/>
          <w:spacing w:val="8"/>
        </w:rPr>
      </w:pPr>
      <w:r>
        <w:rPr>
          <w:rFonts w:ascii="Arial" w:hAnsi="Arial" w:cs="Arial"/>
          <w:b/>
          <w:bCs/>
          <w:color w:val="000000"/>
          <w:spacing w:val="8"/>
        </w:rPr>
        <w:t>Раздел 6. Ситуационные планы.</w:t>
      </w:r>
    </w:p>
    <w:p w:rsidR="00341A33" w:rsidRDefault="00341A33">
      <w:pPr>
        <w:shd w:val="clear" w:color="auto" w:fill="FFFFFF"/>
        <w:tabs>
          <w:tab w:val="left" w:pos="5366"/>
        </w:tabs>
        <w:rPr>
          <w:rFonts w:ascii="Arial" w:hAnsi="Arial" w:cs="Arial"/>
        </w:rPr>
      </w:pPr>
    </w:p>
    <w:p w:rsidR="00341A33" w:rsidRDefault="00341A33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  <w:spacing w:val="11"/>
        </w:rPr>
        <w:t xml:space="preserve">Разрабатываются на схемах объектов вышеуказанной, группой, </w:t>
      </w:r>
      <w:r>
        <w:rPr>
          <w:rFonts w:ascii="Arial" w:hAnsi="Arial" w:cs="Arial"/>
          <w:color w:val="000000"/>
          <w:spacing w:val="10"/>
        </w:rPr>
        <w:t xml:space="preserve">разработчиков ОУ совместно с сотрудниками ОВД и УФСБ. Группа </w:t>
      </w:r>
      <w:r>
        <w:rPr>
          <w:rFonts w:ascii="Arial" w:hAnsi="Arial" w:cs="Arial"/>
          <w:color w:val="000000"/>
          <w:spacing w:val="5"/>
        </w:rPr>
        <w:t>разработчиков планов ОУ и представители охраны ОУ готовят•ситуационные пл</w:t>
      </w:r>
      <w:r>
        <w:rPr>
          <w:rFonts w:ascii="Arial" w:hAnsi="Arial" w:cs="Arial"/>
          <w:color w:val="000000"/>
          <w:spacing w:val="1"/>
        </w:rPr>
        <w:t>аны только в части их касающейся. Ситуационные планы могут отражать:</w:t>
      </w:r>
    </w:p>
    <w:p w:rsidR="00341A33" w:rsidRDefault="00341A33">
      <w:pPr>
        <w:numPr>
          <w:ilvl w:val="1"/>
          <w:numId w:val="41"/>
        </w:numPr>
        <w:shd w:val="clear" w:color="auto" w:fill="FFFFFF"/>
        <w:ind w:left="0" w:firstLine="720"/>
        <w:rPr>
          <w:rFonts w:ascii="Arial" w:hAnsi="Arial" w:cs="Arial"/>
        </w:rPr>
      </w:pPr>
      <w:r>
        <w:rPr>
          <w:rFonts w:ascii="Arial" w:hAnsi="Arial" w:cs="Arial"/>
          <w:color w:val="000000"/>
          <w:spacing w:val="8"/>
        </w:rPr>
        <w:t xml:space="preserve">Участки, места, помещения ОУ, наиболее подверженные риску в </w:t>
      </w:r>
      <w:r>
        <w:rPr>
          <w:rFonts w:ascii="Arial" w:hAnsi="Arial" w:cs="Arial"/>
          <w:color w:val="000000"/>
          <w:spacing w:val="12"/>
        </w:rPr>
        <w:t xml:space="preserve">отношении террористических акций или экстремистских проявлений, </w:t>
      </w:r>
      <w:r>
        <w:rPr>
          <w:rFonts w:ascii="Arial" w:hAnsi="Arial" w:cs="Arial"/>
          <w:color w:val="000000"/>
          <w:spacing w:val="5"/>
        </w:rPr>
        <w:t>возможные подходы к ним, в т.ч. с использованием подземных коммуникаций;</w:t>
      </w:r>
    </w:p>
    <w:p w:rsidR="00341A33" w:rsidRDefault="00341A33">
      <w:pPr>
        <w:numPr>
          <w:ilvl w:val="1"/>
          <w:numId w:val="41"/>
        </w:numPr>
        <w:shd w:val="clear" w:color="auto" w:fill="FFFFFF"/>
        <w:ind w:left="0" w:firstLine="720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8"/>
        </w:rPr>
        <w:t>Размещение инженерных, сооружений охраны объекта, маршруты движения к зданию, двору и характеристика дорог, опасных подступов.</w:t>
      </w:r>
    </w:p>
    <w:p w:rsidR="00341A33" w:rsidRDefault="00341A33">
      <w:pPr>
        <w:numPr>
          <w:ilvl w:val="1"/>
          <w:numId w:val="41"/>
        </w:numPr>
        <w:shd w:val="clear" w:color="auto" w:fill="FFFFFF"/>
        <w:ind w:left="0" w:firstLine="720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8"/>
        </w:rPr>
        <w:t>Расположение постов охраны, зон (секторов) наблюдения, маршрутов движения.</w:t>
      </w:r>
    </w:p>
    <w:p w:rsidR="00341A33" w:rsidRDefault="00341A33">
      <w:pPr>
        <w:numPr>
          <w:ilvl w:val="1"/>
          <w:numId w:val="41"/>
        </w:numPr>
        <w:shd w:val="clear" w:color="auto" w:fill="FFFFFF"/>
        <w:ind w:left="0" w:firstLine="720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8"/>
        </w:rPr>
        <w:t>Места, районы подхода (подъезда) к элементам инженерных сооружений и уязвимым элементам объектов;</w:t>
      </w:r>
    </w:p>
    <w:p w:rsidR="00341A33" w:rsidRDefault="00341A33">
      <w:pPr>
        <w:numPr>
          <w:ilvl w:val="1"/>
          <w:numId w:val="41"/>
        </w:numPr>
        <w:shd w:val="clear" w:color="auto" w:fill="FFFFFF"/>
        <w:ind w:left="0" w:firstLine="720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8"/>
        </w:rPr>
        <w:lastRenderedPageBreak/>
        <w:t>Предполагаемые места расположения штаба силовых структур при проведении операции и групп, обеспечивающих его работу;</w:t>
      </w:r>
    </w:p>
    <w:p w:rsidR="00341A33" w:rsidRDefault="00341A33">
      <w:pPr>
        <w:numPr>
          <w:ilvl w:val="1"/>
          <w:numId w:val="41"/>
        </w:numPr>
        <w:shd w:val="clear" w:color="auto" w:fill="FFFFFF"/>
        <w:ind w:left="0" w:firstLine="720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8"/>
        </w:rPr>
        <w:t>Подходящие инженерные коммуникации, возможные для проникновения на объект.</w:t>
      </w:r>
    </w:p>
    <w:p w:rsidR="00341A33" w:rsidRDefault="00341A33">
      <w:pPr>
        <w:numPr>
          <w:ilvl w:val="1"/>
          <w:numId w:val="41"/>
        </w:numPr>
        <w:shd w:val="clear" w:color="auto" w:fill="FFFFFF"/>
        <w:ind w:left="0" w:firstLine="720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8"/>
        </w:rPr>
        <w:t>Предполагаемые маршруты продвижения террористов к различным элементам объекта, при разрушении которых могут наступить тяжелые последствия.</w:t>
      </w:r>
    </w:p>
    <w:p w:rsidR="00341A33" w:rsidRDefault="00341A33">
      <w:pPr>
        <w:numPr>
          <w:ilvl w:val="1"/>
          <w:numId w:val="41"/>
        </w:numPr>
        <w:shd w:val="clear" w:color="auto" w:fill="FFFFFF"/>
        <w:ind w:left="0" w:firstLine="720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8"/>
        </w:rPr>
        <w:t>Зоны возможного поражения с указанием численности людей в этих зонах и времени достижения поражающих факторов;</w:t>
      </w:r>
    </w:p>
    <w:p w:rsidR="00341A33" w:rsidRDefault="00341A33">
      <w:pPr>
        <w:numPr>
          <w:ilvl w:val="1"/>
          <w:numId w:val="41"/>
        </w:numPr>
        <w:shd w:val="clear" w:color="auto" w:fill="FFFFFF"/>
        <w:ind w:left="0" w:firstLine="720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8"/>
        </w:rPr>
        <w:t>Секторы и участки объектов, на которых нельзя применять огнестрельное оружие, взрывчатые и специальные вещества, чтобы не повредить газопровод и т.п.;</w:t>
      </w:r>
    </w:p>
    <w:p w:rsidR="00341A33" w:rsidRDefault="00341A33">
      <w:pPr>
        <w:numPr>
          <w:ilvl w:val="1"/>
          <w:numId w:val="41"/>
        </w:numPr>
        <w:shd w:val="clear" w:color="auto" w:fill="FFFFFF"/>
        <w:ind w:left="0" w:firstLine="720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8"/>
        </w:rPr>
        <w:t>Предполагаемые места размещения эвакуированных и пострадавших, сортировочные площадки для них в случае проведения операции;</w:t>
      </w:r>
    </w:p>
    <w:p w:rsidR="00341A33" w:rsidRDefault="00341A33">
      <w:pPr>
        <w:numPr>
          <w:ilvl w:val="1"/>
          <w:numId w:val="41"/>
        </w:numPr>
        <w:shd w:val="clear" w:color="auto" w:fill="FFFFFF"/>
        <w:ind w:left="0" w:firstLine="720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8"/>
        </w:rPr>
        <w:t>Помещения, в которых затруднено или невозможно использование радиосредств.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8"/>
        </w:rPr>
      </w:pPr>
      <w:r>
        <w:rPr>
          <w:rFonts w:ascii="Arial" w:hAnsi="Arial" w:cs="Arial"/>
          <w:color w:val="000000"/>
          <w:spacing w:val="8"/>
        </w:rPr>
        <w:t>См. также Рекомендации, с.с. 24-26 38-40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shd w:val="clear" w:color="auto" w:fill="FFFFFF"/>
        <w:rPr>
          <w:rFonts w:ascii="Arial" w:hAnsi="Arial" w:cs="Arial"/>
          <w:b/>
          <w:bCs/>
          <w:color w:val="000000"/>
          <w:spacing w:val="2"/>
          <w:w w:val="117"/>
        </w:rPr>
      </w:pPr>
      <w:r>
        <w:rPr>
          <w:rFonts w:ascii="Arial" w:hAnsi="Arial" w:cs="Arial"/>
          <w:b/>
          <w:bCs/>
          <w:color w:val="000000"/>
          <w:spacing w:val="6"/>
          <w:w w:val="117"/>
        </w:rPr>
        <w:t xml:space="preserve">2. План охраны образовательного учреждения и обеспечения </w:t>
      </w:r>
      <w:r>
        <w:rPr>
          <w:rFonts w:ascii="Arial" w:hAnsi="Arial" w:cs="Arial"/>
          <w:b/>
          <w:bCs/>
          <w:color w:val="000000"/>
          <w:spacing w:val="4"/>
          <w:w w:val="117"/>
        </w:rPr>
        <w:t xml:space="preserve">безопасности при проведении праздника, выпускного вечера, выборов </w:t>
      </w:r>
      <w:r>
        <w:rPr>
          <w:rFonts w:ascii="Arial" w:hAnsi="Arial" w:cs="Arial"/>
          <w:b/>
          <w:bCs/>
          <w:color w:val="000000"/>
          <w:spacing w:val="2"/>
          <w:w w:val="117"/>
        </w:rPr>
        <w:t>и иных массовых мероприятий.</w:t>
      </w:r>
    </w:p>
    <w:p w:rsidR="00341A33" w:rsidRDefault="00341A33">
      <w:pPr>
        <w:shd w:val="clear" w:color="auto" w:fill="FFFFFF"/>
        <w:rPr>
          <w:rFonts w:ascii="Arial" w:hAnsi="Arial" w:cs="Arial"/>
          <w:b/>
          <w:bCs/>
        </w:rPr>
      </w:pPr>
    </w:p>
    <w:p w:rsidR="00341A33" w:rsidRDefault="00341A33">
      <w:pPr>
        <w:shd w:val="clear" w:color="auto" w:fill="FFFFFF"/>
        <w:tabs>
          <w:tab w:val="left" w:pos="62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6"/>
        </w:rPr>
        <w:t>В плане</w:t>
      </w:r>
      <w:r>
        <w:rPr>
          <w:rFonts w:ascii="Arial" w:hAnsi="Arial" w:cs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-6"/>
        </w:rPr>
        <w:t>отражаются</w:t>
      </w:r>
      <w:r>
        <w:rPr>
          <w:rFonts w:ascii="Arial" w:hAnsi="Arial" w:cs="Arial"/>
          <w:color w:val="000000"/>
          <w:spacing w:val="8"/>
        </w:rPr>
        <w:t>:</w:t>
      </w:r>
      <w:r>
        <w:rPr>
          <w:rFonts w:ascii="Arial" w:hAnsi="Arial" w:cs="Arial"/>
          <w:color w:val="000000"/>
          <w:spacing w:val="-6"/>
        </w:rPr>
        <w:t xml:space="preserve"> программа и цель мероприятия;</w:t>
      </w:r>
    </w:p>
    <w:p w:rsidR="00341A33" w:rsidRDefault="00341A33">
      <w:pPr>
        <w:numPr>
          <w:ilvl w:val="0"/>
          <w:numId w:val="29"/>
        </w:numPr>
        <w:shd w:val="clear" w:color="auto" w:fill="FFFFFF"/>
        <w:tabs>
          <w:tab w:val="clear" w:pos="390"/>
          <w:tab w:val="left" w:pos="115"/>
          <w:tab w:val="num" w:pos="895"/>
        </w:tabs>
        <w:ind w:left="0"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место проведения (на схеме) с указанием всех используемых помещений и </w:t>
      </w:r>
      <w:r>
        <w:rPr>
          <w:rFonts w:ascii="Arial" w:hAnsi="Arial" w:cs="Arial"/>
          <w:color w:val="000000"/>
          <w:spacing w:val="-6"/>
        </w:rPr>
        <w:t>территории;</w:t>
      </w:r>
    </w:p>
    <w:p w:rsidR="00341A33" w:rsidRDefault="00341A33">
      <w:pPr>
        <w:numPr>
          <w:ilvl w:val="0"/>
          <w:numId w:val="29"/>
        </w:numPr>
        <w:shd w:val="clear" w:color="auto" w:fill="FFFFFF"/>
        <w:tabs>
          <w:tab w:val="clear" w:pos="390"/>
          <w:tab w:val="left" w:pos="115"/>
          <w:tab w:val="num" w:pos="895"/>
        </w:tabs>
        <w:ind w:left="0"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3"/>
        </w:rPr>
        <w:t xml:space="preserve">меры безопасности в ОУ, принимаемые в период подготовки, проведения и ~ </w:t>
      </w:r>
      <w:r>
        <w:rPr>
          <w:rFonts w:ascii="Arial" w:hAnsi="Arial" w:cs="Arial"/>
          <w:color w:val="000000"/>
          <w:spacing w:val="-5"/>
        </w:rPr>
        <w:t>завершения мероприятия;</w:t>
      </w:r>
    </w:p>
    <w:p w:rsidR="00341A33" w:rsidRDefault="00341A33">
      <w:pPr>
        <w:numPr>
          <w:ilvl w:val="0"/>
          <w:numId w:val="29"/>
        </w:numPr>
        <w:shd w:val="clear" w:color="auto" w:fill="FFFFFF"/>
        <w:tabs>
          <w:tab w:val="clear" w:pos="390"/>
          <w:tab w:val="left" w:pos="115"/>
          <w:tab w:val="num" w:pos="895"/>
        </w:tabs>
        <w:ind w:left="0"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</w:rPr>
        <w:t xml:space="preserve">разграничение действий персонала и учащихся ОУ, родительского актива, </w:t>
      </w:r>
      <w:r>
        <w:rPr>
          <w:rFonts w:ascii="Arial" w:hAnsi="Arial" w:cs="Arial"/>
          <w:color w:val="000000"/>
          <w:spacing w:val="-3"/>
        </w:rPr>
        <w:t>охраны, правоохранительных органов при проведении мероприятий;</w:t>
      </w:r>
    </w:p>
    <w:p w:rsidR="00341A33" w:rsidRDefault="00341A33">
      <w:pPr>
        <w:numPr>
          <w:ilvl w:val="0"/>
          <w:numId w:val="29"/>
        </w:numPr>
        <w:shd w:val="clear" w:color="auto" w:fill="FFFFFF"/>
        <w:tabs>
          <w:tab w:val="clear" w:pos="390"/>
          <w:tab w:val="left" w:pos="173"/>
          <w:tab w:val="num" w:pos="895"/>
        </w:tabs>
        <w:ind w:left="0" w:firstLine="720"/>
        <w:rPr>
          <w:rFonts w:ascii="Arial" w:hAnsi="Arial" w:cs="Arial"/>
        </w:rPr>
      </w:pPr>
      <w:r>
        <w:rPr>
          <w:rFonts w:ascii="Arial" w:hAnsi="Arial" w:cs="Arial"/>
          <w:color w:val="000000"/>
          <w:spacing w:val="3"/>
        </w:rPr>
        <w:t xml:space="preserve">действия персонала ОУ при возникновении беспорядков (не исключая </w:t>
      </w:r>
      <w:r>
        <w:rPr>
          <w:rFonts w:ascii="Arial" w:hAnsi="Arial" w:cs="Arial"/>
          <w:color w:val="000000"/>
          <w:spacing w:val="-4"/>
        </w:rPr>
        <w:t>массовые), проявлениях экстремизма, терроризма или при иной ЧС;</w:t>
      </w:r>
    </w:p>
    <w:p w:rsidR="00341A33" w:rsidRDefault="00341A33">
      <w:pPr>
        <w:numPr>
          <w:ilvl w:val="0"/>
          <w:numId w:val="29"/>
        </w:numPr>
        <w:shd w:val="clear" w:color="auto" w:fill="FFFFFF"/>
        <w:tabs>
          <w:tab w:val="clear" w:pos="390"/>
          <w:tab w:val="left" w:pos="120"/>
          <w:tab w:val="num" w:pos="895"/>
        </w:tabs>
        <w:ind w:left="0" w:firstLine="720"/>
        <w:rPr>
          <w:rFonts w:ascii="Arial" w:hAnsi="Arial" w:cs="Arial"/>
        </w:rPr>
      </w:pPr>
      <w:r>
        <w:rPr>
          <w:rFonts w:ascii="Arial" w:hAnsi="Arial" w:cs="Arial"/>
          <w:color w:val="000000"/>
          <w:spacing w:val="-3"/>
        </w:rPr>
        <w:t xml:space="preserve">действия сил и средств ГУВД Москвы, ДНД и ДПД, иных привлекаемых сил </w:t>
      </w:r>
      <w:r>
        <w:rPr>
          <w:rFonts w:ascii="Arial" w:hAnsi="Arial" w:cs="Arial"/>
          <w:color w:val="000000"/>
          <w:spacing w:val="-5"/>
        </w:rPr>
        <w:t>и средств по обеспечению общественного порядка;</w:t>
      </w:r>
    </w:p>
    <w:p w:rsidR="00341A33" w:rsidRDefault="00341A33">
      <w:pPr>
        <w:numPr>
          <w:ilvl w:val="0"/>
          <w:numId w:val="29"/>
        </w:numPr>
        <w:shd w:val="clear" w:color="auto" w:fill="FFFFFF"/>
        <w:tabs>
          <w:tab w:val="clear" w:pos="390"/>
          <w:tab w:val="left" w:pos="206"/>
          <w:tab w:val="num" w:pos="895"/>
        </w:tabs>
        <w:ind w:left="0" w:firstLine="720"/>
        <w:rPr>
          <w:rFonts w:ascii="Arial" w:hAnsi="Arial" w:cs="Arial"/>
        </w:rPr>
      </w:pPr>
      <w:r>
        <w:rPr>
          <w:rFonts w:ascii="Arial" w:hAnsi="Arial" w:cs="Arial"/>
          <w:color w:val="000000"/>
          <w:spacing w:val="-5"/>
        </w:rPr>
        <w:t xml:space="preserve">действия указанных сил и средств: при возникновении массовых беспорядков; проявлениях экстремизма или террористического акта с  </w:t>
      </w:r>
      <w:r>
        <w:rPr>
          <w:rFonts w:ascii="Arial" w:hAnsi="Arial" w:cs="Arial"/>
          <w:color w:val="000000"/>
          <w:spacing w:val="-2"/>
        </w:rPr>
        <w:t xml:space="preserve">отображением на отдельных ситуационных планах-схемах (разрабатываются </w:t>
      </w:r>
      <w:r>
        <w:rPr>
          <w:rFonts w:ascii="Arial" w:hAnsi="Arial" w:cs="Arial"/>
          <w:color w:val="000000"/>
          <w:spacing w:val="-4"/>
        </w:rPr>
        <w:t>представителями силовых структур), доводятся в части касающейся;</w:t>
      </w:r>
    </w:p>
    <w:p w:rsidR="00341A33" w:rsidRDefault="00341A33">
      <w:pPr>
        <w:numPr>
          <w:ilvl w:val="0"/>
          <w:numId w:val="29"/>
        </w:numPr>
        <w:shd w:val="clear" w:color="auto" w:fill="FFFFFF"/>
        <w:tabs>
          <w:tab w:val="clear" w:pos="390"/>
          <w:tab w:val="left" w:pos="139"/>
          <w:tab w:val="num" w:pos="895"/>
        </w:tabs>
        <w:ind w:left="0" w:firstLine="720"/>
        <w:rPr>
          <w:rFonts w:ascii="Arial" w:hAnsi="Arial" w:cs="Arial"/>
        </w:rPr>
      </w:pPr>
      <w:r>
        <w:rPr>
          <w:rFonts w:ascii="Arial" w:hAnsi="Arial" w:cs="Arial"/>
          <w:color w:val="000000"/>
          <w:spacing w:val="-1"/>
        </w:rPr>
        <w:t xml:space="preserve">мероприятия по наращиванию группировки сил и средств для ликвидации </w:t>
      </w:r>
      <w:r>
        <w:rPr>
          <w:rFonts w:ascii="Arial" w:hAnsi="Arial" w:cs="Arial"/>
          <w:color w:val="000000"/>
          <w:spacing w:val="-2"/>
        </w:rPr>
        <w:t xml:space="preserve">массовых беспорядков, экстремистского проявления, последствий </w:t>
      </w:r>
      <w:r>
        <w:rPr>
          <w:rFonts w:ascii="Arial" w:hAnsi="Arial" w:cs="Arial"/>
          <w:color w:val="000000"/>
          <w:spacing w:val="-3"/>
        </w:rPr>
        <w:t xml:space="preserve">террористического акта, иной ЧС (разрабатываются представителями силовых </w:t>
      </w:r>
      <w:r>
        <w:rPr>
          <w:rFonts w:ascii="Arial" w:hAnsi="Arial" w:cs="Arial"/>
          <w:color w:val="000000"/>
          <w:spacing w:val="-4"/>
        </w:rPr>
        <w:t>структур), доводятся в части касающейся;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-7"/>
        </w:rPr>
      </w:pPr>
      <w:r>
        <w:rPr>
          <w:rFonts w:ascii="Arial" w:hAnsi="Arial" w:cs="Arial"/>
          <w:color w:val="000000"/>
          <w:spacing w:val="3"/>
        </w:rPr>
        <w:t xml:space="preserve">Правоохранительные органы, силы и средства других ведомств </w:t>
      </w:r>
      <w:r>
        <w:rPr>
          <w:rFonts w:ascii="Arial" w:hAnsi="Arial" w:cs="Arial"/>
          <w:color w:val="000000"/>
          <w:spacing w:val="-3"/>
        </w:rPr>
        <w:t xml:space="preserve">разрабатывают свои типовые или частные планы по участию в проведении </w:t>
      </w:r>
      <w:r>
        <w:rPr>
          <w:rFonts w:ascii="Arial" w:hAnsi="Arial" w:cs="Arial"/>
          <w:color w:val="000000"/>
          <w:spacing w:val="-5"/>
        </w:rPr>
        <w:t xml:space="preserve">массовых мероприятий в ОУ в соответствии со своими ведомственными </w:t>
      </w:r>
      <w:r>
        <w:rPr>
          <w:rFonts w:ascii="Arial" w:hAnsi="Arial" w:cs="Arial"/>
          <w:color w:val="000000"/>
          <w:spacing w:val="-7"/>
        </w:rPr>
        <w:t>документами, с учетом особенностей обстановки и возникающих задач.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shd w:val="clear" w:color="auto" w:fill="FFFFFF"/>
        <w:rPr>
          <w:rFonts w:ascii="Arial" w:hAnsi="Arial" w:cs="Arial"/>
          <w:b/>
          <w:bCs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3. План-схема охраны ОУ.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  <w:spacing w:val="-2"/>
        </w:rPr>
        <w:t xml:space="preserve">Разрабатывается и утверждается руководителем службы безопасности </w:t>
      </w:r>
      <w:r>
        <w:rPr>
          <w:rFonts w:ascii="Arial" w:hAnsi="Arial" w:cs="Arial"/>
          <w:color w:val="000000"/>
          <w:spacing w:val="-5"/>
        </w:rPr>
        <w:t xml:space="preserve">охраны с учетом вышерассмотренных документов 1 и 2. Для подразделений: </w:t>
      </w:r>
      <w:r>
        <w:rPr>
          <w:rFonts w:ascii="Arial" w:hAnsi="Arial" w:cs="Arial"/>
          <w:color w:val="000000"/>
          <w:spacing w:val="-4"/>
        </w:rPr>
        <w:t xml:space="preserve">осуществляющих охрану объектов отдельными постами, разрабатывается соответствующая локальная документация, в которую включаются извлечения из общего плана. План и его составляющие имеют гриф ОП, ДСП или секретно </w:t>
      </w:r>
      <w:r>
        <w:rPr>
          <w:rFonts w:ascii="Arial" w:hAnsi="Arial" w:cs="Arial"/>
          <w:color w:val="000000"/>
          <w:spacing w:val="-3"/>
        </w:rPr>
        <w:t xml:space="preserve">и хранятся у руководителя ОУ объекта, в местах позволяющих осуществить </w:t>
      </w:r>
      <w:r>
        <w:rPr>
          <w:rFonts w:ascii="Arial" w:hAnsi="Arial" w:cs="Arial"/>
          <w:color w:val="000000"/>
          <w:spacing w:val="-4"/>
        </w:rPr>
        <w:t>быстрый доступ к нему в случаях необходимости использования.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План-схема охраны ОУ включает следующие документы:</w:t>
      </w:r>
    </w:p>
    <w:p w:rsidR="00341A33" w:rsidRDefault="00341A33">
      <w:pPr>
        <w:shd w:val="clear" w:color="auto" w:fill="FFFFFF"/>
        <w:rPr>
          <w:rFonts w:ascii="Arial" w:hAnsi="Arial" w:cs="Arial"/>
          <w:b/>
          <w:bCs/>
          <w:color w:val="000000"/>
          <w:spacing w:val="5"/>
        </w:rPr>
      </w:pPr>
    </w:p>
    <w:p w:rsidR="00341A33" w:rsidRDefault="00341A33">
      <w:pPr>
        <w:numPr>
          <w:ilvl w:val="1"/>
          <w:numId w:val="43"/>
        </w:numPr>
        <w:ind w:left="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Схема.</w:t>
      </w:r>
    </w:p>
    <w:p w:rsidR="00341A33" w:rsidRDefault="00341A33">
      <w:pPr>
        <w:shd w:val="clear" w:color="auto" w:fill="FFFFFF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6"/>
        </w:rPr>
        <w:t>На схеме (карте, плане местности) отображаются:</w:t>
      </w:r>
    </w:p>
    <w:p w:rsidR="00341A33" w:rsidRDefault="00341A33">
      <w:pPr>
        <w:shd w:val="clear" w:color="auto" w:fill="FFFFFF"/>
        <w:rPr>
          <w:rFonts w:ascii="Arial" w:hAnsi="Arial" w:cs="Arial"/>
        </w:rPr>
      </w:pPr>
    </w:p>
    <w:p w:rsidR="00341A33" w:rsidRDefault="00341A33">
      <w:pPr>
        <w:numPr>
          <w:ilvl w:val="2"/>
          <w:numId w:val="44"/>
        </w:numPr>
        <w:shd w:val="clear" w:color="auto" w:fill="FFFFFF"/>
        <w:tabs>
          <w:tab w:val="left" w:pos="926"/>
        </w:tabs>
        <w:ind w:left="0" w:firstLine="720"/>
        <w:rPr>
          <w:rFonts w:ascii="Arial" w:hAnsi="Arial" w:cs="Arial"/>
          <w:color w:val="000000"/>
          <w:spacing w:val="-8"/>
        </w:rPr>
      </w:pPr>
      <w:r>
        <w:rPr>
          <w:rFonts w:ascii="Arial" w:hAnsi="Arial" w:cs="Arial"/>
          <w:color w:val="000000"/>
          <w:spacing w:val="-2"/>
        </w:rPr>
        <w:t xml:space="preserve">Объект (в масштабе) с прилегающей к нему территорией, соседних </w:t>
      </w:r>
      <w:r>
        <w:rPr>
          <w:rFonts w:ascii="Arial" w:hAnsi="Arial" w:cs="Arial"/>
          <w:color w:val="000000"/>
          <w:spacing w:val="3"/>
        </w:rPr>
        <w:t xml:space="preserve">зданий, помещений, их название и принадлежность (детально до 500 м), г </w:t>
      </w:r>
      <w:r>
        <w:rPr>
          <w:rFonts w:ascii="Arial" w:hAnsi="Arial" w:cs="Arial"/>
          <w:color w:val="000000"/>
          <w:spacing w:val="1"/>
        </w:rPr>
        <w:t xml:space="preserve">наиболее важных, на удалении до 1000 м., с указанием расстояния до них, </w:t>
      </w:r>
      <w:r>
        <w:rPr>
          <w:rFonts w:ascii="Arial" w:hAnsi="Arial" w:cs="Arial"/>
          <w:color w:val="000000"/>
          <w:spacing w:val="-4"/>
        </w:rPr>
        <w:t>указанием сторон горизонта стрелкой север-юг в правом верхнем углу схемы.</w:t>
      </w:r>
    </w:p>
    <w:p w:rsidR="00341A33" w:rsidRDefault="00341A33">
      <w:pPr>
        <w:numPr>
          <w:ilvl w:val="2"/>
          <w:numId w:val="44"/>
        </w:numPr>
        <w:shd w:val="clear" w:color="auto" w:fill="FFFFFF"/>
        <w:tabs>
          <w:tab w:val="left" w:pos="926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Маршруты движения к объекту и от него: взаимодействующих сил и средств; предполагаемые маршруты подхода, подъезда вероятных нарушителей (террористов) и пути их отхода после попытки совершения (совершения) террористического акта; маршруты прибытия, убытия персонала; вероятные маршруты эвакуации персонала при аварийной ситуации; стоянки машин (их принадлежность; маршруты въездов (выездов).</w:t>
      </w:r>
    </w:p>
    <w:p w:rsidR="00341A33" w:rsidRDefault="00341A33">
      <w:pPr>
        <w:numPr>
          <w:ilvl w:val="2"/>
          <w:numId w:val="44"/>
        </w:numPr>
        <w:shd w:val="clear" w:color="auto" w:fill="FFFFFF"/>
        <w:tabs>
          <w:tab w:val="left" w:pos="926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Расположение всех основных помещений (технологических узлов) объекта, в т.ч. все арендованные помещения с указанием их принадлежности, с обозначением их наиболее уязвимых мест, непросматриваемых зон и пространств, а также подходящие к ним коммуникации;</w:t>
      </w:r>
    </w:p>
    <w:p w:rsidR="00341A33" w:rsidRDefault="00341A33">
      <w:pPr>
        <w:numPr>
          <w:ilvl w:val="2"/>
          <w:numId w:val="44"/>
        </w:numPr>
        <w:shd w:val="clear" w:color="auto" w:fill="FFFFFF"/>
        <w:tabs>
          <w:tab w:val="left" w:pos="926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Обозначение вероятных действий террористов (нарушителей, преступников) при различных ситуациях на наиболее уязвимых элементах объекта;</w:t>
      </w:r>
    </w:p>
    <w:p w:rsidR="00341A33" w:rsidRDefault="00341A33">
      <w:pPr>
        <w:numPr>
          <w:ilvl w:val="2"/>
          <w:numId w:val="44"/>
        </w:numPr>
        <w:shd w:val="clear" w:color="auto" w:fill="FFFFFF"/>
        <w:tabs>
          <w:tab w:val="left" w:pos="926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 xml:space="preserve">Расположение постов (нарядов, групп); рубежи блокирования; маршруты ведения поиска на объекте и за его пределами; помещения, заблокированные охранной сигнализацией; указывается время </w:t>
      </w:r>
      <w:r>
        <w:rPr>
          <w:rFonts w:ascii="Arial" w:hAnsi="Arial" w:cs="Arial"/>
          <w:color w:val="000000"/>
          <w:spacing w:val="-2"/>
        </w:rPr>
        <w:lastRenderedPageBreak/>
        <w:t>выдвижения групп к объекту, посту, рубежу блокирования, исходные рубежи начала поиска; маршруты движения резерва охраны для периодического осмотра объектов; пути эвакуации сотрудников, обучающихся, личного состава охраны при экстренных ситуациях; места сосредоточения эвакуированного имущества; пункты забора воды при тушении пожара и места нахождения противопожарных средств;</w:t>
      </w:r>
    </w:p>
    <w:p w:rsidR="00341A33" w:rsidRDefault="00341A33">
      <w:pPr>
        <w:numPr>
          <w:ilvl w:val="2"/>
          <w:numId w:val="44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Схема изготовляется на стандартном листе ватмана (может и на 2-3 листах). Обозначения можно выполнять от руки или на плоттере. Объекты обозначаются черным цветом и поднимаются (оттеняются); маршруты обозначают коричневым цветом с различным оттенением (точками, крестиками, черточками и цветом) для отличия принадлежности маршрута. Отмечаются наиболее уязвимые элементы объекта, места хранения опасных материалов, наиболее опасные узлы и др. Технические средства охраны (кнопки сигнализации, охранные датчики, средства видео наблюдения) обозначаются с указанием значения применяемых знаков в условных обозначениях. Действия нарушителей и террористов обозначаются синим цветом, а действия охраны - красным цветом, маршруты эвакуации - зеленым цветом;</w:t>
      </w:r>
    </w:p>
    <w:p w:rsidR="00341A33" w:rsidRDefault="00341A33">
      <w:pPr>
        <w:numPr>
          <w:ilvl w:val="2"/>
          <w:numId w:val="44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На схеме в левом углу пишется "Утверждаю" директор ОУ и дата, в правом углу - Экз. №, ограниченного пользования (для служебного пользования); ПЛАН охраны школы №; внизу подписывает заместитель по режиму или начальник службы безопасности. Указываются все должностные лица, с кем согласован план, например: СОГЛАСОВАНО: начальник ... Управления внутренних дел, фамилия, дата, (представитель УФСБ, представитель прокуратуры и др.). Поясняются все условные обозначения, не предусмотренные стандартами общепринятых обозначений.</w:t>
      </w:r>
    </w:p>
    <w:p w:rsidR="00341A33" w:rsidRDefault="00341A33">
      <w:pPr>
        <w:rPr>
          <w:rFonts w:ascii="Arial" w:hAnsi="Arial" w:cs="Arial"/>
        </w:rPr>
      </w:pPr>
    </w:p>
    <w:p w:rsidR="00341A33" w:rsidRDefault="00341A33">
      <w:pPr>
        <w:numPr>
          <w:ilvl w:val="1"/>
          <w:numId w:val="43"/>
        </w:numPr>
        <w:ind w:left="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Папка с документами (прилагаемая к схеме):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Обязанности директора ОУ, его заместителей, начальника службы безопасности; работников ГО (если имеется), по охране и противодействию терроризму, предотвращению нарушений общественного порядка и безопасности.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893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Обязанности взаимодействующих органов, в части, касающейся безопасности ОУ милиции, пожарной охраны, территориального УФСБ,  руководителей учреждений, арендованных помещений и др.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893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Обязанности начальника охраны, всех лиц охраны, с особенностями для каждого поста, применения специальных средств и физической силы при  задержании террористов, нарушителей.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Обязанности всех охранников арендованных помещений, в т.ч. порядок применения ими оружия, специальных средств и физической силы.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 xml:space="preserve">Обязанности обучающихся в случае возникновения ЧС. 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Общие обязанности персонала по предотвращению актов терроризма, групповых и массовых нарушений общественного порядка.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Общие обязанности персонала и клиентов учреждений-арендаторов.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Что запрещается персоналу, посетителям, клиентам учреждения- арендаторов.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.Действия охраны при попытках совершения (совершения) актов терроризма, нарушениях общественного порядка, пожаре, стихийном бедствии; иной ЧС, способ организации охраны эвакуированного имущества.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Действия администрации, персонала и обучающихся ОУ, работников арендованных помещений при совершении действий изложенных в п. 3.2.9 и иных возможных ЧС.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Действия взаимодействующих органов, при этих ситуациях с указанием конкретных сроков, количества выделяемого личного состава, единиц техники, действиями, проводимыми ими.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Инструкция о пропускном и внутри объектовом режимах ОУ.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Первые экземпляры с образцами пропусков, документации для  охранников на постах.</w:t>
      </w:r>
    </w:p>
    <w:p w:rsidR="00341A33" w:rsidRDefault="00341A33">
      <w:pPr>
        <w:numPr>
          <w:ilvl w:val="2"/>
          <w:numId w:val="45"/>
        </w:numPr>
        <w:shd w:val="clear" w:color="auto" w:fill="FFFFFF"/>
        <w:tabs>
          <w:tab w:val="left" w:pos="902"/>
        </w:tabs>
        <w:ind w:left="0" w:firstLine="720"/>
        <w:rPr>
          <w:rFonts w:ascii="Arial" w:hAnsi="Arial" w:cs="Arial"/>
          <w:color w:val="000000"/>
          <w:spacing w:val="-2"/>
        </w:rPr>
      </w:pPr>
    </w:p>
    <w:p w:rsidR="00341A33" w:rsidRDefault="00341A33">
      <w:pPr>
        <w:numPr>
          <w:ilvl w:val="1"/>
          <w:numId w:val="43"/>
        </w:numPr>
        <w:ind w:left="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Пояснительная записка к схеме, с которой отражаются:</w:t>
      </w:r>
    </w:p>
    <w:p w:rsidR="00341A33" w:rsidRDefault="00341A33">
      <w:pPr>
        <w:shd w:val="clear" w:color="auto" w:fill="FFFFFF"/>
        <w:rPr>
          <w:rFonts w:ascii="Arial" w:hAnsi="Arial" w:cs="Arial"/>
          <w:i/>
          <w:iCs/>
          <w:color w:val="000000"/>
          <w:spacing w:val="1"/>
        </w:rPr>
      </w:pPr>
    </w:p>
    <w:p w:rsidR="00341A33" w:rsidRDefault="00341A33">
      <w:pPr>
        <w:numPr>
          <w:ilvl w:val="2"/>
          <w:numId w:val="47"/>
        </w:numPr>
        <w:shd w:val="clear" w:color="auto" w:fill="FFFFFF"/>
        <w:ind w:left="0" w:firstLine="720"/>
        <w:rPr>
          <w:rFonts w:ascii="Arial" w:hAnsi="Arial" w:cs="Arial"/>
        </w:rPr>
      </w:pPr>
      <w:r>
        <w:rPr>
          <w:rFonts w:ascii="Arial" w:hAnsi="Arial" w:cs="Arial"/>
          <w:color w:val="000000"/>
          <w:spacing w:val="-3"/>
        </w:rPr>
        <w:t>Силы к средства, привлекаемые для охраны, в</w:t>
      </w:r>
      <w:r>
        <w:rPr>
          <w:rFonts w:ascii="Arial" w:hAnsi="Arial" w:cs="Arial"/>
          <w:smallCaps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3"/>
        </w:rPr>
        <w:t xml:space="preserve">т.ч. арендованных </w:t>
      </w:r>
      <w:r>
        <w:rPr>
          <w:rFonts w:ascii="Arial" w:hAnsi="Arial" w:cs="Arial"/>
          <w:color w:val="000000"/>
          <w:spacing w:val="1"/>
        </w:rPr>
        <w:t xml:space="preserve">помещений, по обычному и по усиленному вариантам, расчет охраны, </w:t>
      </w:r>
      <w:r>
        <w:rPr>
          <w:rFonts w:ascii="Arial" w:hAnsi="Arial" w:cs="Arial"/>
          <w:color w:val="000000"/>
          <w:spacing w:val="-6"/>
        </w:rPr>
        <w:t>количество и место расположения резерва;</w:t>
      </w:r>
    </w:p>
    <w:p w:rsidR="00341A33" w:rsidRDefault="00341A33">
      <w:pPr>
        <w:numPr>
          <w:ilvl w:val="2"/>
          <w:numId w:val="47"/>
        </w:numPr>
        <w:shd w:val="clear" w:color="auto" w:fill="FFFFFF"/>
        <w:ind w:left="0" w:firstLine="720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3"/>
        </w:rPr>
        <w:t>Силы и средства взаимодействующих органов, привлекаемых: для охраны в повседневном режиме и при критических ситуациях:</w:t>
      </w:r>
    </w:p>
    <w:p w:rsidR="00341A33" w:rsidRDefault="00341A33">
      <w:pPr>
        <w:numPr>
          <w:ilvl w:val="2"/>
          <w:numId w:val="47"/>
        </w:numPr>
        <w:shd w:val="clear" w:color="auto" w:fill="FFFFFF"/>
        <w:ind w:left="0" w:firstLine="720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3"/>
        </w:rPr>
        <w:t>Порядок применения, специальных средств или физической силы (в соответствии с действующим законодательством и статусом охраны).</w:t>
      </w:r>
    </w:p>
    <w:p w:rsidR="00341A33" w:rsidRDefault="00341A33">
      <w:pPr>
        <w:numPr>
          <w:ilvl w:val="2"/>
          <w:numId w:val="47"/>
        </w:numPr>
        <w:shd w:val="clear" w:color="auto" w:fill="FFFFFF"/>
        <w:ind w:left="0" w:firstLine="720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3"/>
        </w:rPr>
        <w:t>Инженерно-технические средства, применяемые в охране, средства  дистанционного наблюдения, обнаружения оружия и боеприпасов, других  запрещенных предметов;</w:t>
      </w:r>
    </w:p>
    <w:p w:rsidR="00341A33" w:rsidRDefault="00341A33">
      <w:pPr>
        <w:numPr>
          <w:ilvl w:val="2"/>
          <w:numId w:val="47"/>
        </w:numPr>
        <w:shd w:val="clear" w:color="auto" w:fill="FFFFFF"/>
        <w:ind w:left="0" w:firstLine="720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3"/>
        </w:rPr>
        <w:t>Описание действий охраны, персонала и администрации при  попытке незаконного проникновения на объект, при пожаре, стихийном  бедствии, при попытке совершения (совершении) террористического акта;</w:t>
      </w:r>
    </w:p>
    <w:p w:rsidR="00341A33" w:rsidRDefault="00341A33">
      <w:pPr>
        <w:numPr>
          <w:ilvl w:val="2"/>
          <w:numId w:val="47"/>
        </w:numPr>
        <w:shd w:val="clear" w:color="auto" w:fill="FFFFFF"/>
        <w:ind w:left="0" w:firstLine="720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3"/>
        </w:rPr>
        <w:t>Схема связи при выполнении повседневных задач, осложнении  обстановки и при критических ситуациях.</w:t>
      </w:r>
    </w:p>
    <w:p w:rsidR="00341A33" w:rsidRDefault="00341A33">
      <w:pPr>
        <w:rPr>
          <w:rFonts w:ascii="Arial" w:hAnsi="Arial" w:cs="Arial"/>
        </w:rPr>
      </w:pPr>
    </w:p>
    <w:p w:rsidR="00341A33" w:rsidRDefault="00341A33">
      <w:pPr>
        <w:numPr>
          <w:ilvl w:val="1"/>
          <w:numId w:val="43"/>
        </w:numPr>
        <w:ind w:left="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Отдельное приложение</w:t>
      </w:r>
    </w:p>
    <w:p w:rsidR="00341A33" w:rsidRDefault="00341A33">
      <w:pPr>
        <w:shd w:val="clear" w:color="auto" w:fill="FFFFFF"/>
        <w:tabs>
          <w:tab w:val="left" w:pos="686"/>
          <w:tab w:val="left" w:pos="4747"/>
        </w:tabs>
        <w:rPr>
          <w:rFonts w:ascii="Arial" w:hAnsi="Arial" w:cs="Arial"/>
          <w:color w:val="000000"/>
          <w:spacing w:val="7"/>
        </w:rPr>
      </w:pPr>
    </w:p>
    <w:p w:rsidR="00341A33" w:rsidRDefault="00341A33">
      <w:pPr>
        <w:shd w:val="clear" w:color="auto" w:fill="FFFFFF"/>
        <w:tabs>
          <w:tab w:val="left" w:pos="686"/>
          <w:tab w:val="left" w:pos="474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7"/>
        </w:rPr>
        <w:t xml:space="preserve">К плану охраны может прилагаться перспективный план оборудования </w:t>
      </w:r>
      <w:r>
        <w:rPr>
          <w:rFonts w:ascii="Arial" w:hAnsi="Arial" w:cs="Arial"/>
          <w:color w:val="000000"/>
          <w:spacing w:val="3"/>
        </w:rPr>
        <w:t xml:space="preserve">комплекса инженерно-техническими средствами охраны и приборами, аппаратурой  </w:t>
      </w:r>
      <w:r>
        <w:rPr>
          <w:rFonts w:ascii="Arial" w:hAnsi="Arial" w:cs="Arial"/>
          <w:color w:val="000000"/>
        </w:rPr>
        <w:t>дистанционного наблюдения на 3-5 лет.</w:t>
      </w:r>
    </w:p>
    <w:p w:rsidR="00341A33" w:rsidRDefault="00341A33">
      <w:pPr>
        <w:shd w:val="clear" w:color="auto" w:fill="FFFFFF"/>
        <w:tabs>
          <w:tab w:val="left" w:pos="686"/>
          <w:tab w:val="left" w:pos="4747"/>
        </w:tabs>
        <w:rPr>
          <w:rFonts w:ascii="Arial" w:hAnsi="Arial" w:cs="Arial"/>
          <w:color w:val="000000"/>
        </w:rPr>
      </w:pPr>
    </w:p>
    <w:p w:rsidR="00341A33" w:rsidRDefault="00341A33">
      <w:pPr>
        <w:numPr>
          <w:ilvl w:val="1"/>
          <w:numId w:val="43"/>
        </w:numPr>
        <w:ind w:left="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Дополнительно </w:t>
      </w:r>
    </w:p>
    <w:p w:rsidR="00341A33" w:rsidRDefault="00341A33">
      <w:pPr>
        <w:rPr>
          <w:rFonts w:ascii="Arial" w:hAnsi="Arial" w:cs="Arial"/>
          <w:b/>
          <w:bCs/>
        </w:rPr>
      </w:pPr>
    </w:p>
    <w:p w:rsidR="00341A33" w:rsidRDefault="00341A33">
      <w:pPr>
        <w:shd w:val="clear" w:color="auto" w:fill="FFFFFF"/>
        <w:tabs>
          <w:tab w:val="left" w:pos="686"/>
          <w:tab w:val="left" w:pos="4747"/>
        </w:tabs>
        <w:rPr>
          <w:rFonts w:ascii="Arial" w:hAnsi="Arial" w:cs="Arial"/>
          <w:color w:val="000000"/>
          <w:spacing w:val="7"/>
        </w:rPr>
      </w:pPr>
      <w:r>
        <w:rPr>
          <w:rFonts w:ascii="Arial" w:hAnsi="Arial" w:cs="Arial"/>
          <w:color w:val="000000"/>
          <w:spacing w:val="7"/>
        </w:rPr>
        <w:t>Дополнительно к плану целесообразно приобщить инструкцию по  действиям персонала, охраны, взаимодействующих органов, при чрезвычайных  ситуациях и при введении чрезвычайного положения в городе (по линии ГОЧС).</w:t>
      </w:r>
    </w:p>
    <w:p w:rsidR="00341A33" w:rsidRDefault="00341A33">
      <w:pPr>
        <w:shd w:val="clear" w:color="auto" w:fill="FFFFFF"/>
        <w:tabs>
          <w:tab w:val="left" w:pos="686"/>
          <w:tab w:val="left" w:pos="4747"/>
        </w:tabs>
        <w:rPr>
          <w:rFonts w:ascii="Arial" w:hAnsi="Arial" w:cs="Arial"/>
          <w:color w:val="000000"/>
          <w:spacing w:val="7"/>
        </w:rPr>
      </w:pPr>
    </w:p>
    <w:p w:rsidR="00341A33" w:rsidRDefault="00341A33">
      <w:pPr>
        <w:shd w:val="clear" w:color="auto" w:fill="FFFFFF"/>
        <w:tabs>
          <w:tab w:val="left" w:pos="2083"/>
        </w:tabs>
        <w:rPr>
          <w:rFonts w:ascii="Arial" w:hAnsi="Arial" w:cs="Arial"/>
          <w:color w:val="000000"/>
          <w:w w:val="109"/>
        </w:rPr>
      </w:pPr>
      <w:r>
        <w:rPr>
          <w:rFonts w:ascii="Arial" w:hAnsi="Arial" w:cs="Arial"/>
          <w:color w:val="000000"/>
          <w:spacing w:val="-3"/>
          <w:w w:val="109"/>
        </w:rPr>
        <w:t xml:space="preserve">Методические </w:t>
      </w:r>
      <w:r>
        <w:rPr>
          <w:rFonts w:ascii="Arial" w:hAnsi="Arial" w:cs="Arial"/>
          <w:color w:val="000000"/>
          <w:spacing w:val="-2"/>
          <w:w w:val="109"/>
        </w:rPr>
        <w:t>рекомендаций рассмотрены</w:t>
      </w:r>
      <w:r>
        <w:rPr>
          <w:rFonts w:ascii="Arial" w:hAnsi="Arial" w:cs="Arial"/>
          <w:color w:val="000000"/>
          <w:spacing w:val="5"/>
          <w:w w:val="109"/>
        </w:rPr>
        <w:t xml:space="preserve"> на заседании </w:t>
      </w:r>
      <w:r>
        <w:rPr>
          <w:rFonts w:ascii="Arial" w:hAnsi="Arial" w:cs="Arial"/>
          <w:color w:val="000000"/>
          <w:w w:val="109"/>
        </w:rPr>
        <w:t xml:space="preserve">антитеррористической комиссии. Департамента </w:t>
      </w:r>
      <w:r>
        <w:rPr>
          <w:rFonts w:ascii="Arial" w:hAnsi="Arial" w:cs="Arial"/>
          <w:color w:val="000000"/>
          <w:spacing w:val="-11"/>
          <w:w w:val="109"/>
        </w:rPr>
        <w:t>образования</w:t>
      </w:r>
      <w:r>
        <w:rPr>
          <w:rFonts w:ascii="Arial" w:hAnsi="Arial" w:cs="Arial"/>
          <w:color w:val="000000"/>
          <w:spacing w:val="-2"/>
          <w:w w:val="109"/>
        </w:rPr>
        <w:t xml:space="preserve"> и рекомендованы для практического пользования при </w:t>
      </w:r>
      <w:r>
        <w:rPr>
          <w:rFonts w:ascii="Arial" w:hAnsi="Arial" w:cs="Arial"/>
          <w:color w:val="000000"/>
          <w:spacing w:val="2"/>
          <w:w w:val="109"/>
        </w:rPr>
        <w:t>разработке</w:t>
      </w:r>
      <w:r>
        <w:rPr>
          <w:rFonts w:ascii="Arial" w:hAnsi="Arial" w:cs="Arial"/>
          <w:color w:val="000000"/>
          <w:spacing w:val="-2"/>
          <w:w w:val="109"/>
        </w:rPr>
        <w:t xml:space="preserve"> </w:t>
      </w:r>
      <w:r>
        <w:rPr>
          <w:rFonts w:ascii="Arial" w:hAnsi="Arial" w:cs="Arial"/>
          <w:color w:val="000000"/>
          <w:w w:val="109"/>
        </w:rPr>
        <w:t>вышеуказанных документов.</w:t>
      </w:r>
    </w:p>
    <w:p w:rsidR="00341A33" w:rsidRDefault="00341A33">
      <w:pPr>
        <w:shd w:val="clear" w:color="auto" w:fill="FFFFFF"/>
        <w:tabs>
          <w:tab w:val="left" w:pos="2083"/>
        </w:tabs>
        <w:rPr>
          <w:rFonts w:ascii="Arial" w:hAnsi="Arial" w:cs="Arial"/>
          <w:color w:val="000000"/>
          <w:w w:val="109"/>
        </w:rPr>
      </w:pPr>
    </w:p>
    <w:sectPr w:rsidR="00341A33">
      <w:pgSz w:w="11906" w:h="168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C24F9C"/>
    <w:multiLevelType w:val="multilevel"/>
    <w:tmpl w:val="E0DAA9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05570343"/>
    <w:multiLevelType w:val="singleLevel"/>
    <w:tmpl w:val="A8DEDA28"/>
    <w:lvl w:ilvl="0">
      <w:start w:val="3"/>
      <w:numFmt w:val="decimal"/>
      <w:lvlText w:val="4.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089746E4"/>
    <w:multiLevelType w:val="singleLevel"/>
    <w:tmpl w:val="B1241DBA"/>
    <w:lvl w:ilvl="0">
      <w:start w:val="6"/>
      <w:numFmt w:val="decimal"/>
      <w:lvlText w:val="1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0C221692"/>
    <w:multiLevelType w:val="singleLevel"/>
    <w:tmpl w:val="3AC28696"/>
    <w:lvl w:ilvl="0">
      <w:start w:val="6"/>
      <w:numFmt w:val="decimal"/>
      <w:lvlText w:val="6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>
    <w:nsid w:val="0C815EC4"/>
    <w:multiLevelType w:val="multilevel"/>
    <w:tmpl w:val="87902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000000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color w:val="000000"/>
      </w:rPr>
    </w:lvl>
  </w:abstractNum>
  <w:abstractNum w:abstractNumId="6">
    <w:nsid w:val="10624343"/>
    <w:multiLevelType w:val="singleLevel"/>
    <w:tmpl w:val="620AA8D4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7">
    <w:nsid w:val="16D51C14"/>
    <w:multiLevelType w:val="multilevel"/>
    <w:tmpl w:val="DA7C61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>
    <w:nsid w:val="18065DA8"/>
    <w:multiLevelType w:val="multilevel"/>
    <w:tmpl w:val="A9A84722"/>
    <w:lvl w:ilvl="0">
      <w:start w:val="3"/>
      <w:numFmt w:val="decimal"/>
      <w:lvlText w:val="%1"/>
      <w:lvlJc w:val="left"/>
      <w:pPr>
        <w:tabs>
          <w:tab w:val="num" w:pos="4020"/>
        </w:tabs>
        <w:ind w:left="4020" w:hanging="40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740"/>
        </w:tabs>
        <w:ind w:left="4740" w:hanging="40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60"/>
        </w:tabs>
        <w:ind w:left="5460" w:hanging="40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180"/>
        </w:tabs>
        <w:ind w:left="6180" w:hanging="40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40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620"/>
        </w:tabs>
        <w:ind w:left="7620" w:hanging="40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402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60"/>
        </w:tabs>
        <w:ind w:left="9060" w:hanging="40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80"/>
        </w:tabs>
        <w:ind w:left="9780" w:hanging="4020"/>
      </w:pPr>
      <w:rPr>
        <w:rFonts w:cs="Times New Roman" w:hint="default"/>
      </w:rPr>
    </w:lvl>
  </w:abstractNum>
  <w:abstractNum w:abstractNumId="9">
    <w:nsid w:val="19587E23"/>
    <w:multiLevelType w:val="multilevel"/>
    <w:tmpl w:val="A962AF06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05"/>
        </w:tabs>
        <w:ind w:left="1305" w:hanging="58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0">
    <w:nsid w:val="1A5F7745"/>
    <w:multiLevelType w:val="multilevel"/>
    <w:tmpl w:val="5830B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2"/>
      <w:numFmt w:val="decimal"/>
      <w:pStyle w:val="a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>
    <w:nsid w:val="1F721D79"/>
    <w:multiLevelType w:val="multilevel"/>
    <w:tmpl w:val="55B42F5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1F8746E4"/>
    <w:multiLevelType w:val="multilevel"/>
    <w:tmpl w:val="B7B8C0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3">
    <w:nsid w:val="208B28CA"/>
    <w:multiLevelType w:val="singleLevel"/>
    <w:tmpl w:val="620AA8D4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4">
    <w:nsid w:val="212C3D83"/>
    <w:multiLevelType w:val="singleLevel"/>
    <w:tmpl w:val="0BA06758"/>
    <w:lvl w:ilvl="0">
      <w:start w:val="4"/>
      <w:numFmt w:val="decimal"/>
      <w:lvlText w:val="3.1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5">
    <w:nsid w:val="23AB0FF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64D1C0B"/>
    <w:multiLevelType w:val="multilevel"/>
    <w:tmpl w:val="913AE9E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289C30A5"/>
    <w:multiLevelType w:val="multilevel"/>
    <w:tmpl w:val="DA7C61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8">
    <w:nsid w:val="3BBC577A"/>
    <w:multiLevelType w:val="multilevel"/>
    <w:tmpl w:val="DA7C61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9">
    <w:nsid w:val="3D052E3D"/>
    <w:multiLevelType w:val="multilevel"/>
    <w:tmpl w:val="A9A84722"/>
    <w:lvl w:ilvl="0">
      <w:start w:val="3"/>
      <w:numFmt w:val="decimal"/>
      <w:lvlText w:val="%1"/>
      <w:lvlJc w:val="left"/>
      <w:pPr>
        <w:tabs>
          <w:tab w:val="num" w:pos="4020"/>
        </w:tabs>
        <w:ind w:left="4020" w:hanging="40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740"/>
        </w:tabs>
        <w:ind w:left="4740" w:hanging="40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60"/>
        </w:tabs>
        <w:ind w:left="5460" w:hanging="40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180"/>
        </w:tabs>
        <w:ind w:left="6180" w:hanging="40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40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620"/>
        </w:tabs>
        <w:ind w:left="7620" w:hanging="40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402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60"/>
        </w:tabs>
        <w:ind w:left="9060" w:hanging="40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80"/>
        </w:tabs>
        <w:ind w:left="9780" w:hanging="4020"/>
      </w:pPr>
      <w:rPr>
        <w:rFonts w:cs="Times New Roman" w:hint="default"/>
      </w:rPr>
    </w:lvl>
  </w:abstractNum>
  <w:abstractNum w:abstractNumId="20">
    <w:nsid w:val="412C7B71"/>
    <w:multiLevelType w:val="multilevel"/>
    <w:tmpl w:val="847CEF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>
    <w:nsid w:val="42ED52F9"/>
    <w:multiLevelType w:val="singleLevel"/>
    <w:tmpl w:val="CB8A226A"/>
    <w:lvl w:ilvl="0">
      <w:start w:val="2"/>
      <w:numFmt w:val="decimal"/>
      <w:lvlText w:val="3.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2">
    <w:nsid w:val="45034D92"/>
    <w:multiLevelType w:val="singleLevel"/>
    <w:tmpl w:val="44A6226C"/>
    <w:lvl w:ilvl="0">
      <w:start w:val="3"/>
      <w:numFmt w:val="decimal"/>
      <w:lvlText w:val="4.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>
    <w:nsid w:val="45F34D9B"/>
    <w:multiLevelType w:val="singleLevel"/>
    <w:tmpl w:val="EF7C297A"/>
    <w:lvl w:ilvl="0">
      <w:start w:val="8"/>
      <w:numFmt w:val="decimal"/>
      <w:lvlText w:val="3.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4">
    <w:nsid w:val="46C77848"/>
    <w:multiLevelType w:val="multilevel"/>
    <w:tmpl w:val="847CEF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48407239"/>
    <w:multiLevelType w:val="multilevel"/>
    <w:tmpl w:val="86AE2726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pStyle w:val="a"/>
      <w:isLgl/>
      <w:lvlText w:val="%1.%2"/>
      <w:lvlJc w:val="left"/>
      <w:pPr>
        <w:tabs>
          <w:tab w:val="num" w:pos="649"/>
        </w:tabs>
        <w:ind w:left="649" w:hanging="435"/>
      </w:pPr>
      <w:rPr>
        <w:rFonts w:cs="Times New Roman" w:hint="default"/>
      </w:rPr>
    </w:lvl>
    <w:lvl w:ilvl="2">
      <w:start w:val="7"/>
      <w:numFmt w:val="decimal"/>
      <w:pStyle w:val="a"/>
      <w:isLgl/>
      <w:lvlText w:val="%1.%2.%3"/>
      <w:lvlJc w:val="left"/>
      <w:pPr>
        <w:tabs>
          <w:tab w:val="num" w:pos="1148"/>
        </w:tabs>
        <w:ind w:left="1148" w:hanging="720"/>
      </w:pPr>
      <w:rPr>
        <w:rFonts w:cs="Times New Roman" w:hint="default"/>
      </w:rPr>
    </w:lvl>
    <w:lvl w:ilvl="3">
      <w:start w:val="1"/>
      <w:numFmt w:val="decimal"/>
      <w:pStyle w:val="a"/>
      <w:isLgl/>
      <w:lvlText w:val="%1.%2.%3.%4"/>
      <w:lvlJc w:val="left"/>
      <w:pPr>
        <w:tabs>
          <w:tab w:val="num" w:pos="1362"/>
        </w:tabs>
        <w:ind w:left="1362" w:hanging="720"/>
      </w:pPr>
      <w:rPr>
        <w:rFonts w:cs="Times New Roman" w:hint="default"/>
      </w:rPr>
    </w:lvl>
    <w:lvl w:ilvl="4">
      <w:start w:val="1"/>
      <w:numFmt w:val="decimal"/>
      <w:pStyle w:val="a"/>
      <w:isLgl/>
      <w:lvlText w:val="%1.%2.%3.%4.%5"/>
      <w:lvlJc w:val="left"/>
      <w:pPr>
        <w:tabs>
          <w:tab w:val="num" w:pos="1576"/>
        </w:tabs>
        <w:ind w:left="1576" w:hanging="720"/>
      </w:pPr>
      <w:rPr>
        <w:rFonts w:cs="Times New Roman" w:hint="default"/>
      </w:rPr>
    </w:lvl>
    <w:lvl w:ilvl="5">
      <w:start w:val="1"/>
      <w:numFmt w:val="decimal"/>
      <w:pStyle w:val="a"/>
      <w:isLgl/>
      <w:lvlText w:val="%1.%2.%3.%4.%5.%6"/>
      <w:lvlJc w:val="left"/>
      <w:pPr>
        <w:tabs>
          <w:tab w:val="num" w:pos="2150"/>
        </w:tabs>
        <w:ind w:left="2150" w:hanging="1080"/>
      </w:pPr>
      <w:rPr>
        <w:rFonts w:cs="Times New Roman" w:hint="default"/>
      </w:rPr>
    </w:lvl>
    <w:lvl w:ilvl="6">
      <w:start w:val="1"/>
      <w:numFmt w:val="decimal"/>
      <w:pStyle w:val="a"/>
      <w:isLgl/>
      <w:lvlText w:val="%1.%2.%3.%4.%5.%6.%7"/>
      <w:lvlJc w:val="left"/>
      <w:pPr>
        <w:tabs>
          <w:tab w:val="num" w:pos="2364"/>
        </w:tabs>
        <w:ind w:left="2364" w:hanging="1080"/>
      </w:pPr>
      <w:rPr>
        <w:rFonts w:cs="Times New Roman" w:hint="default"/>
      </w:rPr>
    </w:lvl>
    <w:lvl w:ilvl="7">
      <w:start w:val="1"/>
      <w:numFmt w:val="decimal"/>
      <w:pStyle w:val="a"/>
      <w:isLgl/>
      <w:lvlText w:val="%1.%2.%3.%4.%5.%6.%7.%8"/>
      <w:lvlJc w:val="left"/>
      <w:pPr>
        <w:tabs>
          <w:tab w:val="num" w:pos="2938"/>
        </w:tabs>
        <w:ind w:left="2938" w:hanging="1440"/>
      </w:pPr>
      <w:rPr>
        <w:rFonts w:cs="Times New Roman" w:hint="default"/>
      </w:rPr>
    </w:lvl>
    <w:lvl w:ilvl="8">
      <w:start w:val="1"/>
      <w:numFmt w:val="decimal"/>
      <w:pStyle w:val="a"/>
      <w:isLgl/>
      <w:lvlText w:val="%1.%2.%3.%4.%5.%6.%7.%8.%9"/>
      <w:lvlJc w:val="left"/>
      <w:pPr>
        <w:tabs>
          <w:tab w:val="num" w:pos="3152"/>
        </w:tabs>
        <w:ind w:left="3152" w:hanging="1440"/>
      </w:pPr>
      <w:rPr>
        <w:rFonts w:cs="Times New Roman" w:hint="default"/>
      </w:rPr>
    </w:lvl>
  </w:abstractNum>
  <w:abstractNum w:abstractNumId="26">
    <w:nsid w:val="489A0AB3"/>
    <w:multiLevelType w:val="multilevel"/>
    <w:tmpl w:val="847CEF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49B8514B"/>
    <w:multiLevelType w:val="singleLevel"/>
    <w:tmpl w:val="FDB6F16C"/>
    <w:lvl w:ilvl="0">
      <w:start w:val="1"/>
      <w:numFmt w:val="decimal"/>
      <w:lvlText w:val="3.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8">
    <w:nsid w:val="4A3055E3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4CF933F6"/>
    <w:multiLevelType w:val="multilevel"/>
    <w:tmpl w:val="55B42F5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>
    <w:nsid w:val="4DFE5384"/>
    <w:multiLevelType w:val="multilevel"/>
    <w:tmpl w:val="BED0E3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>
    <w:nsid w:val="4F0B26D6"/>
    <w:multiLevelType w:val="multilevel"/>
    <w:tmpl w:val="A9A84722"/>
    <w:lvl w:ilvl="0">
      <w:start w:val="3"/>
      <w:numFmt w:val="decimal"/>
      <w:lvlText w:val="%1"/>
      <w:lvlJc w:val="left"/>
      <w:pPr>
        <w:tabs>
          <w:tab w:val="num" w:pos="4020"/>
        </w:tabs>
        <w:ind w:left="4020" w:hanging="40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740"/>
        </w:tabs>
        <w:ind w:left="4740" w:hanging="40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60"/>
        </w:tabs>
        <w:ind w:left="5460" w:hanging="40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180"/>
        </w:tabs>
        <w:ind w:left="6180" w:hanging="40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40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620"/>
        </w:tabs>
        <w:ind w:left="7620" w:hanging="40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402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60"/>
        </w:tabs>
        <w:ind w:left="9060" w:hanging="40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80"/>
        </w:tabs>
        <w:ind w:left="9780" w:hanging="4020"/>
      </w:pPr>
      <w:rPr>
        <w:rFonts w:cs="Times New Roman" w:hint="default"/>
      </w:rPr>
    </w:lvl>
  </w:abstractNum>
  <w:abstractNum w:abstractNumId="32">
    <w:nsid w:val="4FB811FF"/>
    <w:multiLevelType w:val="multilevel"/>
    <w:tmpl w:val="913AE9E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>
    <w:nsid w:val="550723A6"/>
    <w:multiLevelType w:val="multilevel"/>
    <w:tmpl w:val="E0DAA9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>
    <w:nsid w:val="55196417"/>
    <w:multiLevelType w:val="multilevel"/>
    <w:tmpl w:val="F9C6C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200"/>
        </w:tabs>
        <w:ind w:left="1200" w:hanging="480"/>
      </w:pPr>
      <w:rPr>
        <w:rFonts w:cs="Times New Roman" w:hint="default"/>
        <w:color w:val="000000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  <w:color w:val="000000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  <w:color w:val="000000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  <w:color w:val="000000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  <w:color w:val="000000"/>
      </w:rPr>
    </w:lvl>
  </w:abstractNum>
  <w:abstractNum w:abstractNumId="35">
    <w:nsid w:val="56954B5E"/>
    <w:multiLevelType w:val="multilevel"/>
    <w:tmpl w:val="72CEB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>
    <w:nsid w:val="59611814"/>
    <w:multiLevelType w:val="singleLevel"/>
    <w:tmpl w:val="B770C802"/>
    <w:lvl w:ilvl="0">
      <w:start w:val="5"/>
      <w:numFmt w:val="decimal"/>
      <w:lvlText w:val="3.3.%1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7">
    <w:nsid w:val="5A7468F7"/>
    <w:multiLevelType w:val="singleLevel"/>
    <w:tmpl w:val="41EC45E6"/>
    <w:lvl w:ilvl="0">
      <w:start w:val="1"/>
      <w:numFmt w:val="decimal"/>
      <w:lvlText w:val="4.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38">
    <w:nsid w:val="62DE2A1D"/>
    <w:multiLevelType w:val="singleLevel"/>
    <w:tmpl w:val="97E6CB72"/>
    <w:lvl w:ilvl="0">
      <w:start w:val="4"/>
      <w:numFmt w:val="decimal"/>
      <w:lvlText w:val="4.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9">
    <w:nsid w:val="63503EB6"/>
    <w:multiLevelType w:val="singleLevel"/>
    <w:tmpl w:val="2DAC7946"/>
    <w:lvl w:ilvl="0">
      <w:start w:val="4"/>
      <w:numFmt w:val="decimal"/>
      <w:lvlText w:val="1.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0">
    <w:nsid w:val="645014FC"/>
    <w:multiLevelType w:val="multilevel"/>
    <w:tmpl w:val="2C786D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>
    <w:nsid w:val="645B5168"/>
    <w:multiLevelType w:val="singleLevel"/>
    <w:tmpl w:val="77E06A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  <w:w w:val="94"/>
      </w:rPr>
    </w:lvl>
  </w:abstractNum>
  <w:abstractNum w:abstractNumId="42">
    <w:nsid w:val="71452760"/>
    <w:multiLevelType w:val="multilevel"/>
    <w:tmpl w:val="A9A84722"/>
    <w:lvl w:ilvl="0">
      <w:start w:val="3"/>
      <w:numFmt w:val="decimal"/>
      <w:lvlText w:val="%1"/>
      <w:lvlJc w:val="left"/>
      <w:pPr>
        <w:tabs>
          <w:tab w:val="num" w:pos="4020"/>
        </w:tabs>
        <w:ind w:left="4020" w:hanging="40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740"/>
        </w:tabs>
        <w:ind w:left="4740" w:hanging="40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60"/>
        </w:tabs>
        <w:ind w:left="5460" w:hanging="40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180"/>
        </w:tabs>
        <w:ind w:left="6180" w:hanging="40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40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620"/>
        </w:tabs>
        <w:ind w:left="7620" w:hanging="40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402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60"/>
        </w:tabs>
        <w:ind w:left="9060" w:hanging="40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80"/>
        </w:tabs>
        <w:ind w:left="9780" w:hanging="4020"/>
      </w:pPr>
      <w:rPr>
        <w:rFonts w:cs="Times New Roman" w:hint="default"/>
      </w:rPr>
    </w:lvl>
  </w:abstractNum>
  <w:abstractNum w:abstractNumId="43">
    <w:nsid w:val="716C0F61"/>
    <w:multiLevelType w:val="multilevel"/>
    <w:tmpl w:val="37EE13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4">
    <w:nsid w:val="71FC1282"/>
    <w:multiLevelType w:val="multilevel"/>
    <w:tmpl w:val="DA7C61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5">
    <w:nsid w:val="74071467"/>
    <w:multiLevelType w:val="singleLevel"/>
    <w:tmpl w:val="BC9C4856"/>
    <w:lvl w:ilvl="0">
      <w:start w:val="2"/>
      <w:numFmt w:val="decimal"/>
      <w:lvlText w:val="5.1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39"/>
  </w:num>
  <w:num w:numId="3">
    <w:abstractNumId w:val="3"/>
  </w:num>
  <w:num w:numId="4">
    <w:abstractNumId w:val="38"/>
  </w:num>
  <w:num w:numId="5">
    <w:abstractNumId w:val="41"/>
  </w:num>
  <w:num w:numId="6">
    <w:abstractNumId w:val="22"/>
  </w:num>
  <w:num w:numId="7">
    <w:abstractNumId w:val="2"/>
  </w:num>
  <w:num w:numId="8">
    <w:abstractNumId w:val="37"/>
  </w:num>
  <w:num w:numId="9">
    <w:abstractNumId w:val="43"/>
  </w:num>
  <w:num w:numId="10">
    <w:abstractNumId w:val="45"/>
  </w:num>
  <w:num w:numId="11">
    <w:abstractNumId w:val="4"/>
  </w:num>
  <w:num w:numId="12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13">
    <w:abstractNumId w:val="27"/>
  </w:num>
  <w:num w:numId="14">
    <w:abstractNumId w:val="14"/>
  </w:num>
  <w:num w:numId="15">
    <w:abstractNumId w:val="21"/>
  </w:num>
  <w:num w:numId="16">
    <w:abstractNumId w:val="23"/>
  </w:num>
  <w:num w:numId="17">
    <w:abstractNumId w:val="36"/>
  </w:num>
  <w:num w:numId="18">
    <w:abstractNumId w:val="7"/>
  </w:num>
  <w:num w:numId="19">
    <w:abstractNumId w:val="44"/>
  </w:num>
  <w:num w:numId="20">
    <w:abstractNumId w:val="18"/>
  </w:num>
  <w:num w:numId="21">
    <w:abstractNumId w:val="17"/>
  </w:num>
  <w:num w:numId="22">
    <w:abstractNumId w:val="42"/>
  </w:num>
  <w:num w:numId="23">
    <w:abstractNumId w:val="8"/>
  </w:num>
  <w:num w:numId="24">
    <w:abstractNumId w:val="19"/>
  </w:num>
  <w:num w:numId="25">
    <w:abstractNumId w:val="15"/>
  </w:num>
  <w:num w:numId="26">
    <w:abstractNumId w:val="31"/>
  </w:num>
  <w:num w:numId="27">
    <w:abstractNumId w:val="12"/>
  </w:num>
  <w:num w:numId="28">
    <w:abstractNumId w:val="28"/>
  </w:num>
  <w:num w:numId="29">
    <w:abstractNumId w:val="13"/>
  </w:num>
  <w:num w:numId="30">
    <w:abstractNumId w:val="6"/>
  </w:num>
  <w:num w:numId="31">
    <w:abstractNumId w:val="10"/>
  </w:num>
  <w:num w:numId="32">
    <w:abstractNumId w:val="34"/>
  </w:num>
  <w:num w:numId="33">
    <w:abstractNumId w:val="9"/>
  </w:num>
  <w:num w:numId="34">
    <w:abstractNumId w:val="35"/>
  </w:num>
  <w:num w:numId="35">
    <w:abstractNumId w:val="26"/>
  </w:num>
  <w:num w:numId="36">
    <w:abstractNumId w:val="5"/>
  </w:num>
  <w:num w:numId="37">
    <w:abstractNumId w:val="24"/>
  </w:num>
  <w:num w:numId="38">
    <w:abstractNumId w:val="20"/>
  </w:num>
  <w:num w:numId="39">
    <w:abstractNumId w:val="1"/>
  </w:num>
  <w:num w:numId="40">
    <w:abstractNumId w:val="33"/>
  </w:num>
  <w:num w:numId="41">
    <w:abstractNumId w:val="32"/>
  </w:num>
  <w:num w:numId="42">
    <w:abstractNumId w:val="16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29"/>
  </w:num>
  <w:num w:numId="46">
    <w:abstractNumId w:val="11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EC"/>
    <w:rsid w:val="0007776F"/>
    <w:rsid w:val="00341A33"/>
    <w:rsid w:val="00750D1E"/>
    <w:rsid w:val="00EA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C7CBF5-7577-48AD-B639-563866CA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0"/>
      <w:outlineLvl w:val="0"/>
    </w:pPr>
    <w:rPr>
      <w:b/>
      <w:bCs/>
      <w:color w:val="000000"/>
      <w:spacing w:val="6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hd w:val="clear" w:color="auto" w:fill="FFFFFF"/>
      <w:ind w:firstLine="0"/>
      <w:jc w:val="center"/>
      <w:outlineLvl w:val="1"/>
    </w:pPr>
    <w:rPr>
      <w:rFonts w:ascii="Arial" w:hAnsi="Arial" w:cs="Arial"/>
      <w:b/>
      <w:bCs/>
      <w:color w:val="000000"/>
      <w:spacing w:val="5"/>
      <w:sz w:val="32"/>
      <w:szCs w:val="3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pPr>
      <w:shd w:val="clear" w:color="auto" w:fill="FFFFFF"/>
      <w:tabs>
        <w:tab w:val="left" w:pos="902"/>
      </w:tabs>
      <w:ind w:firstLine="0"/>
    </w:pPr>
    <w:rPr>
      <w:color w:val="000000"/>
      <w:spacing w:val="-5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pPr>
      <w:shd w:val="clear" w:color="auto" w:fill="FFFFFF"/>
      <w:tabs>
        <w:tab w:val="left" w:pos="653"/>
      </w:tabs>
      <w:ind w:firstLine="0"/>
    </w:pPr>
    <w:rPr>
      <w:color w:val="000000"/>
      <w:spacing w:val="2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pPr>
      <w:ind w:firstLine="0"/>
    </w:pPr>
    <w:rPr>
      <w:b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2851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aaaaaaaaaaaaaaaa</Company>
  <LinksUpToDate>false</LinksUpToDate>
  <CharactersWithSpaces>19064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Гимназия 15</cp:lastModifiedBy>
  <cp:revision>2</cp:revision>
  <dcterms:created xsi:type="dcterms:W3CDTF">2018-10-22T12:21:00Z</dcterms:created>
  <dcterms:modified xsi:type="dcterms:W3CDTF">2018-10-22T12:21:00Z</dcterms:modified>
</cp:coreProperties>
</file>