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FA" w:rsidRPr="00C356FA" w:rsidRDefault="00C356FA" w:rsidP="00C356FA">
      <w:pPr>
        <w:tabs>
          <w:tab w:val="left" w:pos="4253"/>
          <w:tab w:val="left" w:pos="4395"/>
          <w:tab w:val="left" w:pos="4820"/>
        </w:tabs>
        <w:spacing w:after="0" w:line="288" w:lineRule="auto"/>
        <w:ind w:right="-1" w:firstLine="567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C356FA">
        <w:rPr>
          <w:rFonts w:ascii="Times New Roman" w:hAnsi="Times New Roman" w:cs="Times New Roman"/>
          <w:b/>
          <w:bCs/>
          <w:sz w:val="36"/>
          <w:szCs w:val="36"/>
        </w:rPr>
        <w:t>Об участии 9-х</w:t>
      </w:r>
      <w:r w:rsidRPr="00C356FA">
        <w:rPr>
          <w:rFonts w:ascii="Times New Roman" w:hAnsi="Times New Roman" w:cs="Times New Roman"/>
          <w:b/>
          <w:bCs/>
          <w:sz w:val="36"/>
          <w:szCs w:val="36"/>
        </w:rPr>
        <w:t xml:space="preserve"> и 11</w:t>
      </w:r>
      <w:r w:rsidRPr="00C356FA">
        <w:rPr>
          <w:rFonts w:ascii="Times New Roman" w:hAnsi="Times New Roman" w:cs="Times New Roman"/>
          <w:b/>
          <w:bCs/>
          <w:sz w:val="36"/>
          <w:szCs w:val="36"/>
        </w:rPr>
        <w:t xml:space="preserve"> классов в региональной акции </w:t>
      </w:r>
      <w:r w:rsidRPr="00C356FA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 рамках подготовки к </w:t>
      </w:r>
      <w:r w:rsidRPr="00C356FA">
        <w:rPr>
          <w:rFonts w:ascii="Times New Roman" w:hAnsi="Times New Roman" w:cs="Times New Roman"/>
          <w:b/>
          <w:color w:val="000000"/>
          <w:sz w:val="36"/>
          <w:szCs w:val="36"/>
        </w:rPr>
        <w:t>государственной итоговой аттестации</w:t>
      </w:r>
    </w:p>
    <w:p w:rsidR="00C356FA" w:rsidRPr="00C356FA" w:rsidRDefault="00C356FA" w:rsidP="00C356FA">
      <w:pPr>
        <w:pStyle w:val="22"/>
        <w:shd w:val="clear" w:color="auto" w:fill="auto"/>
        <w:spacing w:line="317" w:lineRule="exact"/>
        <w:ind w:firstLine="567"/>
        <w:rPr>
          <w:sz w:val="36"/>
          <w:szCs w:val="36"/>
          <w:lang w:val="tt-RU"/>
        </w:rPr>
      </w:pPr>
    </w:p>
    <w:p w:rsidR="00C356FA" w:rsidRPr="00C356FA" w:rsidRDefault="00C356FA" w:rsidP="00C356FA">
      <w:pPr>
        <w:pStyle w:val="2"/>
        <w:shd w:val="clear" w:color="auto" w:fill="FFFFFF"/>
        <w:tabs>
          <w:tab w:val="left" w:pos="4395"/>
        </w:tabs>
        <w:spacing w:before="0" w:line="288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36"/>
          <w:szCs w:val="36"/>
        </w:rPr>
      </w:pPr>
      <w:r w:rsidRPr="00C356FA">
        <w:rPr>
          <w:rFonts w:ascii="Times New Roman" w:hAnsi="Times New Roman" w:cs="Times New Roman"/>
          <w:color w:val="auto"/>
          <w:sz w:val="36"/>
          <w:szCs w:val="36"/>
        </w:rPr>
        <w:t>В соответствии с приказом Министерства образования и науки Республики Татарстан (далее – МО и Н РТ) от 25.10.2022 №под-1803/22 «Об организации и проведении региональных акций в 2022-2023 учебном году в рамках подготовки к государственной итоговой аттестации» (далее – ГИА), в целях ознакомления с особенностями контрольных измерительных материалов, используемых при проведении ГИА в 2023 году, повышения уровня психологической готовности к экзаменам выпускников 9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 xml:space="preserve"> и 11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 xml:space="preserve"> классов текущего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отношений, </w:t>
      </w:r>
      <w:r w:rsidRPr="00C356FA">
        <w:rPr>
          <w:rFonts w:ascii="Times New Roman" w:eastAsia="Calibri" w:hAnsi="Times New Roman" w:cs="Times New Roman"/>
          <w:color w:val="auto"/>
          <w:sz w:val="36"/>
          <w:szCs w:val="36"/>
          <w:lang w:eastAsia="en-US"/>
        </w:rPr>
        <w:t xml:space="preserve">на основании приказа по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ОО по Кировскому и Московскому районам от 21.11.2022 г. №410:</w:t>
      </w:r>
      <w:r w:rsidRPr="00C356FA">
        <w:rPr>
          <w:rStyle w:val="a3"/>
          <w:rFonts w:ascii="Times New Roman" w:hAnsi="Times New Roman" w:cs="Times New Roman"/>
          <w:color w:val="auto"/>
          <w:sz w:val="36"/>
          <w:szCs w:val="36"/>
        </w:rPr>
        <w:t xml:space="preserve"> </w:t>
      </w:r>
    </w:p>
    <w:p w:rsidR="00C356FA" w:rsidRPr="00C356FA" w:rsidRDefault="00C356FA" w:rsidP="00C356FA">
      <w:pPr>
        <w:pStyle w:val="2"/>
        <w:shd w:val="clear" w:color="auto" w:fill="FFFFFF"/>
        <w:tabs>
          <w:tab w:val="left" w:pos="4395"/>
        </w:tabs>
        <w:spacing w:before="0" w:line="288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36"/>
          <w:szCs w:val="36"/>
        </w:rPr>
      </w:pPr>
    </w:p>
    <w:p w:rsidR="00C356FA" w:rsidRPr="00C356FA" w:rsidRDefault="00C356FA" w:rsidP="00C356FA">
      <w:pPr>
        <w:pStyle w:val="2"/>
        <w:shd w:val="clear" w:color="auto" w:fill="FFFFFF"/>
        <w:tabs>
          <w:tab w:val="left" w:pos="4395"/>
        </w:tabs>
        <w:spacing w:before="0" w:line="288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36"/>
          <w:szCs w:val="36"/>
        </w:rPr>
      </w:pPr>
      <w:r w:rsidRPr="00C356FA">
        <w:rPr>
          <w:rFonts w:ascii="Times New Roman" w:hAnsi="Times New Roman" w:cs="Times New Roman"/>
          <w:color w:val="auto"/>
          <w:sz w:val="36"/>
          <w:szCs w:val="36"/>
        </w:rPr>
        <w:t>- Гимназия примет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 xml:space="preserve"> участие в </w:t>
      </w:r>
      <w:r w:rsidRPr="00C356FA">
        <w:rPr>
          <w:rFonts w:ascii="Times New Roman" w:hAnsi="Times New Roman" w:cs="Times New Roman"/>
          <w:bCs/>
          <w:color w:val="auto"/>
          <w:sz w:val="36"/>
          <w:szCs w:val="36"/>
        </w:rPr>
        <w:t xml:space="preserve">региональной акции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«Всё решают только знания: разберем со специалистом!» (далее – Акция)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 xml:space="preserve"> </w:t>
      </w:r>
      <w:r w:rsidRPr="00C356FA">
        <w:rPr>
          <w:rFonts w:ascii="Times New Roman" w:hAnsi="Times New Roman" w:cs="Times New Roman"/>
          <w:b/>
          <w:color w:val="auto"/>
          <w:sz w:val="36"/>
          <w:szCs w:val="36"/>
          <w:lang w:val="tt-RU"/>
        </w:rPr>
        <w:t xml:space="preserve">12 декабря 2022 года 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 xml:space="preserve">учащимся 9-х классов по предмету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«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>Математика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» на базе гимназии.</w:t>
      </w:r>
    </w:p>
    <w:p w:rsidR="006177FC" w:rsidRPr="00C356FA" w:rsidRDefault="006177FC" w:rsidP="00C356FA">
      <w:pPr>
        <w:ind w:firstLine="567"/>
        <w:rPr>
          <w:rFonts w:ascii="Times New Roman" w:hAnsi="Times New Roman" w:cs="Times New Roman"/>
          <w:sz w:val="36"/>
          <w:szCs w:val="36"/>
        </w:rPr>
      </w:pPr>
    </w:p>
    <w:p w:rsidR="00C356FA" w:rsidRPr="00C356FA" w:rsidRDefault="00C356FA" w:rsidP="00C356FA">
      <w:pPr>
        <w:pStyle w:val="2"/>
        <w:shd w:val="clear" w:color="auto" w:fill="FFFFFF"/>
        <w:tabs>
          <w:tab w:val="left" w:pos="4395"/>
        </w:tabs>
        <w:spacing w:before="0" w:line="288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36"/>
          <w:szCs w:val="36"/>
        </w:rPr>
      </w:pPr>
      <w:r w:rsidRPr="00C356FA">
        <w:rPr>
          <w:rFonts w:ascii="Times New Roman" w:hAnsi="Times New Roman" w:cs="Times New Roman"/>
          <w:sz w:val="36"/>
          <w:szCs w:val="36"/>
        </w:rPr>
        <w:t xml:space="preserve">-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 xml:space="preserve"> Гимназия примет участие в </w:t>
      </w:r>
      <w:r w:rsidRPr="00C356FA">
        <w:rPr>
          <w:rFonts w:ascii="Times New Roman" w:hAnsi="Times New Roman" w:cs="Times New Roman"/>
          <w:bCs/>
          <w:color w:val="auto"/>
          <w:sz w:val="36"/>
          <w:szCs w:val="36"/>
        </w:rPr>
        <w:t xml:space="preserve">региональной акции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«Всё решают только знания: разберем со специалистом!» (далее – Акция)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 xml:space="preserve"> </w:t>
      </w:r>
      <w:r w:rsidRPr="00C356FA">
        <w:rPr>
          <w:rFonts w:ascii="Times New Roman" w:hAnsi="Times New Roman" w:cs="Times New Roman"/>
          <w:b/>
          <w:color w:val="auto"/>
          <w:sz w:val="36"/>
          <w:szCs w:val="36"/>
          <w:lang w:val="tt-RU"/>
        </w:rPr>
        <w:t>23</w:t>
      </w:r>
      <w:r w:rsidRPr="00C356FA">
        <w:rPr>
          <w:rFonts w:ascii="Times New Roman" w:hAnsi="Times New Roman" w:cs="Times New Roman"/>
          <w:b/>
          <w:color w:val="auto"/>
          <w:sz w:val="36"/>
          <w:szCs w:val="36"/>
          <w:lang w:val="tt-RU"/>
        </w:rPr>
        <w:t xml:space="preserve"> декабря 2022 года 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>учащимся 11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 xml:space="preserve">-х классов по предмету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«</w:t>
      </w:r>
      <w:r w:rsidRPr="00C356FA">
        <w:rPr>
          <w:rFonts w:ascii="Times New Roman" w:hAnsi="Times New Roman" w:cs="Times New Roman"/>
          <w:color w:val="auto"/>
          <w:sz w:val="36"/>
          <w:szCs w:val="36"/>
          <w:lang w:val="tt-RU"/>
        </w:rPr>
        <w:t>Математика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 xml:space="preserve">» </w:t>
      </w:r>
      <w:r w:rsidRPr="00C356FA">
        <w:rPr>
          <w:rFonts w:ascii="Times New Roman" w:hAnsi="Times New Roman" w:cs="Times New Roman"/>
          <w:color w:val="auto"/>
          <w:sz w:val="36"/>
          <w:szCs w:val="36"/>
        </w:rPr>
        <w:t>(базовый и профильный уровни).</w:t>
      </w:r>
    </w:p>
    <w:p w:rsidR="00C356FA" w:rsidRPr="00C356FA" w:rsidRDefault="00C356FA" w:rsidP="00C356FA">
      <w:pPr>
        <w:ind w:firstLine="567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C356FA" w:rsidRPr="00C3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85C10"/>
    <w:multiLevelType w:val="hybridMultilevel"/>
    <w:tmpl w:val="59F0BCBA"/>
    <w:lvl w:ilvl="0" w:tplc="D2B04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FA"/>
    <w:rsid w:val="006177FC"/>
    <w:rsid w:val="00C3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9F7B"/>
  <w15:chartTrackingRefBased/>
  <w15:docId w15:val="{2741977F-48DE-46A7-9130-7FA18FDF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6F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56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6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locked/>
    <w:rsid w:val="00C356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56FA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3">
    <w:name w:val="footnote reference"/>
    <w:rsid w:val="00C356F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3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6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2022-12-01T11:24:00Z</cp:lastPrinted>
  <dcterms:created xsi:type="dcterms:W3CDTF">2022-12-01T11:18:00Z</dcterms:created>
  <dcterms:modified xsi:type="dcterms:W3CDTF">2022-12-01T11:24:00Z</dcterms:modified>
</cp:coreProperties>
</file>