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58C5" w:rsidRDefault="00537FCA" w:rsidP="007E159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bookmarkStart w:id="0" w:name="_GoBack"/>
      <w:r>
        <w:rPr>
          <w:rFonts w:ascii="Times New Roman" w:eastAsia="Times New Roman" w:hAnsi="Times New Roman" w:cs="Times New Roman"/>
          <w:noProof/>
          <w:sz w:val="20"/>
          <w:szCs w:val="20"/>
          <w:lang w:eastAsia="ru-RU"/>
        </w:rPr>
        <w:drawing>
          <wp:anchor distT="0" distB="0" distL="114300" distR="114300" simplePos="0" relativeHeight="251658240" behindDoc="0" locked="0" layoutInCell="1" allowOverlap="1">
            <wp:simplePos x="0" y="0"/>
            <wp:positionH relativeFrom="column">
              <wp:posOffset>-549275</wp:posOffset>
            </wp:positionH>
            <wp:positionV relativeFrom="paragraph">
              <wp:posOffset>49530</wp:posOffset>
            </wp:positionV>
            <wp:extent cx="6644640" cy="9142095"/>
            <wp:effectExtent l="0" t="0" r="3810" b="190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44640" cy="914209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b/>
          <w:bCs/>
          <w:color w:val="000000"/>
          <w:sz w:val="27"/>
          <w:szCs w:val="27"/>
          <w:lang w:eastAsia="ru-RU"/>
        </w:rPr>
        <w:lastRenderedPageBreak/>
        <w:t>Информационная карта образовательной программы</w:t>
      </w:r>
    </w:p>
    <w:p w:rsidR="007E1592" w:rsidRPr="007E1592" w:rsidRDefault="007E1592" w:rsidP="007E1592">
      <w:pPr>
        <w:shd w:val="clear" w:color="auto" w:fill="FFFFFF"/>
        <w:spacing w:after="0" w:line="274" w:lineRule="atLeast"/>
        <w:jc w:val="center"/>
        <w:rPr>
          <w:rFonts w:ascii="Arial" w:eastAsia="Times New Roman" w:hAnsi="Arial" w:cs="Arial"/>
          <w:color w:val="000000"/>
          <w:sz w:val="21"/>
          <w:szCs w:val="21"/>
          <w:lang w:eastAsia="ru-RU"/>
        </w:rPr>
      </w:pP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7"/>
          <w:szCs w:val="27"/>
          <w:lang w:eastAsia="ru-RU"/>
        </w:rPr>
        <w:t>1.</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Образовательная организация</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МБОУ Гимназия№3 с татарским языком обучения Кировского района г. Казани</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7"/>
          <w:szCs w:val="27"/>
          <w:lang w:eastAsia="ru-RU"/>
        </w:rPr>
        <w:t>2.</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Полное название программы</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«Мир песен»</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7"/>
          <w:szCs w:val="27"/>
          <w:lang w:eastAsia="ru-RU"/>
        </w:rPr>
        <w:t>3.</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Направленность программы</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Художественная</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7"/>
          <w:szCs w:val="27"/>
          <w:lang w:eastAsia="ru-RU"/>
        </w:rPr>
        <w:t>4.</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Сведения о разработчиках</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Терехова М.Н.</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Педагог дополнительного образования</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7"/>
          <w:szCs w:val="27"/>
          <w:lang w:eastAsia="ru-RU"/>
        </w:rPr>
        <w:t>5.</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Сведения о программе:</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Дополнительная общеобразовательная, общеразвивающая программа «Мир песен» разработана на основе примерной программы для средних общеобразовательных учреждений по обучению учащихся вокальному исполнительству, рекомендованной Главным управлением содержания общего среднего образования Министерства образования Российской Федерации, Москва «Просвещение», 1992 год.</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5.1.</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Срок реализации</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1 год</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5.2.</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Возраст учащихся</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12-14 лет</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5.3.</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Характеристика программы:</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 тип программы</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Дополнительная</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общеобразовательная</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программа</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 вид программы</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Общеразвивающая</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 принцип проектирования программы</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proofErr w:type="spellStart"/>
      <w:r w:rsidRPr="007E1592">
        <w:rPr>
          <w:rFonts w:ascii="Times New Roman" w:eastAsia="Times New Roman" w:hAnsi="Times New Roman" w:cs="Times New Roman"/>
          <w:color w:val="000000"/>
          <w:sz w:val="24"/>
          <w:szCs w:val="24"/>
          <w:lang w:eastAsia="ru-RU"/>
        </w:rPr>
        <w:t>Разноуровневая</w:t>
      </w:r>
      <w:proofErr w:type="spellEnd"/>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 форма организации содержания и учебного</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Модульная</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Процесса</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5.4.</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Цель программы</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Создание условий для развития потенциальных</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о творческих способностей через певческую</w:t>
      </w:r>
      <w:r>
        <w:rPr>
          <w:rFonts w:ascii="Arial" w:eastAsia="Times New Roman" w:hAnsi="Arial" w:cs="Arial"/>
          <w:color w:val="000000"/>
          <w:sz w:val="21"/>
          <w:szCs w:val="21"/>
          <w:lang w:eastAsia="ru-RU"/>
        </w:rPr>
        <w:t xml:space="preserve"> </w:t>
      </w:r>
      <w:r w:rsidRPr="007E1592">
        <w:rPr>
          <w:rFonts w:ascii="Times New Roman" w:eastAsia="Times New Roman" w:hAnsi="Times New Roman" w:cs="Times New Roman"/>
          <w:color w:val="000000"/>
          <w:sz w:val="24"/>
          <w:szCs w:val="24"/>
          <w:lang w:eastAsia="ru-RU"/>
        </w:rPr>
        <w:t>деятельность детей среднего возраста.</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lastRenderedPageBreak/>
        <w:t>5.5.</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Образовательные модули (в соответствии с</w:t>
      </w:r>
      <w:r>
        <w:rPr>
          <w:rFonts w:ascii="Times New Roman" w:eastAsia="Times New Roman" w:hAnsi="Times New Roman" w:cs="Times New Roman"/>
          <w:color w:val="000000"/>
          <w:sz w:val="24"/>
          <w:szCs w:val="24"/>
          <w:lang w:eastAsia="ru-RU"/>
        </w:rPr>
        <w:t xml:space="preserve"> </w:t>
      </w:r>
      <w:r w:rsidRPr="007E1592">
        <w:rPr>
          <w:rFonts w:ascii="Times New Roman" w:eastAsia="Times New Roman" w:hAnsi="Times New Roman" w:cs="Times New Roman"/>
          <w:color w:val="000000"/>
          <w:sz w:val="24"/>
          <w:szCs w:val="24"/>
          <w:lang w:eastAsia="ru-RU"/>
        </w:rPr>
        <w:t>уровнями сложности содержания и материала</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программы)</w:t>
      </w:r>
    </w:p>
    <w:p w:rsid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Стартовый уровень</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Базовый уровень</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6.</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Формы и методы образовательной деятельности</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Формы проведения занятий варьируются, в рамках одного занятия сочетаются разные виды деятельности: - дыхательная гимнастика;</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-артикуляционные упражнения;</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 вокально-хоровая работа;</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 занятия по музыкальной грамоте;</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 восприятие (слушание) музыки;</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Используются следующие формы занятий: 1. По дидактической цели: вводное занятие, занятие по углублению знаний, практические занятия, занятие по контролю знаний, умений и навыков. 2. По особенностям коммуникативного взаимодействия педагога и детей: конкурс, отчетный концерт.</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Занятия по программе «Мир песен» состоят из теоретической и практической частей. Большее количество времени занимает практическая часть. Теоретическая часть включает в себя нотную грамоту, работу с текстом, изучение творчества композиторов. Практическая часть включает в себя работу над вокально-хоровыми навыками и передачей образа в песне.</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7.</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Формы мониторинга результативности</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Тестирование, творческие вечера, отчетный концерт, участие в муниципальных конкурсах</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8.</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Результативность реализации программы</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Выявление одаренных и талантливых детей возможно при использовании таких форм деятельности как анализ особых успехов и достижений ребенка; создание банка данных по талантливым и одаренным детям; диагностика потенциальных возможностей детей.</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 xml:space="preserve">Наряду с коллективными результатами деятельности тщательно отслеживается динамика индивидуального вокально-музыкального развития обучающихся, их личные успехи. </w:t>
      </w:r>
      <w:proofErr w:type="gramStart"/>
      <w:r w:rsidRPr="007E1592">
        <w:rPr>
          <w:rFonts w:ascii="Times New Roman" w:eastAsia="Times New Roman" w:hAnsi="Times New Roman" w:cs="Times New Roman"/>
          <w:color w:val="000000"/>
          <w:sz w:val="24"/>
          <w:szCs w:val="24"/>
          <w:lang w:eastAsia="ru-RU"/>
        </w:rPr>
        <w:t xml:space="preserve">Общие параметры оценивания включают: музыкальные способности (метро-ритмическое чувство, слуховая память, </w:t>
      </w:r>
      <w:proofErr w:type="spellStart"/>
      <w:r w:rsidRPr="007E1592">
        <w:rPr>
          <w:rFonts w:ascii="Times New Roman" w:eastAsia="Times New Roman" w:hAnsi="Times New Roman" w:cs="Times New Roman"/>
          <w:color w:val="000000"/>
          <w:sz w:val="24"/>
          <w:szCs w:val="24"/>
          <w:lang w:eastAsia="ru-RU"/>
        </w:rPr>
        <w:t>звуковысотный</w:t>
      </w:r>
      <w:proofErr w:type="spellEnd"/>
      <w:r w:rsidRPr="007E1592">
        <w:rPr>
          <w:rFonts w:ascii="Times New Roman" w:eastAsia="Times New Roman" w:hAnsi="Times New Roman" w:cs="Times New Roman"/>
          <w:color w:val="000000"/>
          <w:sz w:val="24"/>
          <w:szCs w:val="24"/>
          <w:lang w:eastAsia="ru-RU"/>
        </w:rPr>
        <w:t xml:space="preserve"> слух), восприятие музыки, освоение образовательной программы (репертуар), сценическое искусство, пластические способности.</w:t>
      </w:r>
      <w:proofErr w:type="gramEnd"/>
      <w:r w:rsidRPr="007E1592">
        <w:rPr>
          <w:rFonts w:ascii="Times New Roman" w:eastAsia="Times New Roman" w:hAnsi="Times New Roman" w:cs="Times New Roman"/>
          <w:color w:val="000000"/>
          <w:sz w:val="24"/>
          <w:szCs w:val="24"/>
          <w:lang w:eastAsia="ru-RU"/>
        </w:rPr>
        <w:t xml:space="preserve"> Такие условия перевода на следующий этап обучения обеспечивают стабильный и ровный состав ансамбля, гарантирует необходимый уровень вокально-музыкальной подготовленности учащихся.</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9.</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Дата утверждения и последней корректировки программы</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сентябрь 2020</w:t>
      </w:r>
      <w:r w:rsidRPr="007E1592">
        <w:rPr>
          <w:rFonts w:ascii="Times New Roman" w:eastAsia="Times New Roman" w:hAnsi="Times New Roman" w:cs="Times New Roman"/>
          <w:color w:val="000000"/>
          <w:sz w:val="24"/>
          <w:szCs w:val="24"/>
          <w:lang w:eastAsia="ru-RU"/>
        </w:rPr>
        <w:t>г</w:t>
      </w:r>
    </w:p>
    <w:p w:rsidR="007E1592" w:rsidRPr="007E1592" w:rsidRDefault="007E1592" w:rsidP="007E1592">
      <w:pPr>
        <w:shd w:val="clear" w:color="auto" w:fill="FFFFFF"/>
        <w:spacing w:after="0" w:line="294" w:lineRule="atLeast"/>
        <w:jc w:val="center"/>
        <w:rPr>
          <w:rFonts w:ascii="Arial" w:eastAsia="Times New Roman" w:hAnsi="Arial" w:cs="Arial"/>
          <w:color w:val="000000"/>
          <w:sz w:val="21"/>
          <w:szCs w:val="21"/>
          <w:lang w:eastAsia="ru-RU"/>
        </w:rPr>
      </w:pPr>
    </w:p>
    <w:p w:rsidR="007E1592" w:rsidRPr="007E1592" w:rsidRDefault="007E1592" w:rsidP="007E1592">
      <w:pPr>
        <w:shd w:val="clear" w:color="auto" w:fill="FFFFFF"/>
        <w:spacing w:after="0" w:line="294" w:lineRule="atLeast"/>
        <w:jc w:val="center"/>
        <w:rPr>
          <w:rFonts w:ascii="Arial" w:eastAsia="Times New Roman" w:hAnsi="Arial" w:cs="Arial"/>
          <w:color w:val="000000"/>
          <w:sz w:val="21"/>
          <w:szCs w:val="21"/>
          <w:lang w:eastAsia="ru-RU"/>
        </w:rPr>
      </w:pPr>
    </w:p>
    <w:p w:rsidR="007E1592" w:rsidRPr="007E1592" w:rsidRDefault="007E1592" w:rsidP="007E1592">
      <w:pPr>
        <w:shd w:val="clear" w:color="auto" w:fill="FFFFFF"/>
        <w:spacing w:after="0" w:line="294" w:lineRule="atLeast"/>
        <w:jc w:val="center"/>
        <w:rPr>
          <w:rFonts w:ascii="Arial" w:eastAsia="Times New Roman" w:hAnsi="Arial" w:cs="Arial"/>
          <w:color w:val="000000"/>
          <w:sz w:val="21"/>
          <w:szCs w:val="21"/>
          <w:lang w:eastAsia="ru-RU"/>
        </w:rPr>
      </w:pP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Arial" w:eastAsia="Times New Roman" w:hAnsi="Arial" w:cs="Arial"/>
          <w:color w:val="000000"/>
          <w:sz w:val="21"/>
          <w:szCs w:val="21"/>
          <w:lang w:eastAsia="ru-RU"/>
        </w:rPr>
        <w:br/>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Arial" w:eastAsia="Times New Roman" w:hAnsi="Arial" w:cs="Arial"/>
          <w:color w:val="000000"/>
          <w:sz w:val="21"/>
          <w:szCs w:val="21"/>
          <w:lang w:eastAsia="ru-RU"/>
        </w:rPr>
        <w:br/>
      </w:r>
    </w:p>
    <w:p w:rsid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6"/>
          <w:szCs w:val="26"/>
          <w:lang w:eastAsia="ru-RU"/>
        </w:rPr>
        <w:lastRenderedPageBreak/>
        <w:t>Содержание программы</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Arial" w:eastAsia="Times New Roman" w:hAnsi="Arial" w:cs="Arial"/>
          <w:color w:val="000000"/>
          <w:sz w:val="21"/>
          <w:szCs w:val="21"/>
          <w:lang w:eastAsia="ru-RU"/>
        </w:rPr>
        <w:br/>
      </w:r>
    </w:p>
    <w:p w:rsidR="007E1592" w:rsidRPr="007E1592" w:rsidRDefault="007E1592" w:rsidP="007E1592">
      <w:pPr>
        <w:spacing w:after="0" w:line="240" w:lineRule="auto"/>
        <w:rPr>
          <w:rFonts w:ascii="Times New Roman" w:eastAsia="Times New Roman" w:hAnsi="Times New Roman" w:cs="Times New Roman"/>
          <w:sz w:val="24"/>
          <w:szCs w:val="24"/>
          <w:lang w:eastAsia="ru-RU"/>
        </w:rPr>
      </w:pPr>
      <w:r w:rsidRPr="007E1592">
        <w:rPr>
          <w:rFonts w:ascii="Arial" w:eastAsia="Times New Roman" w:hAnsi="Arial" w:cs="Arial"/>
          <w:color w:val="000000"/>
          <w:sz w:val="21"/>
          <w:szCs w:val="21"/>
          <w:shd w:val="clear" w:color="auto" w:fill="FFFFFF"/>
          <w:lang w:eastAsia="ru-RU"/>
        </w:rPr>
        <w:t>№</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Наименование раздела</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Страница</w:t>
      </w:r>
      <w:r>
        <w:rPr>
          <w:rFonts w:ascii="Times New Roman" w:eastAsia="Times New Roman" w:hAnsi="Times New Roman" w:cs="Times New Roman"/>
          <w:color w:val="000000"/>
          <w:sz w:val="24"/>
          <w:szCs w:val="24"/>
          <w:lang w:eastAsia="ru-RU"/>
        </w:rPr>
        <w:t xml:space="preserve"> </w:t>
      </w:r>
      <w:r w:rsidRPr="007E1592">
        <w:rPr>
          <w:rFonts w:ascii="Times New Roman" w:eastAsia="Times New Roman" w:hAnsi="Times New Roman" w:cs="Times New Roman"/>
          <w:color w:val="000000"/>
          <w:sz w:val="24"/>
          <w:szCs w:val="24"/>
          <w:lang w:eastAsia="ru-RU"/>
        </w:rPr>
        <w:t>1.</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Пояснительная записка</w:t>
      </w:r>
      <w:r>
        <w:rPr>
          <w:rFonts w:ascii="Times New Roman" w:eastAsia="Times New Roman" w:hAnsi="Times New Roman" w:cs="Times New Roman"/>
          <w:color w:val="000000"/>
          <w:sz w:val="24"/>
          <w:szCs w:val="24"/>
          <w:lang w:eastAsia="ru-RU"/>
        </w:rPr>
        <w:t xml:space="preserve"> </w:t>
      </w:r>
      <w:r w:rsidRPr="007E1592">
        <w:rPr>
          <w:rFonts w:ascii="Times New Roman" w:eastAsia="Times New Roman" w:hAnsi="Times New Roman" w:cs="Times New Roman"/>
          <w:color w:val="000000"/>
          <w:sz w:val="24"/>
          <w:szCs w:val="24"/>
          <w:lang w:eastAsia="ru-RU"/>
        </w:rPr>
        <w:t>3</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2.Учебно-тематический план</w:t>
      </w:r>
      <w:r>
        <w:rPr>
          <w:rFonts w:ascii="Times New Roman" w:eastAsia="Times New Roman" w:hAnsi="Times New Roman" w:cs="Times New Roman"/>
          <w:color w:val="000000"/>
          <w:sz w:val="24"/>
          <w:szCs w:val="24"/>
          <w:lang w:eastAsia="ru-RU"/>
        </w:rPr>
        <w:t xml:space="preserve"> </w:t>
      </w:r>
      <w:r w:rsidRPr="007E1592">
        <w:rPr>
          <w:rFonts w:ascii="Times New Roman" w:eastAsia="Times New Roman" w:hAnsi="Times New Roman" w:cs="Times New Roman"/>
          <w:color w:val="000000"/>
          <w:sz w:val="24"/>
          <w:szCs w:val="24"/>
          <w:lang w:eastAsia="ru-RU"/>
        </w:rPr>
        <w:t>6</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3.Содержание программы</w:t>
      </w:r>
      <w:r>
        <w:rPr>
          <w:rFonts w:ascii="Times New Roman" w:eastAsia="Times New Roman" w:hAnsi="Times New Roman" w:cs="Times New Roman"/>
          <w:color w:val="000000"/>
          <w:sz w:val="24"/>
          <w:szCs w:val="24"/>
          <w:lang w:eastAsia="ru-RU"/>
        </w:rPr>
        <w:t xml:space="preserve"> </w:t>
      </w:r>
      <w:r w:rsidRPr="007E1592">
        <w:rPr>
          <w:rFonts w:ascii="Times New Roman" w:eastAsia="Times New Roman" w:hAnsi="Times New Roman" w:cs="Times New Roman"/>
          <w:color w:val="000000"/>
          <w:sz w:val="24"/>
          <w:szCs w:val="24"/>
          <w:lang w:eastAsia="ru-RU"/>
        </w:rPr>
        <w:t>8</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4.Форма аттестации/ контроля</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Диагностический инструментарий</w:t>
      </w:r>
      <w:r>
        <w:rPr>
          <w:rFonts w:ascii="Times New Roman" w:eastAsia="Times New Roman" w:hAnsi="Times New Roman" w:cs="Times New Roman"/>
          <w:color w:val="000000"/>
          <w:sz w:val="24"/>
          <w:szCs w:val="24"/>
          <w:lang w:eastAsia="ru-RU"/>
        </w:rPr>
        <w:t xml:space="preserve"> </w:t>
      </w:r>
      <w:r w:rsidRPr="007E1592">
        <w:rPr>
          <w:rFonts w:ascii="Times New Roman" w:eastAsia="Times New Roman" w:hAnsi="Times New Roman" w:cs="Times New Roman"/>
          <w:color w:val="000000"/>
          <w:sz w:val="24"/>
          <w:szCs w:val="24"/>
          <w:lang w:eastAsia="ru-RU"/>
        </w:rPr>
        <w:t>8</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5.Методическое обеспечение программы</w:t>
      </w:r>
      <w:r>
        <w:rPr>
          <w:rFonts w:ascii="Times New Roman" w:eastAsia="Times New Roman" w:hAnsi="Times New Roman" w:cs="Times New Roman"/>
          <w:color w:val="000000"/>
          <w:sz w:val="24"/>
          <w:szCs w:val="24"/>
          <w:lang w:eastAsia="ru-RU"/>
        </w:rPr>
        <w:t xml:space="preserve"> </w:t>
      </w:r>
      <w:r w:rsidRPr="007E1592">
        <w:rPr>
          <w:rFonts w:ascii="Times New Roman" w:eastAsia="Times New Roman" w:hAnsi="Times New Roman" w:cs="Times New Roman"/>
          <w:color w:val="000000"/>
          <w:sz w:val="24"/>
          <w:szCs w:val="24"/>
          <w:lang w:eastAsia="ru-RU"/>
        </w:rPr>
        <w:t>8</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6.Условия реализации программы</w:t>
      </w:r>
      <w:r>
        <w:rPr>
          <w:rFonts w:ascii="Times New Roman" w:eastAsia="Times New Roman" w:hAnsi="Times New Roman" w:cs="Times New Roman"/>
          <w:color w:val="000000"/>
          <w:sz w:val="24"/>
          <w:szCs w:val="24"/>
          <w:lang w:eastAsia="ru-RU"/>
        </w:rPr>
        <w:t xml:space="preserve"> </w:t>
      </w:r>
      <w:r w:rsidRPr="007E1592">
        <w:rPr>
          <w:rFonts w:ascii="Times New Roman" w:eastAsia="Times New Roman" w:hAnsi="Times New Roman" w:cs="Times New Roman"/>
          <w:color w:val="000000"/>
          <w:sz w:val="24"/>
          <w:szCs w:val="24"/>
          <w:lang w:eastAsia="ru-RU"/>
        </w:rPr>
        <w:t>8</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7.Список информационных ресурсов</w:t>
      </w:r>
      <w:r>
        <w:rPr>
          <w:rFonts w:ascii="Times New Roman" w:eastAsia="Times New Roman" w:hAnsi="Times New Roman" w:cs="Times New Roman"/>
          <w:color w:val="000000"/>
          <w:sz w:val="24"/>
          <w:szCs w:val="24"/>
          <w:lang w:eastAsia="ru-RU"/>
        </w:rPr>
        <w:t xml:space="preserve"> </w:t>
      </w:r>
      <w:r w:rsidRPr="007E1592">
        <w:rPr>
          <w:rFonts w:ascii="Times New Roman" w:eastAsia="Times New Roman" w:hAnsi="Times New Roman" w:cs="Times New Roman"/>
          <w:color w:val="000000"/>
          <w:sz w:val="24"/>
          <w:szCs w:val="24"/>
          <w:lang w:eastAsia="ru-RU"/>
        </w:rPr>
        <w:t>9</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Arial" w:eastAsia="Times New Roman" w:hAnsi="Arial" w:cs="Arial"/>
          <w:color w:val="000000"/>
          <w:sz w:val="21"/>
          <w:szCs w:val="21"/>
          <w:lang w:eastAsia="ru-RU"/>
        </w:rPr>
        <w:br/>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b/>
          <w:bCs/>
          <w:color w:val="000000"/>
          <w:sz w:val="24"/>
          <w:szCs w:val="24"/>
          <w:lang w:eastAsia="ru-RU"/>
        </w:rPr>
        <w:t>1.2 Пояснительная записка.</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Музыка в семье искусств занимает особое место благодаря её непосредственному комплексному воздействию на человека. Многовековой опыт и специальные исследования показали, что музыка влияет и на психику, и на физиологию человека, что она может оказывать успокаивающее и возбуждающее воздействие, вызывать положительные и отрицательные эмоции. Именно поэтому всё настойчивее утверждается   важность музыкального воспитания всех детей без исключения, о его значении для развития общих психологических свойств (мышления, воображения, внимания, памяти, воли), для воспитания эмоциональной отзывчивости, душевной чуткости, нравственно-эстетических потребностей идеалов, то есть для формирования всесторонне развитой, гуманной личности.</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Arial" w:eastAsia="Times New Roman" w:hAnsi="Arial" w:cs="Arial"/>
          <w:color w:val="000000"/>
          <w:sz w:val="21"/>
          <w:szCs w:val="21"/>
          <w:lang w:eastAsia="ru-RU"/>
        </w:rPr>
        <w:t>        </w:t>
      </w:r>
      <w:r w:rsidRPr="007E1592">
        <w:rPr>
          <w:rFonts w:ascii="Times New Roman" w:eastAsia="Times New Roman" w:hAnsi="Times New Roman" w:cs="Times New Roman"/>
          <w:color w:val="000000"/>
          <w:sz w:val="24"/>
          <w:szCs w:val="24"/>
          <w:lang w:eastAsia="ru-RU"/>
        </w:rPr>
        <w:t>Направление программы- художественное. В эстетическом воспитании детей важная роль отводится искусству музыки, а именно </w:t>
      </w:r>
      <w:r w:rsidRPr="007E1592">
        <w:rPr>
          <w:rFonts w:ascii="Times New Roman" w:eastAsia="Times New Roman" w:hAnsi="Times New Roman" w:cs="Times New Roman"/>
          <w:b/>
          <w:bCs/>
          <w:color w:val="000000"/>
          <w:sz w:val="24"/>
          <w:szCs w:val="24"/>
          <w:lang w:eastAsia="ru-RU"/>
        </w:rPr>
        <w:t>вокалу.</w:t>
      </w:r>
      <w:r w:rsidRPr="007E1592">
        <w:rPr>
          <w:rFonts w:ascii="Times New Roman" w:eastAsia="Times New Roman" w:hAnsi="Times New Roman" w:cs="Times New Roman"/>
          <w:color w:val="000000"/>
          <w:sz w:val="24"/>
          <w:szCs w:val="24"/>
          <w:lang w:eastAsia="ru-RU"/>
        </w:rPr>
        <w:t> Вокальное искусство приобрело большую популярность и является одним из самых действенных факторов формирования гармонически развитой, духовно-богатой личности. Искусство вокала – доступное всем. Тысячи детей принимают участие в работе вокальных кружков, студиях сольного пения. Благодаря систематическому музыкальному образованию и воспитанию детей приобретают общую эстетическую и музыкальную культуру, а развитие музыкальных и вокальных способностей помогает более тонкому восприятию профессионального искусства.  </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Arial" w:eastAsia="Times New Roman" w:hAnsi="Arial" w:cs="Arial"/>
          <w:color w:val="000000"/>
          <w:sz w:val="21"/>
          <w:szCs w:val="21"/>
          <w:lang w:eastAsia="ru-RU"/>
        </w:rPr>
        <w:t>  </w:t>
      </w:r>
      <w:r w:rsidRPr="007E1592">
        <w:rPr>
          <w:rFonts w:ascii="Times New Roman" w:eastAsia="Times New Roman" w:hAnsi="Times New Roman" w:cs="Times New Roman"/>
          <w:color w:val="000000"/>
          <w:sz w:val="24"/>
          <w:szCs w:val="24"/>
          <w:lang w:eastAsia="ru-RU"/>
        </w:rPr>
        <w:t>Ни одно искусство не обладает таким мощным зарядом эмоций, как музыки, потому что она обращена к чувствам людей. Вокальная музыка исполняется голосом. Это самый древний вид искусств.  </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Arial" w:eastAsia="Times New Roman" w:hAnsi="Arial" w:cs="Arial"/>
          <w:color w:val="000000"/>
          <w:sz w:val="21"/>
          <w:szCs w:val="21"/>
          <w:lang w:eastAsia="ru-RU"/>
        </w:rPr>
        <w:t>      </w:t>
      </w:r>
      <w:r w:rsidRPr="007E1592">
        <w:rPr>
          <w:rFonts w:ascii="Times New Roman" w:eastAsia="Times New Roman" w:hAnsi="Times New Roman" w:cs="Times New Roman"/>
          <w:color w:val="000000"/>
          <w:sz w:val="24"/>
          <w:szCs w:val="24"/>
          <w:lang w:eastAsia="ru-RU"/>
        </w:rPr>
        <w:t>Для  детей первой возможностью выразить себя в мире становятся песни. Песня – не только форма художественного отображения жизни, но и форма общения людей. Пение занимает важное место в жизни человека и принадлежит к основным видам исполнительства. Занятия пением приносят ребенку не только наслаждение красотой музыкальных звуков, которое благотворно влияет на детскую психику и способствует нравственно – эстетическому  развитию личности, но и дают специфические знания и умения в этой области искусства.</w:t>
      </w:r>
    </w:p>
    <w:p w:rsidR="007E1592" w:rsidRDefault="007E1592" w:rsidP="007E1592">
      <w:pPr>
        <w:shd w:val="clear" w:color="auto" w:fill="FFFFFF"/>
        <w:spacing w:after="0" w:line="294"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Актуальность программы </w:t>
      </w:r>
      <w:r w:rsidRPr="007E1592">
        <w:rPr>
          <w:rFonts w:ascii="Times New Roman" w:eastAsia="Times New Roman" w:hAnsi="Times New Roman" w:cs="Times New Roman"/>
          <w:color w:val="000000"/>
          <w:sz w:val="24"/>
          <w:szCs w:val="24"/>
          <w:lang w:eastAsia="ru-RU"/>
        </w:rPr>
        <w:t>связана  с  популяризацией  в  последнее   время  </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детского  вокального  творчества,  ростом  числа  детских  вокальных  конкурсов и фестивалей.</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Arial" w:eastAsia="Times New Roman" w:hAnsi="Arial" w:cs="Arial"/>
          <w:color w:val="000000"/>
          <w:sz w:val="21"/>
          <w:szCs w:val="21"/>
          <w:lang w:eastAsia="ru-RU"/>
        </w:rPr>
        <w:t>      </w:t>
      </w:r>
      <w:r w:rsidRPr="007E1592">
        <w:rPr>
          <w:rFonts w:ascii="Times New Roman" w:eastAsia="Times New Roman" w:hAnsi="Times New Roman" w:cs="Times New Roman"/>
          <w:color w:val="000000"/>
          <w:sz w:val="24"/>
          <w:szCs w:val="24"/>
          <w:lang w:eastAsia="ru-RU"/>
        </w:rPr>
        <w:t xml:space="preserve">В  певческой  деятельности происходит  творческое  самовыражение  детей, которое  формируется как  в  ансамблевом  пении,  так и сольном  пении.  Дети </w:t>
      </w:r>
      <w:r w:rsidRPr="007E1592">
        <w:rPr>
          <w:rFonts w:ascii="Times New Roman" w:eastAsia="Times New Roman" w:hAnsi="Times New Roman" w:cs="Times New Roman"/>
          <w:color w:val="000000"/>
          <w:sz w:val="24"/>
          <w:szCs w:val="24"/>
          <w:lang w:eastAsia="ru-RU"/>
        </w:rPr>
        <w:lastRenderedPageBreak/>
        <w:t>удовлетворяют свои личностные потребности быть увиденными и услышанными,  обогащают  свой   вокальный  опыт, получая яркие эмоциональные впечатления.</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Arial" w:eastAsia="Times New Roman" w:hAnsi="Arial" w:cs="Arial"/>
          <w:color w:val="000000"/>
          <w:sz w:val="21"/>
          <w:szCs w:val="21"/>
          <w:lang w:eastAsia="ru-RU"/>
        </w:rPr>
        <w:t>        </w:t>
      </w:r>
      <w:r w:rsidRPr="007E1592">
        <w:rPr>
          <w:rFonts w:ascii="Times New Roman" w:eastAsia="Times New Roman" w:hAnsi="Times New Roman" w:cs="Times New Roman"/>
          <w:color w:val="000000"/>
          <w:sz w:val="24"/>
          <w:szCs w:val="24"/>
          <w:lang w:eastAsia="ru-RU"/>
        </w:rPr>
        <w:t>В процессе занятий   у детей повышается интерес к  вокальной музыке, развивается вокальный слух, ребенок учится исполнять сам вокальные произведения и тем самым расширяет свой кругозор, формирует знания во многих областях музыкального искусства, приобщается к общечеловеческим ценностям.</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b/>
          <w:bCs/>
          <w:color w:val="000000"/>
          <w:sz w:val="24"/>
          <w:szCs w:val="24"/>
          <w:lang w:eastAsia="ru-RU"/>
        </w:rPr>
        <w:t>Новизна программы </w:t>
      </w:r>
      <w:r w:rsidRPr="007E1592">
        <w:rPr>
          <w:rFonts w:ascii="Times New Roman" w:eastAsia="Times New Roman" w:hAnsi="Times New Roman" w:cs="Times New Roman"/>
          <w:color w:val="000000"/>
          <w:sz w:val="24"/>
          <w:szCs w:val="24"/>
          <w:lang w:eastAsia="ru-RU"/>
        </w:rPr>
        <w:t xml:space="preserve">заключается в применении   инновационных средств музыкального воспитания, </w:t>
      </w:r>
      <w:proofErr w:type="spellStart"/>
      <w:r w:rsidRPr="007E1592">
        <w:rPr>
          <w:rFonts w:ascii="Times New Roman" w:eastAsia="Times New Roman" w:hAnsi="Times New Roman" w:cs="Times New Roman"/>
          <w:color w:val="000000"/>
          <w:sz w:val="24"/>
          <w:szCs w:val="24"/>
          <w:lang w:eastAsia="ru-RU"/>
        </w:rPr>
        <w:t>здоровьесберегающих</w:t>
      </w:r>
      <w:proofErr w:type="spellEnd"/>
      <w:r w:rsidRPr="007E1592">
        <w:rPr>
          <w:rFonts w:ascii="Times New Roman" w:eastAsia="Times New Roman" w:hAnsi="Times New Roman" w:cs="Times New Roman"/>
          <w:color w:val="000000"/>
          <w:sz w:val="24"/>
          <w:szCs w:val="24"/>
          <w:lang w:eastAsia="ru-RU"/>
        </w:rPr>
        <w:t xml:space="preserve"> технологий  в сочетании с традиционными   музыкально-педагогическими   средствами. Программой предусмотрено регулярное участие детей в различных музыкальных конкурсах и фестивалях.</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b/>
          <w:bCs/>
          <w:color w:val="000000"/>
          <w:sz w:val="24"/>
          <w:szCs w:val="24"/>
          <w:lang w:eastAsia="ru-RU"/>
        </w:rPr>
        <w:t>Педагогическая целесообразность: </w:t>
      </w:r>
      <w:r w:rsidRPr="007E1592">
        <w:rPr>
          <w:rFonts w:ascii="Times New Roman" w:eastAsia="Times New Roman" w:hAnsi="Times New Roman" w:cs="Times New Roman"/>
          <w:color w:val="000000"/>
          <w:sz w:val="24"/>
          <w:szCs w:val="24"/>
          <w:lang w:eastAsia="ru-RU"/>
        </w:rPr>
        <w:t>программы обусловлена тем, что занятия вокалом развивают художественные способности детей, формируют эстетический вкус, улучшают физическое развитие и эмоциональное состояние детей.  </w:t>
      </w:r>
      <w:r w:rsidRPr="007E1592">
        <w:rPr>
          <w:rFonts w:ascii="Times New Roman" w:eastAsia="Times New Roman" w:hAnsi="Times New Roman" w:cs="Times New Roman"/>
          <w:color w:val="000000"/>
          <w:sz w:val="24"/>
          <w:szCs w:val="24"/>
          <w:lang w:eastAsia="ru-RU"/>
        </w:rPr>
        <w:br/>
        <w:t>Об исключительных возможностях воздействия музыки на человека, на его чувства и душевное состояние говорилось во все времена. Сила этого воздействия во многом зависит от эмоциональной отзывчивости слушателя, его подготовленности к общению с настоящим искусством, от того насколько близка ему та или иная музыка. Приобщение к музыкальному искусству способствует воспитание нравственно-эстетических чувств, формированию взглядов, убеждений и духовных потребностей детей.</w:t>
      </w:r>
      <w:r w:rsidRPr="007E1592">
        <w:rPr>
          <w:rFonts w:ascii="Times New Roman" w:eastAsia="Times New Roman" w:hAnsi="Times New Roman" w:cs="Times New Roman"/>
          <w:color w:val="000000"/>
          <w:sz w:val="24"/>
          <w:szCs w:val="24"/>
          <w:lang w:eastAsia="ru-RU"/>
        </w:rPr>
        <w:br/>
        <w:t xml:space="preserve">В современных условиях социально-культурного развития общества главной задачей образования становится воспитание растущего человека как культурно исторического объекта, способного к творческому саморазвитию, самореализации и </w:t>
      </w:r>
      <w:proofErr w:type="spellStart"/>
      <w:r w:rsidRPr="007E1592">
        <w:rPr>
          <w:rFonts w:ascii="Times New Roman" w:eastAsia="Times New Roman" w:hAnsi="Times New Roman" w:cs="Times New Roman"/>
          <w:color w:val="000000"/>
          <w:sz w:val="24"/>
          <w:szCs w:val="24"/>
          <w:lang w:eastAsia="ru-RU"/>
        </w:rPr>
        <w:t>саморегуляции</w:t>
      </w:r>
      <w:proofErr w:type="spellEnd"/>
      <w:r w:rsidRPr="007E1592">
        <w:rPr>
          <w:rFonts w:ascii="Times New Roman" w:eastAsia="Times New Roman" w:hAnsi="Times New Roman" w:cs="Times New Roman"/>
          <w:color w:val="000000"/>
          <w:sz w:val="24"/>
          <w:szCs w:val="24"/>
          <w:lang w:eastAsia="ru-RU"/>
        </w:rPr>
        <w:t xml:space="preserve">. В концепции художественного образования, указывается, что в процессе </w:t>
      </w:r>
      <w:proofErr w:type="spellStart"/>
      <w:r w:rsidRPr="007E1592">
        <w:rPr>
          <w:rFonts w:ascii="Times New Roman" w:eastAsia="Times New Roman" w:hAnsi="Times New Roman" w:cs="Times New Roman"/>
          <w:color w:val="000000"/>
          <w:sz w:val="24"/>
          <w:szCs w:val="24"/>
          <w:lang w:eastAsia="ru-RU"/>
        </w:rPr>
        <w:t>гуманизации</w:t>
      </w:r>
      <w:proofErr w:type="spellEnd"/>
      <w:r w:rsidRPr="007E1592">
        <w:rPr>
          <w:rFonts w:ascii="Times New Roman" w:eastAsia="Times New Roman" w:hAnsi="Times New Roman" w:cs="Times New Roman"/>
          <w:color w:val="000000"/>
          <w:sz w:val="24"/>
          <w:szCs w:val="24"/>
          <w:lang w:eastAsia="ru-RU"/>
        </w:rPr>
        <w:t xml:space="preserve"> и </w:t>
      </w:r>
      <w:proofErr w:type="spellStart"/>
      <w:r w:rsidRPr="007E1592">
        <w:rPr>
          <w:rFonts w:ascii="Times New Roman" w:eastAsia="Times New Roman" w:hAnsi="Times New Roman" w:cs="Times New Roman"/>
          <w:color w:val="000000"/>
          <w:sz w:val="24"/>
          <w:szCs w:val="24"/>
          <w:lang w:eastAsia="ru-RU"/>
        </w:rPr>
        <w:t>гуманитаризации</w:t>
      </w:r>
      <w:proofErr w:type="spellEnd"/>
      <w:r w:rsidRPr="007E1592">
        <w:rPr>
          <w:rFonts w:ascii="Times New Roman" w:eastAsia="Times New Roman" w:hAnsi="Times New Roman" w:cs="Times New Roman"/>
          <w:color w:val="000000"/>
          <w:sz w:val="24"/>
          <w:szCs w:val="24"/>
          <w:lang w:eastAsia="ru-RU"/>
        </w:rPr>
        <w:t xml:space="preserve"> общеобразовательной школы и центров дополнительного образования дисциплины художественного цикла должны переместиться в центр изучения, так как обладают невостребованным воспитательным потенциалом.</w:t>
      </w:r>
      <w:r w:rsidRPr="007E1592">
        <w:rPr>
          <w:rFonts w:ascii="Times New Roman" w:eastAsia="Times New Roman" w:hAnsi="Times New Roman" w:cs="Times New Roman"/>
          <w:color w:val="000000"/>
          <w:sz w:val="24"/>
          <w:szCs w:val="24"/>
          <w:lang w:eastAsia="ru-RU"/>
        </w:rPr>
        <w:br/>
        <w:t>Важным составляющим программы является – выявление в каждом ученике самых лучших его физических и человеческих качеств. Необходимо раскрыть красоту этих качеств, их значимость для самого ученика, для его окружения, а так же необходимость их в творческом процессе. Неординарные проявления должны иметь поддержку. Повышая самооценку, желательно выявить для ученика только ему присущую красоту, внешнюю и внутреннюю. Эта самооценка воспитанная педагогом, важна для укрепления желаний, воли при необходимости выявить себя через голос. Здоровый голосовой аппарат, хорошая вокальная выучка, ежедневный тренаж могут служить основой, надёжным фундаментом, на котором выстраивается высокое творческое достижение певца. При обучении педагог обязан тонко чувствовать индивидуальную природу голосового аппарата и всю физиологию певческого организма.</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Пение упражняет и развивает слух, дыхательную систему (а она тесно связана с сердечно – сосудистой системой), следовательно, невольно занимаясь дыхательной гимнастикой, можно укрепить своё здоровье. Кроме того, пение тренирует артикуляционный аппарат, без активной работы которого речь человека становится нечёткой, нелепой, и слушающий плохо воспринимает информацию, неадекватно на неё реагирует. А правильная ясная речь характеризует ещё и правильное мышление. В процессе пения развивается голос, музыкальный слух и такие общие качества как внимание, память, воображение и эмоциональная отзывчивость детей. В первом классе закладываются основы певческой культуры, в каждом последующем классе вокальные навыки развиваются и совершенствуются.</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i/>
          <w:iCs/>
          <w:color w:val="000000"/>
          <w:sz w:val="24"/>
          <w:szCs w:val="24"/>
          <w:lang w:eastAsia="ru-RU"/>
        </w:rPr>
        <w:lastRenderedPageBreak/>
        <w:t>Эстрадное пение</w:t>
      </w:r>
      <w:r w:rsidRPr="007E1592">
        <w:rPr>
          <w:rFonts w:ascii="Times New Roman" w:eastAsia="Times New Roman" w:hAnsi="Times New Roman" w:cs="Times New Roman"/>
          <w:color w:val="000000"/>
          <w:sz w:val="24"/>
          <w:szCs w:val="24"/>
          <w:lang w:eastAsia="ru-RU"/>
        </w:rPr>
        <w:t> занимает особое место в современной музыке, у детей и подростков этот вид искусства вызывает огромный интерес. Одной из важнейших задач данного предмета является не только обучение детей профессиональным творческим навыкам, но и развитие их творческих способностей, возможностей воспринимать музыку во всём богатстве её форм и жанров. Стоит отметить, что предмет «эстрадное пение» предполагает обучение не только правильному и красивому исполнению произведений в данном жанре, но ещё и умение работать с микрофоном, владение сценическим движением и актёрскими навыками.</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b/>
          <w:bCs/>
          <w:color w:val="000000"/>
          <w:sz w:val="24"/>
          <w:szCs w:val="24"/>
          <w:lang w:eastAsia="ru-RU"/>
        </w:rPr>
        <w:t>Цель программы:    </w:t>
      </w:r>
      <w:r w:rsidRPr="007E1592">
        <w:rPr>
          <w:rFonts w:ascii="Times New Roman" w:eastAsia="Times New Roman" w:hAnsi="Times New Roman" w:cs="Times New Roman"/>
          <w:color w:val="000000"/>
          <w:sz w:val="24"/>
          <w:szCs w:val="24"/>
          <w:lang w:eastAsia="ru-RU"/>
        </w:rPr>
        <w:t>создание условий для развития   потенциальных творческих способностей через  певческую деятельность  детей среднего  школьного возраста.</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Программа предполагает решение </w:t>
      </w:r>
      <w:r w:rsidRPr="007E1592">
        <w:rPr>
          <w:rFonts w:ascii="Times New Roman" w:eastAsia="Times New Roman" w:hAnsi="Times New Roman" w:cs="Times New Roman"/>
          <w:b/>
          <w:bCs/>
          <w:color w:val="000000"/>
          <w:sz w:val="24"/>
          <w:szCs w:val="24"/>
          <w:lang w:eastAsia="ru-RU"/>
        </w:rPr>
        <w:t>задач </w:t>
      </w:r>
      <w:r w:rsidRPr="007E1592">
        <w:rPr>
          <w:rFonts w:ascii="Times New Roman" w:eastAsia="Times New Roman" w:hAnsi="Times New Roman" w:cs="Times New Roman"/>
          <w:color w:val="000000"/>
          <w:sz w:val="24"/>
          <w:szCs w:val="24"/>
          <w:lang w:eastAsia="ru-RU"/>
        </w:rPr>
        <w:t>с учетом возрастных и индивидуальных особенностей детей.</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b/>
          <w:bCs/>
          <w:color w:val="000000"/>
          <w:sz w:val="24"/>
          <w:szCs w:val="24"/>
          <w:lang w:eastAsia="ru-RU"/>
        </w:rPr>
        <w:t>Обучающие:</w:t>
      </w:r>
    </w:p>
    <w:p w:rsidR="007E1592" w:rsidRPr="007E1592" w:rsidRDefault="007E1592" w:rsidP="007E1592">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углубить знания детей в области музыки: классической, народной, эстрадной;</w:t>
      </w:r>
    </w:p>
    <w:p w:rsidR="007E1592" w:rsidRPr="007E1592" w:rsidRDefault="007E1592" w:rsidP="007E1592">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обучить основам музыкальной грамоты;</w:t>
      </w:r>
    </w:p>
    <w:p w:rsidR="007E1592" w:rsidRPr="007E1592" w:rsidRDefault="007E1592" w:rsidP="007E1592">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обучить основам вокального  мастерства  </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b/>
          <w:bCs/>
          <w:color w:val="000000"/>
          <w:sz w:val="24"/>
          <w:szCs w:val="24"/>
          <w:lang w:eastAsia="ru-RU"/>
        </w:rPr>
        <w:t>Воспитательные:</w:t>
      </w:r>
    </w:p>
    <w:p w:rsidR="007E1592" w:rsidRPr="007E1592" w:rsidRDefault="007E1592" w:rsidP="007E1592">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привить навыки общения с музыкой: правильно воспринимать и исполнять ее;</w:t>
      </w:r>
    </w:p>
    <w:p w:rsidR="007E1592" w:rsidRPr="007E1592" w:rsidRDefault="007E1592" w:rsidP="007E1592">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привить навыки сценического поведения;</w:t>
      </w:r>
    </w:p>
    <w:p w:rsidR="007E1592" w:rsidRPr="007E1592" w:rsidRDefault="007E1592" w:rsidP="007E1592">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формировать чувство прекрасного на основе классического и современного музыкального материала;</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b/>
          <w:bCs/>
          <w:color w:val="000000"/>
          <w:sz w:val="24"/>
          <w:szCs w:val="24"/>
          <w:lang w:eastAsia="ru-RU"/>
        </w:rPr>
        <w:t>Развивающие:</w:t>
      </w:r>
    </w:p>
    <w:p w:rsidR="007E1592" w:rsidRPr="007E1592" w:rsidRDefault="007E1592" w:rsidP="007E1592">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развивать музыкально-эстетический вкус;</w:t>
      </w:r>
    </w:p>
    <w:p w:rsidR="007E1592" w:rsidRPr="007E1592" w:rsidRDefault="007E1592" w:rsidP="007E1592">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развивать музыкальные способности детей;</w:t>
      </w:r>
    </w:p>
    <w:p w:rsidR="007E1592" w:rsidRPr="007E1592" w:rsidRDefault="007E1592" w:rsidP="007E1592">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развивать творческую активность детей.</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b/>
          <w:bCs/>
          <w:color w:val="000000"/>
          <w:sz w:val="24"/>
          <w:szCs w:val="24"/>
          <w:lang w:eastAsia="ru-RU"/>
        </w:rPr>
        <w:t>Возраст детей участвующих в реализации программы- 11-14лет.</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 xml:space="preserve">Одиннадцать - четырнадцать лет, </w:t>
      </w:r>
      <w:proofErr w:type="spellStart"/>
      <w:r w:rsidRPr="007E1592">
        <w:rPr>
          <w:rFonts w:ascii="Times New Roman" w:eastAsia="Times New Roman" w:hAnsi="Times New Roman" w:cs="Times New Roman"/>
          <w:color w:val="000000"/>
          <w:sz w:val="24"/>
          <w:szCs w:val="24"/>
          <w:lang w:eastAsia="ru-RU"/>
        </w:rPr>
        <w:t>предмутационный</w:t>
      </w:r>
      <w:proofErr w:type="spellEnd"/>
      <w:r w:rsidRPr="007E1592">
        <w:rPr>
          <w:rFonts w:ascii="Times New Roman" w:eastAsia="Times New Roman" w:hAnsi="Times New Roman" w:cs="Times New Roman"/>
          <w:color w:val="000000"/>
          <w:sz w:val="24"/>
          <w:szCs w:val="24"/>
          <w:lang w:eastAsia="ru-RU"/>
        </w:rPr>
        <w:t xml:space="preserve"> период. К одиннадцати годам в голосах детей, особенно у мальчиков, появляются оттенки грудного звучания. В связи с развитием грудной клетки, более углубленным дыханием голос начинает звучать более полно и насыщенно. Голоса мальчиков явственно делятся на дисканты и альты. Легкие и звонкие дисканты имеют диапазон </w:t>
      </w:r>
      <w:r w:rsidRPr="007E1592">
        <w:rPr>
          <w:rFonts w:ascii="Times New Roman" w:eastAsia="Times New Roman" w:hAnsi="Times New Roman" w:cs="Times New Roman"/>
          <w:i/>
          <w:iCs/>
          <w:color w:val="000000"/>
          <w:sz w:val="21"/>
          <w:szCs w:val="21"/>
          <w:lang w:eastAsia="ru-RU"/>
        </w:rPr>
        <w:t>ре</w:t>
      </w:r>
      <w:r w:rsidRPr="007E1592">
        <w:rPr>
          <w:rFonts w:ascii="Times New Roman" w:eastAsia="Times New Roman" w:hAnsi="Times New Roman" w:cs="Times New Roman"/>
          <w:i/>
          <w:iCs/>
          <w:color w:val="000000"/>
          <w:sz w:val="21"/>
          <w:szCs w:val="21"/>
          <w:vertAlign w:val="subscript"/>
          <w:lang w:eastAsia="ru-RU"/>
        </w:rPr>
        <w:t>1</w:t>
      </w:r>
      <w:r w:rsidRPr="007E1592">
        <w:rPr>
          <w:rFonts w:ascii="Times New Roman" w:eastAsia="Times New Roman" w:hAnsi="Times New Roman" w:cs="Times New Roman"/>
          <w:i/>
          <w:iCs/>
          <w:color w:val="000000"/>
          <w:sz w:val="21"/>
          <w:szCs w:val="21"/>
          <w:lang w:eastAsia="ru-RU"/>
        </w:rPr>
        <w:t> - фа</w:t>
      </w:r>
      <w:r w:rsidRPr="007E1592">
        <w:rPr>
          <w:rFonts w:ascii="Times New Roman" w:eastAsia="Times New Roman" w:hAnsi="Times New Roman" w:cs="Times New Roman"/>
          <w:i/>
          <w:iCs/>
          <w:color w:val="000000"/>
          <w:sz w:val="21"/>
          <w:szCs w:val="21"/>
          <w:vertAlign w:val="subscript"/>
          <w:lang w:eastAsia="ru-RU"/>
        </w:rPr>
        <w:t>2</w:t>
      </w:r>
      <w:r w:rsidRPr="007E1592">
        <w:rPr>
          <w:rFonts w:ascii="Times New Roman" w:eastAsia="Times New Roman" w:hAnsi="Times New Roman" w:cs="Times New Roman"/>
          <w:i/>
          <w:iCs/>
          <w:color w:val="000000"/>
          <w:sz w:val="21"/>
          <w:szCs w:val="21"/>
          <w:lang w:eastAsia="ru-RU"/>
        </w:rPr>
        <w:t>; </w:t>
      </w:r>
      <w:r w:rsidRPr="007E1592">
        <w:rPr>
          <w:rFonts w:ascii="Times New Roman" w:eastAsia="Times New Roman" w:hAnsi="Times New Roman" w:cs="Times New Roman"/>
          <w:color w:val="000000"/>
          <w:sz w:val="21"/>
          <w:szCs w:val="21"/>
          <w:lang w:eastAsia="ru-RU"/>
        </w:rPr>
        <w:t>альты звучат более плотно, с оттенком металла и: имеют диапазон </w:t>
      </w:r>
      <w:r w:rsidRPr="007E1592">
        <w:rPr>
          <w:rFonts w:ascii="Times New Roman" w:eastAsia="Times New Roman" w:hAnsi="Times New Roman" w:cs="Times New Roman"/>
          <w:i/>
          <w:iCs/>
          <w:color w:val="000000"/>
          <w:sz w:val="21"/>
          <w:szCs w:val="21"/>
          <w:lang w:eastAsia="ru-RU"/>
        </w:rPr>
        <w:t>си</w:t>
      </w:r>
      <w:r w:rsidRPr="007E1592">
        <w:rPr>
          <w:rFonts w:ascii="Times New Roman" w:eastAsia="Times New Roman" w:hAnsi="Times New Roman" w:cs="Times New Roman"/>
          <w:i/>
          <w:iCs/>
          <w:color w:val="000000"/>
          <w:sz w:val="21"/>
          <w:szCs w:val="21"/>
          <w:vertAlign w:val="subscript"/>
          <w:lang w:eastAsia="ru-RU"/>
        </w:rPr>
        <w:t>м</w:t>
      </w:r>
      <w:r w:rsidRPr="007E1592">
        <w:rPr>
          <w:rFonts w:ascii="Times New Roman" w:eastAsia="Times New Roman" w:hAnsi="Times New Roman" w:cs="Times New Roman"/>
          <w:i/>
          <w:iCs/>
          <w:color w:val="000000"/>
          <w:sz w:val="21"/>
          <w:szCs w:val="21"/>
          <w:lang w:eastAsia="ru-RU"/>
        </w:rPr>
        <w:t> - до</w:t>
      </w:r>
      <w:r w:rsidRPr="007E1592">
        <w:rPr>
          <w:rFonts w:ascii="Times New Roman" w:eastAsia="Times New Roman" w:hAnsi="Times New Roman" w:cs="Times New Roman"/>
          <w:i/>
          <w:iCs/>
          <w:color w:val="000000"/>
          <w:sz w:val="21"/>
          <w:szCs w:val="21"/>
          <w:vertAlign w:val="subscript"/>
          <w:lang w:eastAsia="ru-RU"/>
        </w:rPr>
        <w:t>2</w:t>
      </w:r>
      <w:r w:rsidRPr="007E1592">
        <w:rPr>
          <w:rFonts w:ascii="Times New Roman" w:eastAsia="Times New Roman" w:hAnsi="Times New Roman" w:cs="Times New Roman"/>
          <w:i/>
          <w:iCs/>
          <w:color w:val="000000"/>
          <w:sz w:val="21"/>
          <w:szCs w:val="21"/>
          <w:lang w:eastAsia="ru-RU"/>
        </w:rPr>
        <w:t>.</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В этом возрасте в диапазоне детских голосов, как и у взрослых, различают три регистра: головной, смешанный (</w:t>
      </w:r>
      <w:proofErr w:type="spellStart"/>
      <w:r w:rsidRPr="007E1592">
        <w:rPr>
          <w:rFonts w:ascii="Times New Roman" w:eastAsia="Times New Roman" w:hAnsi="Times New Roman" w:cs="Times New Roman"/>
          <w:color w:val="000000"/>
          <w:sz w:val="24"/>
          <w:szCs w:val="24"/>
          <w:lang w:eastAsia="ru-RU"/>
        </w:rPr>
        <w:t>микстовый</w:t>
      </w:r>
      <w:proofErr w:type="spellEnd"/>
      <w:r w:rsidRPr="007E1592">
        <w:rPr>
          <w:rFonts w:ascii="Times New Roman" w:eastAsia="Times New Roman" w:hAnsi="Times New Roman" w:cs="Times New Roman"/>
          <w:color w:val="000000"/>
          <w:sz w:val="24"/>
          <w:szCs w:val="24"/>
          <w:lang w:eastAsia="ru-RU"/>
        </w:rPr>
        <w:t>) и грудной. У девочек преобладает звучание головного регистра, и явного различия в тембрах сопрано и альтов не наблюдается. Основную часть диапазона составляет центральный регистр, имеющий от природы смешанный тип звукообразования. Мальчики пользуются одним регистром, чаще грудным.</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Границы регистров даже у однотипных голосов часто не совпадают, и переходные звуки могут различаться на тон и больше. Диапазоны голосов некоторых детей могут быть больше указанных выше. Встречаются голоса, особенно у некоторых мальчиков, которые имеют диапазон более двух октав.</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 xml:space="preserve">В </w:t>
      </w:r>
      <w:proofErr w:type="spellStart"/>
      <w:r w:rsidRPr="007E1592">
        <w:rPr>
          <w:rFonts w:ascii="Times New Roman" w:eastAsia="Times New Roman" w:hAnsi="Times New Roman" w:cs="Times New Roman"/>
          <w:color w:val="000000"/>
          <w:sz w:val="24"/>
          <w:szCs w:val="24"/>
          <w:lang w:eastAsia="ru-RU"/>
        </w:rPr>
        <w:t>предмутационный</w:t>
      </w:r>
      <w:proofErr w:type="spellEnd"/>
      <w:r w:rsidRPr="007E1592">
        <w:rPr>
          <w:rFonts w:ascii="Times New Roman" w:eastAsia="Times New Roman" w:hAnsi="Times New Roman" w:cs="Times New Roman"/>
          <w:color w:val="000000"/>
          <w:sz w:val="24"/>
          <w:szCs w:val="24"/>
          <w:lang w:eastAsia="ru-RU"/>
        </w:rPr>
        <w:t xml:space="preserve"> период голоса приобретают тембровую определенность и характерные индивидуальные черты, свойственные каждому голосу. У некоторых мальчиков пропадает желание петь, появляется тенденция к пению в более низкой тесситуре, голос звучит неустойчиво, интонация затруднена. У дискантов исчезает </w:t>
      </w:r>
      <w:proofErr w:type="spellStart"/>
      <w:r w:rsidRPr="007E1592">
        <w:rPr>
          <w:rFonts w:ascii="Times New Roman" w:eastAsia="Times New Roman" w:hAnsi="Times New Roman" w:cs="Times New Roman"/>
          <w:color w:val="000000"/>
          <w:sz w:val="24"/>
          <w:szCs w:val="24"/>
          <w:lang w:eastAsia="ru-RU"/>
        </w:rPr>
        <w:t>полетность</w:t>
      </w:r>
      <w:proofErr w:type="spellEnd"/>
      <w:r w:rsidRPr="007E1592">
        <w:rPr>
          <w:rFonts w:ascii="Times New Roman" w:eastAsia="Times New Roman" w:hAnsi="Times New Roman" w:cs="Times New Roman"/>
          <w:color w:val="000000"/>
          <w:sz w:val="24"/>
          <w:szCs w:val="24"/>
          <w:lang w:eastAsia="ru-RU"/>
        </w:rPr>
        <w:t>, подвижность. Альты звучат массивнее. </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b/>
          <w:bCs/>
          <w:color w:val="000000"/>
          <w:sz w:val="24"/>
          <w:szCs w:val="24"/>
          <w:lang w:eastAsia="ru-RU"/>
        </w:rPr>
        <w:t>Сроки реализации программы</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Программа включает в себя 1 год обучения. Год обучения рассчитан на 144 часа.</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b/>
          <w:bCs/>
          <w:color w:val="000000"/>
          <w:sz w:val="24"/>
          <w:szCs w:val="24"/>
          <w:lang w:eastAsia="ru-RU"/>
        </w:rPr>
        <w:lastRenderedPageBreak/>
        <w:t>Формы организации занятий</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i/>
          <w:iCs/>
          <w:color w:val="000000"/>
          <w:sz w:val="24"/>
          <w:szCs w:val="24"/>
          <w:lang w:eastAsia="ru-RU"/>
        </w:rPr>
        <w:t>Формы организации образовательного процесса </w:t>
      </w:r>
      <w:r w:rsidRPr="007E1592">
        <w:rPr>
          <w:rFonts w:ascii="Times New Roman" w:eastAsia="Times New Roman" w:hAnsi="Times New Roman" w:cs="Times New Roman"/>
          <w:color w:val="000000"/>
          <w:sz w:val="24"/>
          <w:szCs w:val="24"/>
          <w:lang w:eastAsia="ru-RU"/>
        </w:rPr>
        <w:t>индивидуальные, групповые и коллективные. </w:t>
      </w:r>
      <w:r w:rsidRPr="007E1592">
        <w:rPr>
          <w:rFonts w:ascii="Times New Roman" w:eastAsia="Times New Roman" w:hAnsi="Times New Roman" w:cs="Times New Roman"/>
          <w:i/>
          <w:iCs/>
          <w:color w:val="000000"/>
          <w:sz w:val="24"/>
          <w:szCs w:val="24"/>
          <w:lang w:eastAsia="ru-RU"/>
        </w:rPr>
        <w:t>Виды занятий</w:t>
      </w:r>
      <w:r w:rsidRPr="007E1592">
        <w:rPr>
          <w:rFonts w:ascii="Times New Roman" w:eastAsia="Times New Roman" w:hAnsi="Times New Roman" w:cs="Times New Roman"/>
          <w:color w:val="000000"/>
          <w:sz w:val="24"/>
          <w:szCs w:val="24"/>
          <w:lang w:eastAsia="ru-RU"/>
        </w:rPr>
        <w:t> по программе определяются содержанием программы и могут предусматривать лекции, концерты, творческие отчеты и другие виды учебных занятий и учебных работ.</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Занятия включают в себя организационную, теоретическую и практическую части.</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b/>
          <w:bCs/>
          <w:color w:val="000000"/>
          <w:sz w:val="24"/>
          <w:szCs w:val="24"/>
          <w:lang w:eastAsia="ru-RU"/>
        </w:rPr>
        <w:t>Режим занятий.</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В группе занимаются не более 15 человек. Занятия проводятся 2 раза в неделю по 2 часа, с перерывом 10 минут.</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b/>
          <w:bCs/>
          <w:color w:val="000000"/>
          <w:sz w:val="24"/>
          <w:szCs w:val="24"/>
          <w:lang w:eastAsia="ru-RU"/>
        </w:rPr>
        <w:t>Методы обучения</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Для достижения поставленной цели и реализации задач используются следующие методы обучения: словесный (объяснение, рассказ, беседа), наглядный (показ, наблюдение), практический (демонстрация приемов работы)</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b/>
          <w:bCs/>
          <w:color w:val="000000"/>
          <w:sz w:val="24"/>
          <w:szCs w:val="24"/>
          <w:lang w:eastAsia="ru-RU"/>
        </w:rPr>
        <w:t>Результаты освоения программы вокального кружка</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Arial" w:eastAsia="Times New Roman" w:hAnsi="Arial" w:cs="Arial"/>
          <w:color w:val="000000"/>
          <w:sz w:val="21"/>
          <w:szCs w:val="21"/>
          <w:lang w:eastAsia="ru-RU"/>
        </w:rPr>
        <w:t>         </w:t>
      </w:r>
      <w:r w:rsidRPr="007E1592">
        <w:rPr>
          <w:rFonts w:ascii="Times New Roman" w:eastAsia="Times New Roman" w:hAnsi="Times New Roman" w:cs="Times New Roman"/>
          <w:color w:val="000000"/>
          <w:sz w:val="24"/>
          <w:szCs w:val="24"/>
          <w:lang w:eastAsia="ru-RU"/>
        </w:rPr>
        <w:t>Обучение  вокалу в учебной деятельности обеспечивает личностное, социальное, познавательное, коммуникативное развитие учащихся. У школьников обогащается эмоционально – духовная сфера, формируются ценностные ориентации, умение решать художественно – творческие задачи; воспитывается художественный вкус, развивается воображение, образное и ассоциативное мышление, стремление принимать участие в социально  значимой деятельности, в художественных проектах школы, культурных  событиях региона и др.</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Arial" w:eastAsia="Times New Roman" w:hAnsi="Arial" w:cs="Arial"/>
          <w:color w:val="000000"/>
          <w:sz w:val="21"/>
          <w:szCs w:val="21"/>
          <w:lang w:eastAsia="ru-RU"/>
        </w:rPr>
        <w:t>        </w:t>
      </w:r>
      <w:r w:rsidRPr="007E1592">
        <w:rPr>
          <w:rFonts w:ascii="Times New Roman" w:eastAsia="Times New Roman" w:hAnsi="Times New Roman" w:cs="Times New Roman"/>
          <w:color w:val="000000"/>
          <w:sz w:val="24"/>
          <w:szCs w:val="24"/>
          <w:lang w:eastAsia="ru-RU"/>
        </w:rPr>
        <w:t>В результате освоения содержания программы происходит гармонизация интеллектуального и эмоционального развития личности обучающегося, формируется целостное представление о мире, развивается образное восприятие и через эстетическое переживание и освоение способов творческого самовыражения осуществляется познание и самопознание.</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b/>
          <w:bCs/>
          <w:color w:val="000000"/>
          <w:sz w:val="24"/>
          <w:szCs w:val="24"/>
          <w:lang w:eastAsia="ru-RU"/>
        </w:rPr>
        <w:t>Предметными результатами</w:t>
      </w:r>
      <w:r w:rsidRPr="007E1592">
        <w:rPr>
          <w:rFonts w:ascii="Times New Roman" w:eastAsia="Times New Roman" w:hAnsi="Times New Roman" w:cs="Times New Roman"/>
          <w:color w:val="000000"/>
          <w:sz w:val="24"/>
          <w:szCs w:val="24"/>
          <w:lang w:eastAsia="ru-RU"/>
        </w:rPr>
        <w:t> занятий по программе вокального кружка являются:</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 овладение практическими умениями и навыками вокального творчества;</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 овладение основами музыкальной культуры на материале искусства родного края.</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proofErr w:type="spellStart"/>
      <w:r w:rsidRPr="007E1592">
        <w:rPr>
          <w:rFonts w:ascii="Times New Roman" w:eastAsia="Times New Roman" w:hAnsi="Times New Roman" w:cs="Times New Roman"/>
          <w:b/>
          <w:bCs/>
          <w:color w:val="000000"/>
          <w:sz w:val="24"/>
          <w:szCs w:val="24"/>
          <w:lang w:eastAsia="ru-RU"/>
        </w:rPr>
        <w:t>Метапредметными</w:t>
      </w:r>
      <w:proofErr w:type="spellEnd"/>
      <w:r w:rsidRPr="007E1592">
        <w:rPr>
          <w:rFonts w:ascii="Times New Roman" w:eastAsia="Times New Roman" w:hAnsi="Times New Roman" w:cs="Times New Roman"/>
          <w:b/>
          <w:bCs/>
          <w:color w:val="000000"/>
          <w:sz w:val="24"/>
          <w:szCs w:val="24"/>
          <w:lang w:eastAsia="ru-RU"/>
        </w:rPr>
        <w:t xml:space="preserve"> результатами</w:t>
      </w:r>
      <w:r w:rsidRPr="007E1592">
        <w:rPr>
          <w:rFonts w:ascii="Times New Roman" w:eastAsia="Times New Roman" w:hAnsi="Times New Roman" w:cs="Times New Roman"/>
          <w:color w:val="000000"/>
          <w:sz w:val="24"/>
          <w:szCs w:val="24"/>
          <w:lang w:eastAsia="ru-RU"/>
        </w:rPr>
        <w:t> являются:</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 овладение способами решения поискового и творческого характера;</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 культурно – познавательная, коммуникативная и социально – эстетическая компетентности;</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 приобретение опыта в вокально – творческой деятельности.</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b/>
          <w:bCs/>
          <w:color w:val="000000"/>
          <w:sz w:val="24"/>
          <w:szCs w:val="24"/>
          <w:lang w:eastAsia="ru-RU"/>
        </w:rPr>
        <w:t>Личностными результатами</w:t>
      </w:r>
      <w:r w:rsidRPr="007E1592">
        <w:rPr>
          <w:rFonts w:ascii="Times New Roman" w:eastAsia="Times New Roman" w:hAnsi="Times New Roman" w:cs="Times New Roman"/>
          <w:color w:val="000000"/>
          <w:sz w:val="24"/>
          <w:szCs w:val="24"/>
          <w:lang w:eastAsia="ru-RU"/>
        </w:rPr>
        <w:t> занятий являются:</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 формирование эстетических потребностей, ценностей;</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 развитие эстетических чувств и художественного вкуса;</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 развитие потребностей опыта творческой деятельности в вокальном виде искусства;</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 бережное заинтересованное отношение к культурным традициям и искусству родного края, нации, этнической общности.</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b/>
          <w:bCs/>
          <w:i/>
          <w:iCs/>
          <w:color w:val="000000"/>
          <w:sz w:val="24"/>
          <w:szCs w:val="24"/>
          <w:lang w:eastAsia="ru-RU"/>
        </w:rPr>
        <w:t>Формы подведения итогов</w:t>
      </w:r>
      <w:r w:rsidRPr="007E1592">
        <w:rPr>
          <w:rFonts w:ascii="Times New Roman" w:eastAsia="Times New Roman" w:hAnsi="Times New Roman" w:cs="Times New Roman"/>
          <w:color w:val="000000"/>
          <w:sz w:val="24"/>
          <w:szCs w:val="24"/>
          <w:lang w:eastAsia="ru-RU"/>
        </w:rPr>
        <w:t>:</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1.Отчетный концерт перед родителями в конце учебного года;</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2.Участие детей  в школьных районных  мероприятиях, концертной деятельности.</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Arial" w:eastAsia="Times New Roman" w:hAnsi="Arial" w:cs="Arial"/>
          <w:color w:val="000000"/>
          <w:sz w:val="21"/>
          <w:szCs w:val="21"/>
          <w:lang w:eastAsia="ru-RU"/>
        </w:rPr>
        <w:br/>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b/>
          <w:bCs/>
          <w:color w:val="000000"/>
          <w:sz w:val="32"/>
          <w:szCs w:val="32"/>
          <w:lang w:eastAsia="ru-RU"/>
        </w:rPr>
        <w:t>1.3 Учебно-тематический план.</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24</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5</w:t>
      </w:r>
    </w:p>
    <w:p w:rsid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19</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lastRenderedPageBreak/>
        <w:t>Тест</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 xml:space="preserve">2.Музыкальный звук. Высота звука. Работа над </w:t>
      </w:r>
      <w:proofErr w:type="spellStart"/>
      <w:r w:rsidRPr="007E1592">
        <w:rPr>
          <w:rFonts w:ascii="Times New Roman" w:eastAsia="Times New Roman" w:hAnsi="Times New Roman" w:cs="Times New Roman"/>
          <w:color w:val="000000"/>
          <w:sz w:val="24"/>
          <w:szCs w:val="24"/>
          <w:lang w:eastAsia="ru-RU"/>
        </w:rPr>
        <w:t>звуковедением</w:t>
      </w:r>
      <w:proofErr w:type="spellEnd"/>
      <w:r w:rsidRPr="007E1592">
        <w:rPr>
          <w:rFonts w:ascii="Times New Roman" w:eastAsia="Times New Roman" w:hAnsi="Times New Roman" w:cs="Times New Roman"/>
          <w:color w:val="000000"/>
          <w:sz w:val="24"/>
          <w:szCs w:val="24"/>
          <w:lang w:eastAsia="ru-RU"/>
        </w:rPr>
        <w:t xml:space="preserve"> и чистотой интонирования.</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28</w:t>
      </w:r>
    </w:p>
    <w:p w:rsid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5</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25Пробное выполнение элементарных упражнений</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3.Работа над дикцией и артикуляцией</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24</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4</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20</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Академический концерт</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4.</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Формирование чувства ансамбля.</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30</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5</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25</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Тематические вечера</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5</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Формирование сценической культуры. Работа с фонограммой.</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38</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5</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33</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Выполнение творческих заданий</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6.</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Итоговая аттестация</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2</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2</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Отчетный концерт</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i/>
          <w:iCs/>
          <w:color w:val="000000"/>
          <w:sz w:val="24"/>
          <w:szCs w:val="24"/>
          <w:lang w:eastAsia="ru-RU"/>
        </w:rPr>
        <w:t>Итого:</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144</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24</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120</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Arial" w:eastAsia="Times New Roman" w:hAnsi="Arial" w:cs="Arial"/>
          <w:color w:val="000000"/>
          <w:sz w:val="21"/>
          <w:szCs w:val="21"/>
          <w:lang w:eastAsia="ru-RU"/>
        </w:rPr>
        <w:br/>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36"/>
          <w:szCs w:val="36"/>
          <w:lang w:eastAsia="ru-RU"/>
        </w:rPr>
        <w:t>1.4</w:t>
      </w:r>
      <w:r w:rsidRPr="007E1592">
        <w:rPr>
          <w:rFonts w:ascii="Times New Roman" w:eastAsia="Times New Roman" w:hAnsi="Times New Roman" w:cs="Times New Roman"/>
          <w:b/>
          <w:bCs/>
          <w:color w:val="000000"/>
          <w:sz w:val="36"/>
          <w:szCs w:val="36"/>
          <w:lang w:eastAsia="ru-RU"/>
        </w:rPr>
        <w:t xml:space="preserve"> Содержание программы</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b/>
          <w:bCs/>
          <w:color w:val="000000"/>
          <w:sz w:val="24"/>
          <w:szCs w:val="24"/>
          <w:lang w:eastAsia="ru-RU"/>
        </w:rPr>
        <w:t>1.</w:t>
      </w:r>
      <w:r w:rsidRPr="007E1592">
        <w:rPr>
          <w:rFonts w:ascii="Times New Roman" w:eastAsia="Times New Roman" w:hAnsi="Times New Roman" w:cs="Times New Roman"/>
          <w:color w:val="000000"/>
          <w:sz w:val="24"/>
          <w:szCs w:val="24"/>
          <w:lang w:eastAsia="ru-RU"/>
        </w:rPr>
        <w:t> </w:t>
      </w:r>
      <w:r w:rsidRPr="007E1592">
        <w:rPr>
          <w:rFonts w:ascii="Times New Roman" w:eastAsia="Times New Roman" w:hAnsi="Times New Roman" w:cs="Times New Roman"/>
          <w:b/>
          <w:bCs/>
          <w:color w:val="000000"/>
          <w:sz w:val="24"/>
          <w:szCs w:val="24"/>
          <w:lang w:eastAsia="ru-RU"/>
        </w:rPr>
        <w:t>Певческая установка. Певческое дыхание.</w:t>
      </w:r>
      <w:r w:rsidRPr="007E1592">
        <w:rPr>
          <w:rFonts w:ascii="Times New Roman" w:eastAsia="Times New Roman" w:hAnsi="Times New Roman" w:cs="Times New Roman"/>
          <w:color w:val="000000"/>
          <w:sz w:val="24"/>
          <w:szCs w:val="24"/>
          <w:lang w:eastAsia="ru-RU"/>
        </w:rPr>
        <w:t> </w:t>
      </w:r>
      <w:r w:rsidRPr="007E1592">
        <w:rPr>
          <w:rFonts w:ascii="Times New Roman" w:eastAsia="Times New Roman" w:hAnsi="Times New Roman" w:cs="Times New Roman"/>
          <w:b/>
          <w:bCs/>
          <w:color w:val="000000"/>
          <w:sz w:val="24"/>
          <w:szCs w:val="24"/>
          <w:lang w:eastAsia="ru-RU"/>
        </w:rPr>
        <w:t>(24часов)</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u w:val="single"/>
          <w:lang w:eastAsia="ru-RU"/>
        </w:rPr>
        <w:t>Теория 5часов.</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Вводное занятие. Посадка певца, положение корпуса, головы. Певческая установка. Певческое дыхание.</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u w:val="single"/>
          <w:lang w:eastAsia="ru-RU"/>
        </w:rPr>
        <w:t>Практика 15часов.</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 xml:space="preserve">Навыки пения сидя и стоя. Дыхание перед началом пения. Одновременный вдох и начало пения. Различные характеры дыхания перед началом пения в зависимости перед характером исполняемого произведения: медленное, быстрое. Смена дыхания в процессе пения. Музыкальный звук. Высота звука. Работа над </w:t>
      </w:r>
      <w:proofErr w:type="spellStart"/>
      <w:r w:rsidRPr="007E1592">
        <w:rPr>
          <w:rFonts w:ascii="Times New Roman" w:eastAsia="Times New Roman" w:hAnsi="Times New Roman" w:cs="Times New Roman"/>
          <w:color w:val="000000"/>
          <w:sz w:val="24"/>
          <w:szCs w:val="24"/>
          <w:lang w:eastAsia="ru-RU"/>
        </w:rPr>
        <w:t>звуковедением</w:t>
      </w:r>
      <w:proofErr w:type="spellEnd"/>
      <w:r w:rsidRPr="007E1592">
        <w:rPr>
          <w:rFonts w:ascii="Times New Roman" w:eastAsia="Times New Roman" w:hAnsi="Times New Roman" w:cs="Times New Roman"/>
          <w:color w:val="000000"/>
          <w:sz w:val="24"/>
          <w:szCs w:val="24"/>
          <w:lang w:eastAsia="ru-RU"/>
        </w:rPr>
        <w:t xml:space="preserve"> и чистотой интонирования. Естественный свободный звук без крика и напряжения. Мягкая атака звука. Округление гласных. Способы их формирования в различных регистрах (головное звучание).</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b/>
          <w:bCs/>
          <w:color w:val="000000"/>
          <w:sz w:val="24"/>
          <w:szCs w:val="24"/>
          <w:lang w:eastAsia="ru-RU"/>
        </w:rPr>
        <w:t xml:space="preserve">2. Работа над </w:t>
      </w:r>
      <w:proofErr w:type="spellStart"/>
      <w:r w:rsidRPr="007E1592">
        <w:rPr>
          <w:rFonts w:ascii="Times New Roman" w:eastAsia="Times New Roman" w:hAnsi="Times New Roman" w:cs="Times New Roman"/>
          <w:b/>
          <w:bCs/>
          <w:color w:val="000000"/>
          <w:sz w:val="24"/>
          <w:szCs w:val="24"/>
          <w:lang w:eastAsia="ru-RU"/>
        </w:rPr>
        <w:t>звуковедением</w:t>
      </w:r>
      <w:proofErr w:type="spellEnd"/>
      <w:r w:rsidRPr="007E1592">
        <w:rPr>
          <w:rFonts w:ascii="Times New Roman" w:eastAsia="Times New Roman" w:hAnsi="Times New Roman" w:cs="Times New Roman"/>
          <w:b/>
          <w:bCs/>
          <w:color w:val="000000"/>
          <w:sz w:val="24"/>
          <w:szCs w:val="24"/>
          <w:lang w:eastAsia="ru-RU"/>
        </w:rPr>
        <w:t xml:space="preserve"> и чистотой интонирования. (28часов)</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1"/>
          <w:szCs w:val="21"/>
          <w:u w:val="single"/>
          <w:lang w:eastAsia="ru-RU"/>
        </w:rPr>
        <w:t>Теория 5часов.</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1"/>
          <w:szCs w:val="21"/>
          <w:lang w:eastAsia="ru-RU"/>
        </w:rPr>
        <w:t>Культура поведения на сцене. Головной и грудной регистры. Унисон, нон легато и легато.</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1"/>
          <w:szCs w:val="21"/>
          <w:u w:val="single"/>
          <w:lang w:eastAsia="ru-RU"/>
        </w:rPr>
        <w:t>Практика 25часов.</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1"/>
          <w:szCs w:val="21"/>
          <w:lang w:eastAsia="ru-RU"/>
        </w:rPr>
        <w:t xml:space="preserve">Исполнение </w:t>
      </w:r>
      <w:proofErr w:type="spellStart"/>
      <w:r w:rsidRPr="007E1592">
        <w:rPr>
          <w:rFonts w:ascii="Times New Roman" w:eastAsia="Times New Roman" w:hAnsi="Times New Roman" w:cs="Times New Roman"/>
          <w:color w:val="000000"/>
          <w:sz w:val="21"/>
          <w:szCs w:val="21"/>
          <w:lang w:eastAsia="ru-RU"/>
        </w:rPr>
        <w:t>распеваний</w:t>
      </w:r>
      <w:proofErr w:type="spellEnd"/>
      <w:r w:rsidRPr="007E1592">
        <w:rPr>
          <w:rFonts w:ascii="Times New Roman" w:eastAsia="Times New Roman" w:hAnsi="Times New Roman" w:cs="Times New Roman"/>
          <w:color w:val="000000"/>
          <w:sz w:val="21"/>
          <w:szCs w:val="21"/>
          <w:lang w:eastAsia="ru-RU"/>
        </w:rPr>
        <w:t>, содержащие дыхательные упражнения, мелодии-</w:t>
      </w:r>
      <w:proofErr w:type="spellStart"/>
      <w:r w:rsidRPr="007E1592">
        <w:rPr>
          <w:rFonts w:ascii="Times New Roman" w:eastAsia="Times New Roman" w:hAnsi="Times New Roman" w:cs="Times New Roman"/>
          <w:color w:val="000000"/>
          <w:sz w:val="21"/>
          <w:szCs w:val="21"/>
          <w:lang w:eastAsia="ru-RU"/>
        </w:rPr>
        <w:t>попевки</w:t>
      </w:r>
      <w:proofErr w:type="spellEnd"/>
      <w:r w:rsidRPr="007E1592">
        <w:rPr>
          <w:rFonts w:ascii="Times New Roman" w:eastAsia="Times New Roman" w:hAnsi="Times New Roman" w:cs="Times New Roman"/>
          <w:color w:val="000000"/>
          <w:sz w:val="21"/>
          <w:szCs w:val="21"/>
          <w:lang w:eastAsia="ru-RU"/>
        </w:rPr>
        <w:t xml:space="preserve"> на необходимые виды техники (пение с закрытым ртом, на определённые гласные, слоги, на улучшение звукообразования, на отработку мелодических или ритмических сложностей)</w:t>
      </w:r>
      <w:proofErr w:type="gramStart"/>
      <w:r w:rsidRPr="007E1592">
        <w:rPr>
          <w:rFonts w:ascii="Times New Roman" w:eastAsia="Times New Roman" w:hAnsi="Times New Roman" w:cs="Times New Roman"/>
          <w:color w:val="000000"/>
          <w:sz w:val="21"/>
          <w:szCs w:val="21"/>
          <w:lang w:eastAsia="ru-RU"/>
        </w:rPr>
        <w:t>.П</w:t>
      </w:r>
      <w:proofErr w:type="gramEnd"/>
      <w:r w:rsidRPr="007E1592">
        <w:rPr>
          <w:rFonts w:ascii="Times New Roman" w:eastAsia="Times New Roman" w:hAnsi="Times New Roman" w:cs="Times New Roman"/>
          <w:color w:val="000000"/>
          <w:sz w:val="21"/>
          <w:szCs w:val="21"/>
          <w:lang w:eastAsia="ru-RU"/>
        </w:rPr>
        <w:t>ение нон легато и легато. Работа над ровным звучанием во всём диапазоне детского голоса, умением использовать головной и грудной регистры.</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1"/>
          <w:szCs w:val="21"/>
          <w:lang w:eastAsia="ru-RU"/>
        </w:rPr>
        <w:t>Формирование чувства ансамбля. Выработка активного унисона (чистое и выразительное интонирование диатонических ступеней лада) устойчивое интонирование одноголосого пения при сложном аккомпанементе. Работа с фонограммой. Обучение ребёнка пользованию фонограммой осуществляется с помощью аккомпанирующего инструмента в классе, в соответствующем темпе.</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b/>
          <w:bCs/>
          <w:color w:val="000000"/>
          <w:sz w:val="24"/>
          <w:szCs w:val="24"/>
          <w:lang w:eastAsia="ru-RU"/>
        </w:rPr>
        <w:t>3. Работа над дикцией и артикуляцией. (24часа)</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1"/>
          <w:szCs w:val="21"/>
          <w:u w:val="single"/>
          <w:lang w:eastAsia="ru-RU"/>
        </w:rPr>
        <w:t>Теория 4часа.</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1"/>
          <w:szCs w:val="21"/>
          <w:lang w:eastAsia="ru-RU"/>
        </w:rPr>
        <w:t>Влияние эмоционального самочувствия на уровень голосовой активности. Дикция и механизм ее реализации.</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1"/>
          <w:szCs w:val="21"/>
          <w:u w:val="single"/>
          <w:lang w:eastAsia="ru-RU"/>
        </w:rPr>
        <w:t>Практика 24часа.</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1"/>
          <w:szCs w:val="21"/>
          <w:lang w:eastAsia="ru-RU"/>
        </w:rPr>
        <w:t>Восприятие искусства через интонацию. Тембр певческого и речевого голоса. Артикуляция как работа органов речи (губ, языка, мягкого нёба, голосовых связок). Переход от гласной к согласной и наоборот. Механизм перехода от одной гласной к другой. Певческая артикуляция: смешанный тип. Маскировочная артикуляция. Основные выводы вокальной педагогики о требованиях к пению гласных.</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1"/>
          <w:szCs w:val="21"/>
          <w:lang w:eastAsia="ru-RU"/>
        </w:rPr>
        <w:t>Освободит и разовьёт весь артикуляционный аппарат детей, при помощи различных скороговорок, упражнения на различные сочетания согласных с гласными.</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b/>
          <w:bCs/>
          <w:color w:val="000000"/>
          <w:sz w:val="24"/>
          <w:szCs w:val="24"/>
          <w:lang w:eastAsia="ru-RU"/>
        </w:rPr>
        <w:t>4.Формирование чувства ансамбля. (30часов)</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1"/>
          <w:szCs w:val="21"/>
          <w:u w:val="single"/>
          <w:lang w:eastAsia="ru-RU"/>
        </w:rPr>
        <w:t>Теория 5часов.</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1"/>
          <w:szCs w:val="21"/>
          <w:lang w:eastAsia="ru-RU"/>
        </w:rPr>
        <w:t>Постепенное расширение задач: интонирование произведений в различных видах мажора и минора, ритмическая устойчивость в более быстрых и медленных темпах с более сложным ритмическим рисунком (шестнадцатые, пунктирный ритм).</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1"/>
          <w:szCs w:val="21"/>
          <w:u w:val="single"/>
          <w:lang w:eastAsia="ru-RU"/>
        </w:rPr>
        <w:t>Практика 25часов.</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1"/>
          <w:szCs w:val="21"/>
          <w:lang w:eastAsia="ru-RU"/>
        </w:rPr>
        <w:t xml:space="preserve">Формирование чувства ансамбля. Выработка ритмической устойчивости в умеренных темпах при соотношении простейших длительностей (четверть, восьмая, половинная). Навыки пения </w:t>
      </w:r>
      <w:proofErr w:type="spellStart"/>
      <w:r w:rsidRPr="007E1592">
        <w:rPr>
          <w:rFonts w:ascii="Times New Roman" w:eastAsia="Times New Roman" w:hAnsi="Times New Roman" w:cs="Times New Roman"/>
          <w:color w:val="000000"/>
          <w:sz w:val="21"/>
          <w:szCs w:val="21"/>
          <w:lang w:eastAsia="ru-RU"/>
        </w:rPr>
        <w:t>двухголосия</w:t>
      </w:r>
      <w:proofErr w:type="spellEnd"/>
      <w:r w:rsidRPr="007E1592">
        <w:rPr>
          <w:rFonts w:ascii="Times New Roman" w:eastAsia="Times New Roman" w:hAnsi="Times New Roman" w:cs="Times New Roman"/>
          <w:color w:val="000000"/>
          <w:sz w:val="21"/>
          <w:szCs w:val="21"/>
          <w:lang w:eastAsia="ru-RU"/>
        </w:rPr>
        <w:t xml:space="preserve"> с аккомпанементом. Пение несложных двухголосных песен без сопровождения. Уподобление голоса общему звучанию. Выравнивание голосового тембра. Соотношение громкости пения с исполнением товарищей. Слаженное </w:t>
      </w:r>
      <w:proofErr w:type="spellStart"/>
      <w:r w:rsidRPr="007E1592">
        <w:rPr>
          <w:rFonts w:ascii="Times New Roman" w:eastAsia="Times New Roman" w:hAnsi="Times New Roman" w:cs="Times New Roman"/>
          <w:color w:val="000000"/>
          <w:sz w:val="21"/>
          <w:szCs w:val="21"/>
          <w:lang w:eastAsia="ru-RU"/>
        </w:rPr>
        <w:t>артикулирование</w:t>
      </w:r>
      <w:proofErr w:type="spellEnd"/>
      <w:r w:rsidRPr="007E1592">
        <w:rPr>
          <w:rFonts w:ascii="Times New Roman" w:eastAsia="Times New Roman" w:hAnsi="Times New Roman" w:cs="Times New Roman"/>
          <w:color w:val="000000"/>
          <w:sz w:val="21"/>
          <w:szCs w:val="21"/>
          <w:lang w:eastAsia="ru-RU"/>
        </w:rPr>
        <w:t>.</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Times New Roman" w:eastAsia="Times New Roman" w:hAnsi="Times New Roman" w:cs="Times New Roman"/>
          <w:b/>
          <w:bCs/>
          <w:color w:val="000000"/>
          <w:sz w:val="24"/>
          <w:szCs w:val="24"/>
          <w:lang w:eastAsia="ru-RU"/>
        </w:rPr>
        <w:t>5.Формирование сценической культуры. Работа с фонограммой.(38 часов)</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1"/>
          <w:szCs w:val="21"/>
          <w:u w:val="single"/>
          <w:lang w:eastAsia="ru-RU"/>
        </w:rPr>
        <w:t>Теория 5часов.</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1"/>
          <w:szCs w:val="21"/>
          <w:lang w:eastAsia="ru-RU"/>
        </w:rPr>
        <w:t>Формирование сценической культуры. Работа с фонограммой.</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1"/>
          <w:szCs w:val="21"/>
          <w:u w:val="single"/>
          <w:lang w:eastAsia="ru-RU"/>
        </w:rPr>
        <w:t>Практика 33часа.</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1"/>
          <w:szCs w:val="21"/>
          <w:lang w:eastAsia="ru-RU"/>
        </w:rPr>
        <w:t xml:space="preserve">Пантомимические упражнения. Пение под фонограмму. Развитие артистических способностей. Умение согласовывать пение с ритмическими движениями. Работа над выразительным исполнением песни. Создание сценического образа. Песни на легато и на </w:t>
      </w:r>
      <w:proofErr w:type="spellStart"/>
      <w:r w:rsidRPr="007E1592">
        <w:rPr>
          <w:rFonts w:ascii="Times New Roman" w:eastAsia="Times New Roman" w:hAnsi="Times New Roman" w:cs="Times New Roman"/>
          <w:color w:val="000000"/>
          <w:sz w:val="21"/>
          <w:szCs w:val="21"/>
          <w:lang w:eastAsia="ru-RU"/>
        </w:rPr>
        <w:t>стоккато</w:t>
      </w:r>
      <w:proofErr w:type="spellEnd"/>
      <w:r w:rsidRPr="007E1592">
        <w:rPr>
          <w:rFonts w:ascii="Times New Roman" w:eastAsia="Times New Roman" w:hAnsi="Times New Roman" w:cs="Times New Roman"/>
          <w:color w:val="000000"/>
          <w:sz w:val="21"/>
          <w:szCs w:val="21"/>
          <w:lang w:eastAsia="ru-RU"/>
        </w:rPr>
        <w:t>. Выработка подвижности голоса. </w:t>
      </w:r>
      <w:r w:rsidRPr="007E1592">
        <w:rPr>
          <w:rFonts w:ascii="Times New Roman" w:eastAsia="Times New Roman" w:hAnsi="Times New Roman" w:cs="Times New Roman"/>
          <w:color w:val="000000"/>
          <w:sz w:val="24"/>
          <w:szCs w:val="24"/>
          <w:lang w:eastAsia="ru-RU"/>
        </w:rPr>
        <w:t>Подвижность или гибкость голоса- искусство исполнения произведения с необходимыми отклонениями от основного темпа (ускорением или замедлением), усилением или ослаблением звучности. </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b/>
          <w:bCs/>
          <w:color w:val="000000"/>
          <w:sz w:val="24"/>
          <w:szCs w:val="24"/>
          <w:lang w:eastAsia="ru-RU"/>
        </w:rPr>
        <w:t>6.Итоговая аттестация. (2часа)</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Отчетный концерт.</w:t>
      </w:r>
    </w:p>
    <w:p w:rsidR="007E1592" w:rsidRPr="007E1592" w:rsidRDefault="007E1592" w:rsidP="007E1592">
      <w:pPr>
        <w:shd w:val="clear" w:color="auto" w:fill="FFFFFF"/>
        <w:spacing w:after="0" w:line="240" w:lineRule="auto"/>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b/>
          <w:bCs/>
          <w:color w:val="000000"/>
          <w:sz w:val="24"/>
          <w:szCs w:val="24"/>
          <w:lang w:eastAsia="ru-RU"/>
        </w:rPr>
        <w:lastRenderedPageBreak/>
        <w:t>1.5 Форма аттестации, контроля и оценки</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Подведение итогов проводится в течение учебного года, по окончании больших тем, а также после участия концертах и конкурсах. После обучения дополнительной общеобразовательной, общеразвивающей программы «Мир песен» проводится итоговая аттестация учащихся в виде отчетного концерта.</w:t>
      </w:r>
    </w:p>
    <w:p w:rsidR="007E1592" w:rsidRPr="007E1592" w:rsidRDefault="007E1592" w:rsidP="007E1592">
      <w:pPr>
        <w:shd w:val="clear" w:color="auto" w:fill="FFFFFF"/>
        <w:spacing w:after="0" w:line="294" w:lineRule="atLeast"/>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b/>
          <w:bCs/>
          <w:color w:val="000000"/>
          <w:sz w:val="24"/>
          <w:szCs w:val="24"/>
          <w:lang w:eastAsia="ru-RU"/>
        </w:rPr>
        <w:t>1.6 Диагностический инструментарий</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При реализации программы имеется возможность диагностировать учащегося через проявление им разных типов действий: натурально-активных и эмоционально- чувственных (через игры и живую беседу), авторско-креативных (через творческие задания, защиту проектов).</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Определение любимого вида музыкальной деятельности: на карточках изображены четыре вида музыкальной деятельности: пение, слушание музыки, музыкально- ритмические движения, игра на детских музыкальных инструментах. Показать одну из карточек</w:t>
      </w:r>
      <w:proofErr w:type="gramStart"/>
      <w:r w:rsidRPr="007E1592">
        <w:rPr>
          <w:rFonts w:ascii="Times New Roman" w:eastAsia="Times New Roman" w:hAnsi="Times New Roman" w:cs="Times New Roman"/>
          <w:color w:val="000000"/>
          <w:sz w:val="24"/>
          <w:szCs w:val="24"/>
          <w:lang w:eastAsia="ru-RU"/>
        </w:rPr>
        <w:t>.</w:t>
      </w:r>
      <w:proofErr w:type="gramEnd"/>
      <w:r w:rsidRPr="007E1592">
        <w:rPr>
          <w:rFonts w:ascii="Times New Roman" w:eastAsia="Times New Roman" w:hAnsi="Times New Roman" w:cs="Times New Roman"/>
          <w:color w:val="000000"/>
          <w:sz w:val="24"/>
          <w:szCs w:val="24"/>
          <w:lang w:eastAsia="ru-RU"/>
        </w:rPr>
        <w:t xml:space="preserve"> (</w:t>
      </w:r>
      <w:proofErr w:type="gramStart"/>
      <w:r w:rsidRPr="007E1592">
        <w:rPr>
          <w:rFonts w:ascii="Times New Roman" w:eastAsia="Times New Roman" w:hAnsi="Times New Roman" w:cs="Times New Roman"/>
          <w:color w:val="000000"/>
          <w:sz w:val="24"/>
          <w:szCs w:val="24"/>
          <w:lang w:eastAsia="ru-RU"/>
        </w:rPr>
        <w:t>о</w:t>
      </w:r>
      <w:proofErr w:type="gramEnd"/>
      <w:r w:rsidRPr="007E1592">
        <w:rPr>
          <w:rFonts w:ascii="Times New Roman" w:eastAsia="Times New Roman" w:hAnsi="Times New Roman" w:cs="Times New Roman"/>
          <w:color w:val="000000"/>
          <w:sz w:val="24"/>
          <w:szCs w:val="24"/>
          <w:lang w:eastAsia="ru-RU"/>
        </w:rPr>
        <w:t>дновременно задание выполняют 4-5 детей)</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p>
    <w:p w:rsidR="007E1592" w:rsidRPr="007E1592" w:rsidRDefault="007E1592" w:rsidP="007E1592">
      <w:pPr>
        <w:shd w:val="clear" w:color="auto" w:fill="FFFFFF"/>
        <w:spacing w:after="0" w:line="294" w:lineRule="atLeast"/>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b/>
          <w:bCs/>
          <w:color w:val="000000"/>
          <w:sz w:val="24"/>
          <w:szCs w:val="24"/>
          <w:lang w:eastAsia="ru-RU"/>
        </w:rPr>
        <w:t>1.7 Методическое обеспечение программы</w:t>
      </w:r>
    </w:p>
    <w:p w:rsidR="007E1592" w:rsidRPr="007E1592" w:rsidRDefault="007E1592" w:rsidP="007E1592">
      <w:pPr>
        <w:shd w:val="clear" w:color="auto" w:fill="FFFFFF"/>
        <w:spacing w:after="0" w:line="294" w:lineRule="atLeast"/>
        <w:jc w:val="center"/>
        <w:rPr>
          <w:rFonts w:ascii="Arial" w:eastAsia="Times New Roman" w:hAnsi="Arial" w:cs="Arial"/>
          <w:color w:val="000000"/>
          <w:sz w:val="21"/>
          <w:szCs w:val="21"/>
          <w:lang w:eastAsia="ru-RU"/>
        </w:rPr>
      </w:pPr>
    </w:p>
    <w:p w:rsidR="007E1592" w:rsidRPr="007E1592" w:rsidRDefault="007E1592" w:rsidP="007E1592">
      <w:pPr>
        <w:shd w:val="clear" w:color="auto" w:fill="FFFFFF"/>
        <w:spacing w:after="0" w:line="294" w:lineRule="atLeast"/>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Перечень оборудования и материалов, необходимых для занятий:</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Музыкальные инструменты (фортепиано, аккордеон, гитара), проигрыватель, грампластинки, магнитофон, аудиокассеты, компакт-диски. Методические, нотные пособия по вокалу, сборники произведений для вокальных ансамблей.</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Основные способы и формы работы с детьми: индивидуальные и групповые, теоретические и практические. Конкретные формы занятий вокального кружка: учебные занятия, беседы, игры, концерты.</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Основные методы организации учебно-воспитательного процесса: словесные, наглядные, практические, объяснительно - иллюстративные</w:t>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Arial" w:eastAsia="Times New Roman" w:hAnsi="Arial" w:cs="Arial"/>
          <w:color w:val="000000"/>
          <w:sz w:val="21"/>
          <w:szCs w:val="21"/>
          <w:lang w:eastAsia="ru-RU"/>
        </w:rPr>
        <w:br/>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Arial" w:eastAsia="Times New Roman" w:hAnsi="Arial" w:cs="Arial"/>
          <w:color w:val="000000"/>
          <w:sz w:val="21"/>
          <w:szCs w:val="21"/>
          <w:lang w:eastAsia="ru-RU"/>
        </w:rPr>
        <w:br/>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Arial" w:eastAsia="Times New Roman" w:hAnsi="Arial" w:cs="Arial"/>
          <w:color w:val="000000"/>
          <w:sz w:val="21"/>
          <w:szCs w:val="21"/>
          <w:lang w:eastAsia="ru-RU"/>
        </w:rPr>
        <w:br/>
      </w:r>
    </w:p>
    <w:p w:rsidR="007E1592" w:rsidRPr="007E1592" w:rsidRDefault="007E1592" w:rsidP="007E1592">
      <w:pPr>
        <w:shd w:val="clear" w:color="auto" w:fill="FFFFFF"/>
        <w:spacing w:after="0" w:line="294" w:lineRule="atLeast"/>
        <w:jc w:val="center"/>
        <w:rPr>
          <w:rFonts w:ascii="Arial" w:eastAsia="Times New Roman" w:hAnsi="Arial" w:cs="Arial"/>
          <w:color w:val="000000"/>
          <w:sz w:val="21"/>
          <w:szCs w:val="21"/>
          <w:lang w:eastAsia="ru-RU"/>
        </w:rPr>
      </w:pPr>
    </w:p>
    <w:p w:rsidR="007E1592" w:rsidRPr="007E1592" w:rsidRDefault="007E1592" w:rsidP="007E1592">
      <w:pPr>
        <w:shd w:val="clear" w:color="auto" w:fill="FFFFFF"/>
        <w:spacing w:after="0" w:line="294" w:lineRule="atLeast"/>
        <w:jc w:val="center"/>
        <w:rPr>
          <w:rFonts w:ascii="Arial" w:eastAsia="Times New Roman" w:hAnsi="Arial" w:cs="Arial"/>
          <w:color w:val="000000"/>
          <w:sz w:val="21"/>
          <w:szCs w:val="21"/>
          <w:lang w:eastAsia="ru-RU"/>
        </w:rPr>
      </w:pPr>
      <w:r w:rsidRPr="007E1592">
        <w:rPr>
          <w:rFonts w:ascii="Times New Roman" w:eastAsia="Times New Roman" w:hAnsi="Times New Roman" w:cs="Times New Roman"/>
          <w:b/>
          <w:bCs/>
          <w:color w:val="000000"/>
          <w:sz w:val="24"/>
          <w:szCs w:val="24"/>
          <w:lang w:eastAsia="ru-RU"/>
        </w:rPr>
        <w:t>1.8 Используемая литература:</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1.Белоусенко М.И.. Постановка певческого голоса. Белгород, 2006г</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2.Соболев А. Речевые упражнения на уроках пения.</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3.Огороднов Д., «Музыкально-певческое воспитание детей»</w:t>
      </w:r>
      <w:r w:rsidRPr="007E1592">
        <w:rPr>
          <w:rFonts w:ascii="Times New Roman" w:eastAsia="Times New Roman" w:hAnsi="Times New Roman" w:cs="Times New Roman"/>
          <w:color w:val="000000"/>
          <w:sz w:val="24"/>
          <w:szCs w:val="24"/>
          <w:lang w:eastAsia="ru-RU"/>
        </w:rPr>
        <w:br/>
        <w:t>«Музыкальная Украина», Киев, 1989г.</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4.Миловский С. Распевание на уроках пения и в детском хоре</w:t>
      </w:r>
      <w:r w:rsidRPr="007E1592">
        <w:rPr>
          <w:rFonts w:ascii="Times New Roman" w:eastAsia="Times New Roman" w:hAnsi="Times New Roman" w:cs="Times New Roman"/>
          <w:color w:val="000000"/>
          <w:sz w:val="24"/>
          <w:szCs w:val="24"/>
          <w:lang w:eastAsia="ru-RU"/>
        </w:rPr>
        <w:br/>
        <w:t>начальной школы, «Музыка», Москва, 1997г.</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5. Никифоров Ю.С. « Детский академический хор» 2003г.</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6. Струве Г. «Школьный хор М.1981г.</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color w:val="000000"/>
          <w:sz w:val="24"/>
          <w:szCs w:val="24"/>
          <w:lang w:eastAsia="ru-RU"/>
        </w:rPr>
        <w:t>7. Школяр Л., Красильникова М. Критская Е. и др.: «Теория и методика музыкального образования детей»</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r w:rsidRPr="007E1592">
        <w:rPr>
          <w:rFonts w:ascii="Times New Roman" w:eastAsia="Times New Roman" w:hAnsi="Times New Roman" w:cs="Times New Roman"/>
          <w:b/>
          <w:bCs/>
          <w:color w:val="000000"/>
          <w:sz w:val="27"/>
          <w:szCs w:val="27"/>
          <w:lang w:eastAsia="ru-RU"/>
        </w:rPr>
        <w:t>Интернет-ресурсы</w:t>
      </w:r>
    </w:p>
    <w:p w:rsidR="007E1592" w:rsidRPr="007E1592" w:rsidRDefault="00537FCA" w:rsidP="007E1592">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hyperlink r:id="rId7" w:history="1">
        <w:r w:rsidR="007E1592" w:rsidRPr="007E1592">
          <w:rPr>
            <w:rFonts w:ascii="Times New Roman" w:eastAsia="Times New Roman" w:hAnsi="Times New Roman" w:cs="Times New Roman"/>
            <w:color w:val="0066FF"/>
            <w:sz w:val="24"/>
            <w:szCs w:val="24"/>
            <w:lang w:eastAsia="ru-RU"/>
          </w:rPr>
          <w:t>http://www.deol.ru/culture/music/</w:t>
        </w:r>
      </w:hyperlink>
      <w:r w:rsidR="007E1592" w:rsidRPr="007E1592">
        <w:rPr>
          <w:rFonts w:ascii="Times New Roman" w:eastAsia="Times New Roman" w:hAnsi="Times New Roman" w:cs="Times New Roman"/>
          <w:color w:val="000000"/>
          <w:sz w:val="24"/>
          <w:szCs w:val="24"/>
          <w:lang w:eastAsia="ru-RU"/>
        </w:rPr>
        <w:t> - Наиболее интересные новинки CD, новости музыкальной жизни.</w:t>
      </w:r>
    </w:p>
    <w:p w:rsidR="007E1592" w:rsidRPr="007E1592" w:rsidRDefault="00537FCA" w:rsidP="007E1592">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hyperlink r:id="rId8" w:history="1">
        <w:r w:rsidR="007E1592" w:rsidRPr="007E1592">
          <w:rPr>
            <w:rFonts w:ascii="Times New Roman" w:eastAsia="Times New Roman" w:hAnsi="Times New Roman" w:cs="Times New Roman"/>
            <w:color w:val="0066FF"/>
            <w:sz w:val="24"/>
            <w:szCs w:val="24"/>
            <w:lang w:eastAsia="ru-RU"/>
          </w:rPr>
          <w:t>http://www.muzklondike.ru</w:t>
        </w:r>
      </w:hyperlink>
      <w:r w:rsidR="007E1592" w:rsidRPr="007E1592">
        <w:rPr>
          <w:rFonts w:ascii="Times New Roman" w:eastAsia="Times New Roman" w:hAnsi="Times New Roman" w:cs="Times New Roman"/>
          <w:color w:val="000000"/>
          <w:sz w:val="24"/>
          <w:szCs w:val="24"/>
          <w:lang w:eastAsia="ru-RU"/>
        </w:rPr>
        <w:t> - События в области классической, хоровой, народной музыки, джаза, вокального искусства, хореографии и театральной жизни.</w:t>
      </w:r>
    </w:p>
    <w:p w:rsidR="007E1592" w:rsidRPr="007E1592" w:rsidRDefault="00537FCA" w:rsidP="007E1592">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hyperlink r:id="rId9" w:history="1">
        <w:r w:rsidR="007E1592" w:rsidRPr="007E1592">
          <w:rPr>
            <w:rFonts w:ascii="Times New Roman" w:eastAsia="Times New Roman" w:hAnsi="Times New Roman" w:cs="Times New Roman"/>
            <w:color w:val="0066FF"/>
            <w:sz w:val="24"/>
            <w:szCs w:val="24"/>
            <w:lang w:eastAsia="ru-RU"/>
          </w:rPr>
          <w:t>http://notes.tarakanov.net</w:t>
        </w:r>
      </w:hyperlink>
      <w:r w:rsidR="007E1592" w:rsidRPr="007E1592">
        <w:rPr>
          <w:rFonts w:ascii="Times New Roman" w:eastAsia="Times New Roman" w:hAnsi="Times New Roman" w:cs="Times New Roman"/>
          <w:color w:val="000000"/>
          <w:sz w:val="24"/>
          <w:szCs w:val="24"/>
          <w:lang w:eastAsia="ru-RU"/>
        </w:rPr>
        <w:t> – Нотный архив Бориса Тараканова</w:t>
      </w:r>
    </w:p>
    <w:p w:rsidR="007E1592" w:rsidRPr="007E1592" w:rsidRDefault="00537FCA" w:rsidP="007E1592">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hyperlink r:id="rId10" w:history="1">
        <w:r w:rsidR="007E1592" w:rsidRPr="007E1592">
          <w:rPr>
            <w:rFonts w:ascii="Times New Roman" w:eastAsia="Times New Roman" w:hAnsi="Times New Roman" w:cs="Times New Roman"/>
            <w:color w:val="0066FF"/>
            <w:sz w:val="24"/>
            <w:szCs w:val="24"/>
            <w:lang w:eastAsia="ru-RU"/>
          </w:rPr>
          <w:t>http://www.earlyguitar.net</w:t>
        </w:r>
      </w:hyperlink>
      <w:r w:rsidR="007E1592" w:rsidRPr="007E1592">
        <w:rPr>
          <w:rFonts w:ascii="Times New Roman" w:eastAsia="Times New Roman" w:hAnsi="Times New Roman" w:cs="Times New Roman"/>
          <w:color w:val="000000"/>
          <w:sz w:val="24"/>
          <w:szCs w:val="24"/>
          <w:lang w:eastAsia="ru-RU"/>
        </w:rPr>
        <w:t> - Ноты для сольного исполнения и гитарных дуэтов, каталог по композиторам</w:t>
      </w:r>
    </w:p>
    <w:p w:rsidR="007E1592" w:rsidRPr="007E1592" w:rsidRDefault="00537FCA" w:rsidP="007E1592">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hyperlink r:id="rId11" w:history="1">
        <w:r w:rsidR="007E1592" w:rsidRPr="007E1592">
          <w:rPr>
            <w:rFonts w:ascii="Times New Roman" w:eastAsia="Times New Roman" w:hAnsi="Times New Roman" w:cs="Times New Roman"/>
            <w:color w:val="0066FF"/>
            <w:sz w:val="24"/>
            <w:szCs w:val="24"/>
            <w:lang w:eastAsia="ru-RU"/>
          </w:rPr>
          <w:t>http://notomania.ru</w:t>
        </w:r>
      </w:hyperlink>
      <w:r w:rsidR="007E1592" w:rsidRPr="007E1592">
        <w:rPr>
          <w:rFonts w:ascii="Times New Roman" w:eastAsia="Times New Roman" w:hAnsi="Times New Roman" w:cs="Times New Roman"/>
          <w:color w:val="000000"/>
          <w:sz w:val="24"/>
          <w:szCs w:val="24"/>
          <w:lang w:eastAsia="ru-RU"/>
        </w:rPr>
        <w:t> - Бесплатный каталог нот песен, фортепианных пьес и др.</w:t>
      </w:r>
    </w:p>
    <w:p w:rsidR="007E1592" w:rsidRPr="007E1592" w:rsidRDefault="00537FCA" w:rsidP="007E1592">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hyperlink r:id="rId12" w:history="1">
        <w:r w:rsidR="007E1592" w:rsidRPr="007E1592">
          <w:rPr>
            <w:rFonts w:ascii="Times New Roman" w:eastAsia="Times New Roman" w:hAnsi="Times New Roman" w:cs="Times New Roman"/>
            <w:color w:val="0066FF"/>
            <w:sz w:val="24"/>
            <w:szCs w:val="24"/>
            <w:lang w:eastAsia="ru-RU"/>
          </w:rPr>
          <w:t>http://www8.ewebcity.com/valdemaar/index.htm</w:t>
        </w:r>
      </w:hyperlink>
      <w:r w:rsidR="007E1592" w:rsidRPr="007E1592">
        <w:rPr>
          <w:rFonts w:ascii="Times New Roman" w:eastAsia="Times New Roman" w:hAnsi="Times New Roman" w:cs="Times New Roman"/>
          <w:color w:val="000000"/>
          <w:sz w:val="24"/>
          <w:szCs w:val="24"/>
          <w:lang w:eastAsia="ru-RU"/>
        </w:rPr>
        <w:t> - Здесь Вы найдете фонограммы песен бывших популярными в 60-70-е годы. Имеется информация об исполнителях.</w:t>
      </w:r>
    </w:p>
    <w:p w:rsidR="007E1592" w:rsidRPr="007E1592" w:rsidRDefault="007E1592" w:rsidP="007E1592">
      <w:pPr>
        <w:shd w:val="clear" w:color="auto" w:fill="FFFFFF"/>
        <w:spacing w:after="0" w:line="294" w:lineRule="atLeast"/>
        <w:rPr>
          <w:rFonts w:ascii="Arial" w:eastAsia="Times New Roman" w:hAnsi="Arial" w:cs="Arial"/>
          <w:color w:val="000000"/>
          <w:sz w:val="21"/>
          <w:szCs w:val="21"/>
          <w:lang w:eastAsia="ru-RU"/>
        </w:rPr>
      </w:pP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Arial" w:eastAsia="Times New Roman" w:hAnsi="Arial" w:cs="Arial"/>
          <w:color w:val="000000"/>
          <w:sz w:val="21"/>
          <w:szCs w:val="21"/>
          <w:lang w:eastAsia="ru-RU"/>
        </w:rPr>
        <w:br/>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Arial" w:eastAsia="Times New Roman" w:hAnsi="Arial" w:cs="Arial"/>
          <w:color w:val="000000"/>
          <w:sz w:val="21"/>
          <w:szCs w:val="21"/>
          <w:lang w:eastAsia="ru-RU"/>
        </w:rPr>
        <w:br/>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Arial" w:eastAsia="Times New Roman" w:hAnsi="Arial" w:cs="Arial"/>
          <w:color w:val="000000"/>
          <w:sz w:val="21"/>
          <w:szCs w:val="21"/>
          <w:lang w:eastAsia="ru-RU"/>
        </w:rPr>
        <w:br/>
      </w:r>
    </w:p>
    <w:p w:rsidR="007E1592" w:rsidRPr="007E1592" w:rsidRDefault="007E1592" w:rsidP="007E1592">
      <w:pPr>
        <w:shd w:val="clear" w:color="auto" w:fill="FFFFFF"/>
        <w:spacing w:after="0" w:line="240" w:lineRule="auto"/>
        <w:rPr>
          <w:rFonts w:ascii="Arial" w:eastAsia="Times New Roman" w:hAnsi="Arial" w:cs="Arial"/>
          <w:color w:val="000000"/>
          <w:sz w:val="21"/>
          <w:szCs w:val="21"/>
          <w:lang w:eastAsia="ru-RU"/>
        </w:rPr>
      </w:pPr>
      <w:r w:rsidRPr="007E1592">
        <w:rPr>
          <w:rFonts w:ascii="Arial" w:eastAsia="Times New Roman" w:hAnsi="Arial" w:cs="Arial"/>
          <w:color w:val="000000"/>
          <w:sz w:val="21"/>
          <w:szCs w:val="21"/>
          <w:lang w:eastAsia="ru-RU"/>
        </w:rPr>
        <w:br/>
      </w:r>
    </w:p>
    <w:p w:rsidR="00F74446" w:rsidRDefault="00F74446"/>
    <w:sectPr w:rsidR="00F744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3E54FB"/>
    <w:multiLevelType w:val="multilevel"/>
    <w:tmpl w:val="B0264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CC1641"/>
    <w:multiLevelType w:val="multilevel"/>
    <w:tmpl w:val="F0ACA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F5A79FD"/>
    <w:multiLevelType w:val="multilevel"/>
    <w:tmpl w:val="84788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9004C84"/>
    <w:multiLevelType w:val="multilevel"/>
    <w:tmpl w:val="30E4E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592"/>
    <w:rsid w:val="00537FCA"/>
    <w:rsid w:val="006840CE"/>
    <w:rsid w:val="007E1592"/>
    <w:rsid w:val="00987217"/>
    <w:rsid w:val="00E55504"/>
    <w:rsid w:val="00F558C5"/>
    <w:rsid w:val="00F744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E15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E1592"/>
    <w:rPr>
      <w:color w:val="0000FF"/>
      <w:u w:val="single"/>
    </w:rPr>
  </w:style>
  <w:style w:type="paragraph" w:styleId="a5">
    <w:name w:val="Balloon Text"/>
    <w:basedOn w:val="a"/>
    <w:link w:val="a6"/>
    <w:uiPriority w:val="99"/>
    <w:semiHidden/>
    <w:unhideWhenUsed/>
    <w:rsid w:val="00537FC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37F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E15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E1592"/>
    <w:rPr>
      <w:color w:val="0000FF"/>
      <w:u w:val="single"/>
    </w:rPr>
  </w:style>
  <w:style w:type="paragraph" w:styleId="a5">
    <w:name w:val="Balloon Text"/>
    <w:basedOn w:val="a"/>
    <w:link w:val="a6"/>
    <w:uiPriority w:val="99"/>
    <w:semiHidden/>
    <w:unhideWhenUsed/>
    <w:rsid w:val="00537FC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37F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180681">
      <w:bodyDiv w:val="1"/>
      <w:marLeft w:val="0"/>
      <w:marRight w:val="0"/>
      <w:marTop w:val="0"/>
      <w:marBottom w:val="0"/>
      <w:divBdr>
        <w:top w:val="none" w:sz="0" w:space="0" w:color="auto"/>
        <w:left w:val="none" w:sz="0" w:space="0" w:color="auto"/>
        <w:bottom w:val="none" w:sz="0" w:space="0" w:color="auto"/>
        <w:right w:val="none" w:sz="0" w:space="0" w:color="auto"/>
      </w:divBdr>
    </w:div>
    <w:div w:id="92222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www.muzklondike.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infourok.ru/go.html?href=http%3A%2F%2Fwww.deol.ru%2Fculture%2Fmusic%2F" TargetMode="External"/><Relationship Id="rId12" Type="http://schemas.openxmlformats.org/officeDocument/2006/relationships/hyperlink" Target="https://infourok.ru/go.html?href=http%3A%2F%2Fwww8.ewebcity.com%2Fvaldemaar%2Findex.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hyperlink" Target="https://infourok.ru/go.html?href=http%3A%2F%2Fnotomania.ru" TargetMode="External"/><Relationship Id="rId5" Type="http://schemas.openxmlformats.org/officeDocument/2006/relationships/webSettings" Target="webSettings.xml"/><Relationship Id="rId10" Type="http://schemas.openxmlformats.org/officeDocument/2006/relationships/hyperlink" Target="https://infourok.ru/go.html?href=http%3A%2F%2Fwww.earlyguitar.net" TargetMode="External"/><Relationship Id="rId4" Type="http://schemas.openxmlformats.org/officeDocument/2006/relationships/settings" Target="settings.xml"/><Relationship Id="rId9" Type="http://schemas.openxmlformats.org/officeDocument/2006/relationships/hyperlink" Target="https://infourok.ru/go.html?href=http%3A%2F%2Fnotes.tarakanov.ne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3363</Words>
  <Characters>19171</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Энже Фанисовна</dc:creator>
  <cp:lastModifiedBy>ученик</cp:lastModifiedBy>
  <cp:revision>6</cp:revision>
  <dcterms:created xsi:type="dcterms:W3CDTF">2021-05-25T11:21:00Z</dcterms:created>
  <dcterms:modified xsi:type="dcterms:W3CDTF">2021-06-01T08:06:00Z</dcterms:modified>
</cp:coreProperties>
</file>