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C5F" w:rsidRDefault="00075C5F" w:rsidP="00117708">
      <w:pPr>
        <w:jc w:val="center"/>
        <w:rPr>
          <w:rFonts w:ascii="Times New Roman" w:hAnsi="Times New Roman" w:cs="Times New Roman"/>
          <w:b/>
        </w:rPr>
      </w:pPr>
    </w:p>
    <w:p w:rsidR="00075C5F" w:rsidRDefault="00075C5F" w:rsidP="00117708">
      <w:pPr>
        <w:jc w:val="center"/>
        <w:rPr>
          <w:rFonts w:ascii="Times New Roman" w:hAnsi="Times New Roman" w:cs="Times New Roman"/>
          <w:b/>
        </w:rPr>
      </w:pPr>
    </w:p>
    <w:p w:rsidR="00117708" w:rsidRPr="00117708" w:rsidRDefault="00117708" w:rsidP="00117708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117708">
        <w:rPr>
          <w:rFonts w:ascii="Times New Roman" w:hAnsi="Times New Roman" w:cs="Times New Roman"/>
          <w:b/>
        </w:rPr>
        <w:t>Виды аспектного анализа уроков и мероприятий внеурочной деятельности</w:t>
      </w:r>
    </w:p>
    <w:p w:rsidR="0024785C" w:rsidRPr="00117708" w:rsidRDefault="00117708" w:rsidP="00117708">
      <w:pPr>
        <w:jc w:val="center"/>
        <w:rPr>
          <w:rFonts w:ascii="Times New Roman" w:hAnsi="Times New Roman" w:cs="Times New Roman"/>
          <w:b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с позиций формирования видов функциональной грамотности</w:t>
      </w:r>
    </w:p>
    <w:bookmarkEnd w:id="0"/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урока в начальной школе</w:t>
      </w:r>
      <w:r w:rsidRPr="00117708">
        <w:rPr>
          <w:rFonts w:ascii="Times New Roman" w:eastAsia="Times New Roman" w:hAnsi="Times New Roman" w:cs="Times New Roman"/>
          <w:b/>
          <w:color w:val="000000"/>
        </w:rPr>
        <w:br/>
        <w:t>(с позиций формирования читательской грамотности)</w:t>
      </w:r>
    </w:p>
    <w:tbl>
      <w:tblPr>
        <w:tblW w:w="9714" w:type="dxa"/>
        <w:tblLayout w:type="fixed"/>
        <w:tblLook w:val="0000" w:firstRow="0" w:lastRow="0" w:firstColumn="0" w:lastColumn="0" w:noHBand="0" w:noVBand="0"/>
      </w:tblPr>
      <w:tblGrid>
        <w:gridCol w:w="397"/>
        <w:gridCol w:w="1766"/>
        <w:gridCol w:w="3970"/>
        <w:gridCol w:w="1099"/>
        <w:gridCol w:w="1253"/>
        <w:gridCol w:w="1229"/>
      </w:tblGrid>
      <w:tr w:rsidR="00E45EBC" w:rsidRPr="00117708" w:rsidTr="00E45EBC">
        <w:trPr>
          <w:trHeight w:val="33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358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E45EBC" w:rsidRPr="00117708" w:rsidTr="00E45EBC">
        <w:trPr>
          <w:trHeight w:val="619"/>
        </w:trPr>
        <w:tc>
          <w:tcPr>
            <w:tcW w:w="398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766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анализа</w:t>
            </w:r>
          </w:p>
        </w:tc>
        <w:tc>
          <w:tcPr>
            <w:tcW w:w="3970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E45EBC" w:rsidRPr="00117708" w:rsidTr="00E45EBC">
        <w:trPr>
          <w:trHeight w:val="322"/>
        </w:trPr>
        <w:tc>
          <w:tcPr>
            <w:tcW w:w="971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</w:tc>
      </w:tr>
      <w:tr w:rsidR="00E45EBC" w:rsidRPr="00117708" w:rsidTr="00E45EBC">
        <w:trPr>
          <w:trHeight w:val="634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в соответствии с типом урока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398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урока в контексте международных исследований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407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учебник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справочники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энциклопедии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словари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наглядность: иллюстрации, схемы, таблицы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демонстрационный материал: видео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-,</w:t>
            </w:r>
            <w:proofErr w:type="gramEnd"/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ауди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о-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модели,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40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Стилистическая направленность текстов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художественный,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научный,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публицистический,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деловой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730"/>
        </w:trPr>
        <w:tc>
          <w:tcPr>
            <w:tcW w:w="398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типы текстов</w:t>
            </w:r>
          </w:p>
        </w:tc>
        <w:tc>
          <w:tcPr>
            <w:tcW w:w="3970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текст-описание текст-повествование текст-рассуждение смешанный тип теста</w:t>
            </w:r>
          </w:p>
        </w:tc>
        <w:tc>
          <w:tcPr>
            <w:tcW w:w="1099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434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текстов с учетом основных направлений воспитательной деятельности, способствующих достижению личностных результатов обучения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гражданской идентичности в поликультурном и многоконфессиональном обществе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познанию истории, культуры и языка РФ и народов России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достижениям своей Родины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символам своего государства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историческому и природному наследию, традициям разных народов, проживающих в родной стране.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осмысление примеров гражданского служения Отечеству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воспитание чувства неприятия любых форм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экстремизма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духовно-нравственного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5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ориентация на моральные ценности и нормы современного российского общества в ситуации нравственного выбора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активное неприятие асоциальных поступков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5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представление о культурном многообразии своей страны и мира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ценности отечественного и мирового искусства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культуре своего и других народов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осмысление исторического опыта взаимодействия людей с природной средой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глобального характера экологических проблем современного мира и необходимости защиты окружающей среды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повышение уровня экологической культуры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ценности жизни;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ответственное отношение к своему здоровью и установка на здоровый образ жизни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соблюдение правил безопасности, в том числе навыков безопасного поведения в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интернет-среде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E45EBC" w:rsidRPr="00075C5F" w:rsidRDefault="00E45EBC" w:rsidP="00075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</w:t>
            </w:r>
            <w:r w:rsidR="00075C5F">
              <w:rPr>
                <w:rFonts w:ascii="Times New Roman" w:eastAsia="Times New Roman" w:hAnsi="Times New Roman" w:cs="Times New Roman"/>
                <w:color w:val="000000"/>
              </w:rPr>
              <w:t xml:space="preserve"> выстраивая дальнейшие цели;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745" w:type="dxa"/>
        <w:tblLayout w:type="fixed"/>
        <w:tblLook w:val="0000" w:firstRow="0" w:lastRow="0" w:firstColumn="0" w:lastColumn="0" w:noHBand="0" w:noVBand="0"/>
      </w:tblPr>
      <w:tblGrid>
        <w:gridCol w:w="466"/>
        <w:gridCol w:w="1709"/>
        <w:gridCol w:w="3696"/>
        <w:gridCol w:w="274"/>
        <w:gridCol w:w="1099"/>
        <w:gridCol w:w="1229"/>
        <w:gridCol w:w="1272"/>
      </w:tblGrid>
      <w:tr w:rsidR="00E45EBC" w:rsidRPr="00117708" w:rsidTr="00117708">
        <w:trPr>
          <w:trHeight w:val="366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E45EBC" w:rsidRPr="00117708" w:rsidRDefault="00E45EBC" w:rsidP="00117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E45EBC" w:rsidRPr="00117708" w:rsidRDefault="00E45EBC" w:rsidP="00117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труду и результатам трудовой деятельности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974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читательской грамотности)</w:t>
            </w:r>
          </w:p>
        </w:tc>
      </w:tr>
      <w:tr w:rsidR="00E45EBC" w:rsidRPr="00117708" w:rsidTr="00E45EBC">
        <w:trPr>
          <w:trHeight w:val="154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 речевой деятельности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письмо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говорение: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монологичные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рассуждения, диалог слушание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4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Время, отведенное для чтения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-до 50% времени урока -30% времени урока -10% времени урока, чтения текста на уроке не было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697C68">
        <w:trPr>
          <w:trHeight w:val="289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Читательская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деятельность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1 .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Целеполага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proofErr w:type="spellEnd"/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2.Виды чтения, включенные в урок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чтение с целью приобретения читательского литературного опыта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-ч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тение с целью освоения и использования информации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ознакомительное чтение учителем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ознакомительное чтение детьми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 вслух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чтение про себя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тработка техники чтения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изучающее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поисковое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734" w:type="dxa"/>
        <w:tblLayout w:type="fixed"/>
        <w:tblLook w:val="0000" w:firstRow="0" w:lastRow="0" w:firstColumn="0" w:lastColumn="0" w:noHBand="0" w:noVBand="0"/>
      </w:tblPr>
      <w:tblGrid>
        <w:gridCol w:w="518"/>
        <w:gridCol w:w="1651"/>
        <w:gridCol w:w="3701"/>
        <w:gridCol w:w="1373"/>
        <w:gridCol w:w="1219"/>
        <w:gridCol w:w="1272"/>
      </w:tblGrid>
      <w:tr w:rsidR="00E45EBC" w:rsidRPr="00117708" w:rsidTr="00E45EBC">
        <w:trPr>
          <w:trHeight w:val="154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Задания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proofErr w:type="gramEnd"/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локализацию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информации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 ключевым, опорным словам</w:t>
            </w:r>
          </w:p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 месту,</w:t>
            </w:r>
          </w:p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 смыслу,</w:t>
            </w:r>
          </w:p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опровержение или подтверждение предположения, гипотезы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739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Наличие констатирующих вопросов по содержанию прочитанного материала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Наличие проблемных вопросов по содержанию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Наличие заданий на выявление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причинноследственных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связей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41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графическими символами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Создание самостоятельного высказывания с опорой на исходный текст (пересказ, развернутый ответ на вопрос)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Составление обобщающей таблицы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в тетради (конспект, схема текста, план текста, таблица, алгоритм и т.д.)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в формате читательской грамотности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типологией заданий по читательской грамотности (использование типов заданий, связанных с основными группами читательских умений)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приобретение и развитие читательского опыта и читательской культуры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поиск и извлечение информации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формулирование выводов, заключений на основе фактов, имеющихся в тексте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6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задания, предполагающие интерпретацию и интеграцию информации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задания, направленные на оценку содержания и формы текста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анализ и оценку языковых особенностей текста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дифференцирова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н-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индивидуальных заданий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всему классу одни и те же задания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48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дифференцированные задания (группам учащихся в зависимости от их уровня читательских умений)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индивидуальные задания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осуществляется отметочное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tbl>
      <w:tblPr>
        <w:tblW w:w="9749" w:type="dxa"/>
        <w:tblLayout w:type="fixed"/>
        <w:tblLook w:val="0000" w:firstRow="0" w:lastRow="0" w:firstColumn="0" w:lastColumn="0" w:noHBand="0" w:noVBand="0"/>
      </w:tblPr>
      <w:tblGrid>
        <w:gridCol w:w="675"/>
        <w:gridCol w:w="1509"/>
        <w:gridCol w:w="3706"/>
        <w:gridCol w:w="1373"/>
        <w:gridCol w:w="1224"/>
        <w:gridCol w:w="1262"/>
      </w:tblGrid>
      <w:tr w:rsidR="00E45EBC" w:rsidRPr="00117708" w:rsidTr="00E45EBC">
        <w:trPr>
          <w:trHeight w:val="32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деятельность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нивание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1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осуществляется эмоциональное оценивание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осуществляется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критериальное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оценивание по замыслу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целеп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лаганию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осуществляется рефлексия с целью анализа и постановки задач для дальнейшего развития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учебной деятельности на уроке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комбинированная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  <w:p w:rsidR="00E45EBC" w:rsidRPr="00117708" w:rsidRDefault="00E45EBC" w:rsidP="0011770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  <w:p w:rsidR="00E45EBC" w:rsidRPr="00117708" w:rsidRDefault="00E45EBC" w:rsidP="0011770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взаимоконтроль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7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 воспитательной направленности урока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</w:t>
            </w:r>
          </w:p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ситуации, примеры из других предметных областей, примеры из произведений литературы и искусства)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Выводы и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рекомендации по уроку</w:t>
      </w: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lastRenderedPageBreak/>
        <w:t>Аспектный анализ урока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(с позиций формирования математической грамотности)</w:t>
      </w:r>
    </w:p>
    <w:tbl>
      <w:tblPr>
        <w:tblW w:w="9567" w:type="dxa"/>
        <w:tblLayout w:type="fixed"/>
        <w:tblLook w:val="0000" w:firstRow="0" w:lastRow="0" w:firstColumn="0" w:lastColumn="0" w:noHBand="0" w:noVBand="0"/>
      </w:tblPr>
      <w:tblGrid>
        <w:gridCol w:w="677"/>
        <w:gridCol w:w="1901"/>
        <w:gridCol w:w="3552"/>
        <w:gridCol w:w="1085"/>
        <w:gridCol w:w="1272"/>
        <w:gridCol w:w="1080"/>
      </w:tblGrid>
      <w:tr w:rsidR="00E45EBC" w:rsidRPr="00117708" w:rsidTr="00E45EBC">
        <w:trPr>
          <w:trHeight w:val="336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анализа</w:t>
            </w:r>
          </w:p>
        </w:tc>
        <w:tc>
          <w:tcPr>
            <w:tcW w:w="3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343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E45EBC" w:rsidRPr="00117708" w:rsidTr="00E45EBC">
        <w:trPr>
          <w:trHeight w:val="624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E45EBC" w:rsidRPr="00117708" w:rsidTr="00E45EBC">
        <w:trPr>
          <w:trHeight w:val="322"/>
        </w:trPr>
        <w:tc>
          <w:tcPr>
            <w:tcW w:w="956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</w:tc>
      </w:tr>
      <w:tr w:rsidR="00E45EBC" w:rsidRPr="00117708" w:rsidTr="00E45EBC">
        <w:trPr>
          <w:trHeight w:val="322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урока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6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на урок в контексте формирования математической грамотности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95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учебник, иллюстрации,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презентация,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видеоуроки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видеофрагменты,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модели,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схемы, таблицы, жизненные ситуации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5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Виды использованных текстов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заданий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,з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адач</w:t>
            </w:r>
            <w:proofErr w:type="spellEnd"/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-сплошные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несплошные</w:t>
            </w:r>
            <w:proofErr w:type="spellEnd"/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-смешанные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-простые (единичные)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-составные (множественные),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-теоретические,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-практические.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84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материала, заданий, задач с учетом основных направлений воспитательной деятельности, способствующих достижению личностных результатов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и духовно-нравственного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процедур;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576" w:type="dxa"/>
        <w:tblLayout w:type="fixed"/>
        <w:tblLook w:val="0000" w:firstRow="0" w:lastRow="0" w:firstColumn="0" w:lastColumn="0" w:noHBand="0" w:noVBand="0"/>
      </w:tblPr>
      <w:tblGrid>
        <w:gridCol w:w="662"/>
        <w:gridCol w:w="1915"/>
        <w:gridCol w:w="3547"/>
        <w:gridCol w:w="1109"/>
        <w:gridCol w:w="1253"/>
        <w:gridCol w:w="1090"/>
      </w:tblGrid>
      <w:tr w:rsidR="00E45EBC" w:rsidRPr="00117708" w:rsidTr="00697C68">
        <w:trPr>
          <w:trHeight w:val="451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планирования поступков и оценки их возможных последствий для окружающей среды;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-осознанием глобального характера экологических проблем и путей их решения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труду и результатам трудовой деятельности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готовностью к обсуждению этических проблем связанных с практическим применением достижений науки,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-осознанием важности морально этических принципов в деятельности учёного.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научного познания: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риентацией в деятельности на современную систему научных представлений об основных закономерностях развития человека, природы и общества,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пониманием математической науки как сферы человеческой деятельности;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-овладением простейшими навыками исследовательской деятельности.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воспитания, формирование культуры здоровья и эмоционального благополучия: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-готовностью применять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математические знания в интересах своего здоровья, ведения здорового образа жизни;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сформированностью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навыка рефлексии, признанием своего права на ошибку и такого же права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другого человека.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-ориентацией на применение математических знаний для решения задач в области сохранности окружающей среды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957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Методический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математической грамотности)</w:t>
            </w:r>
          </w:p>
        </w:tc>
      </w:tr>
      <w:tr w:rsidR="00E45EBC" w:rsidRPr="00117708" w:rsidTr="00E45EBC">
        <w:trPr>
          <w:trHeight w:val="931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учителем типологией заданий по математической грамотности (использование типов заданий, связанных с основными группами математических умений)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преобразование словесной и количественной информации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визуализацию количественной информации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развитие умения применять математические знания на практике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предполагающие интерпретацию информации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43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направленные на развитие умения рассуждать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8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в формате математической грамотности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-вопросы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адачи -задания -моделирование - визуализация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48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-чтение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-письмо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45EBC" w:rsidRPr="00117708">
          <w:pgSz w:w="11900" w:h="16840"/>
          <w:pgMar w:top="360" w:right="360" w:bottom="360" w:left="360" w:header="0" w:footer="3" w:gutter="0"/>
          <w:cols w:space="720"/>
        </w:sect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82"/>
        <w:gridCol w:w="1896"/>
        <w:gridCol w:w="3547"/>
        <w:gridCol w:w="1090"/>
        <w:gridCol w:w="1258"/>
        <w:gridCol w:w="1133"/>
      </w:tblGrid>
      <w:tr w:rsidR="00E45EBC" w:rsidRPr="00117708" w:rsidTr="00E45EBC">
        <w:trPr>
          <w:trHeight w:val="92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речевой деятельности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-говорение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лушание - демонстрация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74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работают с текстом математической задачи: выделяют опорные слова, соотносят данные, выделяют ключевые понятия, отражающие логику действий, выделяют части задачи (условие, вопрос)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создают алгоритмы, работают по алгоритмам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-проводят измерения и сопоставление величин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-осуществляют ориентацию на плоскости и в пространстве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6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-создают математическую модель, отражающую особенности описанной ситуации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38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-выявляют закономерности, определяют связи между величинами и создают математические аргументы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4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и оценивают математическое решение (результат) в контексте реальной проблемы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-иллюстрируют решаемые задачи схемами, диаграммами, иной графикой и их комбинациями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5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-анализируют, синтезируют, абстрагируют, конкретизируют, обобщают, доказывают, устанавливают закономерность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5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-выявляют недостаточность и избыточность информации, данных, необходимых для решения задачи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5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-преобразовывают информацию из одной знаковой системы в другую, используя таблицы, графики, рисунки и др.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-описывают решения и их применение на практике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1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-комментируют свои действия,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45EBC" w:rsidRPr="00117708">
          <w:pgSz w:w="11900" w:h="16840"/>
          <w:pgMar w:top="360" w:right="360" w:bottom="360" w:left="360" w:header="0" w:footer="3" w:gutter="0"/>
          <w:cols w:space="720"/>
        </w:sect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667"/>
        <w:gridCol w:w="1910"/>
        <w:gridCol w:w="3557"/>
        <w:gridCol w:w="1104"/>
        <w:gridCol w:w="1248"/>
        <w:gridCol w:w="1085"/>
      </w:tblGrid>
      <w:tr w:rsidR="00E45EBC" w:rsidRPr="00117708" w:rsidTr="00E45EBC">
        <w:trPr>
          <w:trHeight w:val="322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формулируют аргументы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70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-выбирают и интегрируют информацию, представленную в различной форме, в том числе, выраженную математическими символами, и связывают ее напрямую с различными аспектами предложенных ситуаций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задачу, выбирают и применяют простые методы решения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-работают в тетради (конспект, схема, план, алгоритм и т.д.)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-сравнивают, устанавливая различное или общее;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50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-рассуждают, делают индуктивный вывод, делают дедуктивный вывод, проводят аналогию, высказывают догадку (допущение, гипотезу),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848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-выявляют способ решения (приемы работы), находят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причинноследственные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зависимости, классифицируют, систематизируют, структурируют, выявляют существенное;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-выделяют главное в учебной информации, самостоятельно формулируют правило, закон.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794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-осуществляют самоконтроль своих действий и полученных результатов, соотносят их с образцом (алгоритмом) и устанавливают их соответствие или несоответствие; исправляют ошибки; оценивают отдельные операции и результаты учебной деятельности;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8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-составляют (заполняют) обобщающую таблицу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на уроке дифференцированных индивидуальных заданий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всему классу одни и те же задания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50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-предлагает дифференцированные задания (группам учащихся в зависимости от их уровня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45EBC" w:rsidRPr="00117708">
          <w:pgSz w:w="11900" w:h="16840"/>
          <w:pgMar w:top="360" w:right="360" w:bottom="360" w:left="360" w:header="0" w:footer="3" w:gutter="0"/>
          <w:cols w:space="720"/>
        </w:sect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552" w:type="dxa"/>
        <w:tblLayout w:type="fixed"/>
        <w:tblLook w:val="0000" w:firstRow="0" w:lastRow="0" w:firstColumn="0" w:lastColumn="0" w:noHBand="0" w:noVBand="0"/>
      </w:tblPr>
      <w:tblGrid>
        <w:gridCol w:w="672"/>
        <w:gridCol w:w="1901"/>
        <w:gridCol w:w="3542"/>
        <w:gridCol w:w="1090"/>
        <w:gridCol w:w="1262"/>
        <w:gridCol w:w="1085"/>
      </w:tblGrid>
      <w:tr w:rsidR="00E45EBC" w:rsidRPr="00117708" w:rsidTr="00E45EBC">
        <w:trPr>
          <w:trHeight w:val="322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тательских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умений) •</w:t>
            </w:r>
            <w:proofErr w:type="gram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22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индивидуальные задания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 отметочное оценивание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 эмоциональное оценивание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491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 оценочную деятельность в соответствии с рекомендациями международных исследований (применение, рассуждение по блокам «Числа», «Представление данных», «Геометрические фигуры» высокий, средний, низкий уровень)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41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учебной деятельности на уроке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коллективная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1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взаимоконтроль </w:t>
            </w:r>
            <w:r w:rsidRPr="00117708">
              <w:rPr>
                <w:rFonts w:ascii="Times New Roman" w:eastAsia="Times New Roman" w:hAnsi="Times New Roman" w:cs="Times New Roman"/>
                <w:i/>
                <w:color w:val="000000"/>
              </w:rPr>
              <w:t>&lt;.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19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воспитательной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урока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 заданий и задач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70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ситуации; * примеры из других предметных областей) • 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Выводы и рекомендации по уроку</w:t>
      </w: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урока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(с позиций формирования естественнонаучной грамотности)</w:t>
      </w:r>
    </w:p>
    <w:tbl>
      <w:tblPr>
        <w:tblW w:w="9418" w:type="dxa"/>
        <w:tblLayout w:type="fixed"/>
        <w:tblLook w:val="0000" w:firstRow="0" w:lastRow="0" w:firstColumn="0" w:lastColumn="0" w:noHBand="0" w:noVBand="0"/>
      </w:tblPr>
      <w:tblGrid>
        <w:gridCol w:w="461"/>
        <w:gridCol w:w="2405"/>
        <w:gridCol w:w="3005"/>
        <w:gridCol w:w="960"/>
        <w:gridCol w:w="1085"/>
        <w:gridCol w:w="1502"/>
      </w:tblGrid>
      <w:tr w:rsidR="00E45EBC" w:rsidRPr="00117708" w:rsidTr="00E45EBC">
        <w:trPr>
          <w:trHeight w:val="33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</w:t>
            </w:r>
          </w:p>
        </w:tc>
        <w:tc>
          <w:tcPr>
            <w:tcW w:w="354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E45EBC" w:rsidRPr="00117708" w:rsidTr="00E45EBC">
        <w:trPr>
          <w:trHeight w:val="797"/>
        </w:trPr>
        <w:tc>
          <w:tcPr>
            <w:tcW w:w="461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405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анализа</w:t>
            </w:r>
          </w:p>
        </w:tc>
        <w:tc>
          <w:tcPr>
            <w:tcW w:w="3005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(показатели)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компетентен</w:t>
            </w:r>
          </w:p>
        </w:tc>
      </w:tr>
      <w:tr w:rsidR="00E45EBC" w:rsidRPr="00117708" w:rsidTr="00E45EBC">
        <w:trPr>
          <w:trHeight w:val="413"/>
        </w:trPr>
        <w:tc>
          <w:tcPr>
            <w:tcW w:w="941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</w:tc>
      </w:tr>
      <w:tr w:rsidR="00E45EBC" w:rsidRPr="00117708" w:rsidTr="00E45EBC">
        <w:trPr>
          <w:trHeight w:val="62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по содержанию урока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50"/>
        </w:trPr>
        <w:tc>
          <w:tcPr>
            <w:tcW w:w="461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на урок по формированию естественнонаучной грамотности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117708">
        <w:trPr>
          <w:trHeight w:val="4160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-рассказ учителя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-у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чебник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-учебник и компьютер,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-д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етские энциклопедии, -справочники, -научно-популярные журналы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видеоуроки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, видеофрагменты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-м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одули,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flash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-ролики -банк мультимедийных презентаций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-тесты, тренажеры, в том числе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интернет-источники (онлайн-формы, веб-сайты различных компаний, сообщения электронной почты, форумы),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-н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аглядность, таблицы,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37" w:type="dxa"/>
        <w:tblLayout w:type="fixed"/>
        <w:tblLook w:val="0000" w:firstRow="0" w:lastRow="0" w:firstColumn="0" w:lastColumn="0" w:noHBand="0" w:noVBand="0"/>
      </w:tblPr>
      <w:tblGrid>
        <w:gridCol w:w="466"/>
        <w:gridCol w:w="2395"/>
        <w:gridCol w:w="3014"/>
        <w:gridCol w:w="970"/>
        <w:gridCol w:w="1104"/>
        <w:gridCol w:w="1488"/>
      </w:tblGrid>
      <w:tr w:rsidR="00E45EBC" w:rsidRPr="00117708" w:rsidTr="00E45EBC">
        <w:trPr>
          <w:trHeight w:val="124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схемы,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-наблюдения, экскурсии,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иртуальные лаборатории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8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использованных текстов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-сплошные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есплошные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-смешанные -простые (единичные) -составные (множественные)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086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текстов с учетом основных направлений воспитательной деятельности, способствующих достижению личностных результатов обучения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истории и современному состоянию российской физической науки;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достижениям российских учёных, писателе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й-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натуралистов,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познанию природы, населения, хозяйства России, регионов и своего края, народов России;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8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историческому и природному наследию и объектам природного и культурного наследия человечества,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символам России, своего края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морально-этических принципов в деятельности учёного;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готовность к конструктивной совместной деятельности при выполнении исследований и проектов,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представление о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социал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пых нормах и правилах межличностных отношений в коллективе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-готовности к разнообразной совместной деятельности при выполнении учебных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ознавательных задач, создании учебных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проектов,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духовнонравственного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оценивать поведение и поступки с позиции нравственных норм и норм экологической культуры,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понимание значимости нравственного аспекта деятельности человека в медицине и биологии;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риентация на моральные ценности и нормы в ситуациях нравственного выбора: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-развитие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-понимание роли биологии в формировании эстетической культуры личности;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осприятие эстетических качеств физической науки: её гармоничного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построе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,с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трогости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точности, лаконичности: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роли этнических культурных традиций;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-ценностное отношение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 сфере ценностей научного познания: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ормирование мировоззренческих представлений, соответствующих современному уровню развития науки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представлений об основных закономерностях развития природы, взаимосвязях человека с природной средой;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познавательных мотивов, направленных на получение новых знаний о природе, необходимых для объяснения наблюдаемых процессов и явлений;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интереса к обучению и познанию, любознательности, готовности и способности к самообразованию, проектной и исследовательской деятельности,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 сфере формирования культуры здоровья: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сознание ценности безопасного образа жизни в современном технологическом мире, важности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вил безопасного поведения на транспорте, на дорогах, с электрическим и тепловым оборудованием в домашних условиях;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навыка рефлексии, признание своего права на ошибку и такого же права у другого человека ответственное отношение к своему здоровью и установка на здоровый образ жизни;</w:t>
            </w:r>
          </w:p>
          <w:p w:rsidR="00E45EBC" w:rsidRPr="00117708" w:rsidRDefault="00E45EBC" w:rsidP="0011770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соблюдение правил безопасности, в т.ч. навыки ■ безопасного поведения в природной среде;</w:t>
            </w:r>
          </w:p>
          <w:p w:rsidR="00E45EBC" w:rsidRPr="00117708" w:rsidRDefault="00E45EBC" w:rsidP="0011770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осознание ценности жизни; ответственное отношение к своему здоровью и установка на здоровый образ жизни;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сфере трудового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-активное участие в решении практических задач экологической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социальной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,н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аправленности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интерес к практическому изучению профессий, связанных с естественными науками: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-уважение к труду и результатам трудовой деятельности;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адаптироваться в профессиональной среде;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-установка на активное участие в решении практических задач социальной направленности,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-осознание важности обучения на протяжении всей жизни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успешной про-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47" w:type="dxa"/>
        <w:tblLayout w:type="fixed"/>
        <w:tblLook w:val="0000" w:firstRow="0" w:lastRow="0" w:firstColumn="0" w:lastColumn="0" w:noHBand="0" w:noVBand="0"/>
      </w:tblPr>
      <w:tblGrid>
        <w:gridCol w:w="490"/>
        <w:gridCol w:w="2386"/>
        <w:gridCol w:w="3010"/>
        <w:gridCol w:w="955"/>
        <w:gridCol w:w="1094"/>
        <w:gridCol w:w="1512"/>
      </w:tblGrid>
      <w:tr w:rsidR="00E45EBC" w:rsidRPr="00117708" w:rsidTr="00117708">
        <w:trPr>
          <w:trHeight w:val="91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фессиональной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деятельности и развитие необходимых умений для этого.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экологических проблем и путей их решения;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готовность к участию в практической деятельности экологической направленности;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4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способности применять знания, получаемые при изучении предметов, для решения задач, связанных с окружающей природной средой, повышения уровня экологической культуры,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экологического мышления, умения руководствоваться им в познавательной, коммуникативной и социальной практике;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3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своей роли как гражданина и потребителя в условиях взаимосвязи природной и социальной сред.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29"/>
        </w:trPr>
        <w:tc>
          <w:tcPr>
            <w:tcW w:w="944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естественнонаучной грамотности)</w:t>
            </w:r>
          </w:p>
        </w:tc>
      </w:tr>
      <w:tr w:rsidR="00E45EBC" w:rsidRPr="00117708" w:rsidTr="00E45EBC">
        <w:trPr>
          <w:trHeight w:val="21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Владение учителем типологий заданий по естественнонаучной грамотности (использование типов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заданий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,с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вязанных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 основными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задания, на развитие умения применять естественнонаучные знания;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направленные на развитие умения рассуждать;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предполагаю-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48" w:type="dxa"/>
        <w:tblLayout w:type="fixed"/>
        <w:tblLook w:val="0000" w:firstRow="0" w:lastRow="0" w:firstColumn="0" w:lastColumn="0" w:noHBand="0" w:noVBand="0"/>
      </w:tblPr>
      <w:tblGrid>
        <w:gridCol w:w="538"/>
        <w:gridCol w:w="2338"/>
        <w:gridCol w:w="3010"/>
        <w:gridCol w:w="965"/>
        <w:gridCol w:w="1085"/>
        <w:gridCol w:w="1512"/>
      </w:tblGrid>
      <w:tr w:rsidR="00E45EBC" w:rsidRPr="00117708" w:rsidTr="00E45EBC">
        <w:trPr>
          <w:trHeight w:val="403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группами естественнонаучных умений)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щие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интерпретацию информации;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 на использование и практическое применение элементарных приборов и демонстрационных объектов с дальнейшими выводами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 протекании процесса или явления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117708">
        <w:trPr>
          <w:trHeight w:val="146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по развитию естественнонаучной грамотности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ситуация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вопросы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задания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демонстрация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визуализация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117708">
        <w:trPr>
          <w:trHeight w:val="112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 речевой деятельности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</w:t>
            </w:r>
          </w:p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письмо</w:t>
            </w:r>
          </w:p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говорение</w:t>
            </w:r>
          </w:p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слушание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8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 и выделение опорных слов,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составление плана на основе прочитанной или воспринятой иным способом информации,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визуализируют теоретические понятия,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выделяют информацию (объекты, факты, экспериментальные данные и др.),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делают вывод (заключение) или оценивают уже сделанные выводы с учетом предложенной ситуации;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-демонстрируют коммуникативные умения: аргументированно, четко и ясно формулируют выводы, доказательства и др.;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-демонстрируют знание и понимание естественно-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384" w:type="dxa"/>
        <w:tblLayout w:type="fixed"/>
        <w:tblLook w:val="0000" w:firstRow="0" w:lastRow="0" w:firstColumn="0" w:lastColumn="0" w:noHBand="0" w:noVBand="0"/>
      </w:tblPr>
      <w:tblGrid>
        <w:gridCol w:w="523"/>
        <w:gridCol w:w="2333"/>
        <w:gridCol w:w="2995"/>
        <w:gridCol w:w="960"/>
        <w:gridCol w:w="1099"/>
        <w:gridCol w:w="1474"/>
      </w:tblGrid>
      <w:tr w:rsidR="00E45EBC" w:rsidRPr="00117708" w:rsidTr="00E45EBC">
        <w:trPr>
          <w:trHeight w:val="772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научных понятий;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firstLine="3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интерпретируют и оценивают решение (результат) в контексте реальной проблемы;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-описывают решения, и их применение на практике комментируют свои действия,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ind w:firstLine="32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выбирают и интегрируют информацию, представленную в различной форме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задание,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ind w:firstLine="3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выбирают и применяют простые методы решения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1"/>
              </w:tabs>
              <w:ind w:firstLine="3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работают в тетради (конспект, схема, план, алгоритм и т.д.);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-анализируют, обобщают, доказывают,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выполняют исследовательские и проектные задания.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на уроке дифференцированных,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дуальныхзаданий</w:t>
            </w:r>
            <w:proofErr w:type="spellEnd"/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всему классу одинаковые задания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5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дифференцированные задания (группам учащихся в зависимости от их умений</w:t>
            </w:r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индивидуальные задания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8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отметочное оценивание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эмоциональное оценивание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87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оценочную деятельность в соответствии с рекомендациями международных исследований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14" w:type="dxa"/>
        <w:tblLayout w:type="fixed"/>
        <w:tblLook w:val="0000" w:firstRow="0" w:lastRow="0" w:firstColumn="0" w:lastColumn="0" w:noHBand="0" w:noVBand="0"/>
      </w:tblPr>
      <w:tblGrid>
        <w:gridCol w:w="538"/>
        <w:gridCol w:w="2314"/>
        <w:gridCol w:w="3005"/>
        <w:gridCol w:w="960"/>
        <w:gridCol w:w="1085"/>
        <w:gridCol w:w="1512"/>
      </w:tblGrid>
      <w:tr w:rsidR="00E45EBC" w:rsidRPr="00117708" w:rsidTr="00E45EBC">
        <w:trPr>
          <w:trHeight w:val="322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учебной деятельности на уроке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2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2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2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22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7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взаимоконтроль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6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 воспитательной направленности урока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 заданий и задач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46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ситуации, примеры из других предметных областей)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60"/>
        </w:trPr>
        <w:tc>
          <w:tcPr>
            <w:tcW w:w="94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Выводы 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рекомендации по уроку</w:t>
            </w:r>
          </w:p>
        </w:tc>
      </w:tr>
    </w:tbl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Default="00697C6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внеурочного занятия</w:t>
      </w:r>
      <w:r w:rsidRPr="00117708">
        <w:rPr>
          <w:rFonts w:ascii="Times New Roman" w:eastAsia="Times New Roman" w:hAnsi="Times New Roman" w:cs="Times New Roman"/>
          <w:b/>
          <w:color w:val="000000"/>
        </w:rPr>
        <w:br/>
        <w:t>(с позиций формирования финансовой грамотности)</w:t>
      </w:r>
    </w:p>
    <w:tbl>
      <w:tblPr>
        <w:tblW w:w="9696" w:type="dxa"/>
        <w:tblLayout w:type="fixed"/>
        <w:tblLook w:val="0000" w:firstRow="0" w:lastRow="0" w:firstColumn="0" w:lastColumn="0" w:noHBand="0" w:noVBand="0"/>
      </w:tblPr>
      <w:tblGrid>
        <w:gridCol w:w="634"/>
        <w:gridCol w:w="1824"/>
        <w:gridCol w:w="4243"/>
        <w:gridCol w:w="941"/>
        <w:gridCol w:w="1080"/>
        <w:gridCol w:w="974"/>
      </w:tblGrid>
      <w:tr w:rsidR="00697C68" w:rsidRPr="00117708" w:rsidTr="00117708">
        <w:trPr>
          <w:trHeight w:val="326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анализа</w:t>
            </w:r>
          </w:p>
        </w:tc>
        <w:tc>
          <w:tcPr>
            <w:tcW w:w="42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697C68" w:rsidRPr="00117708" w:rsidTr="00117708">
        <w:trPr>
          <w:trHeight w:val="638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697C68" w:rsidRPr="00117708" w:rsidTr="00117708">
        <w:trPr>
          <w:trHeight w:val="552"/>
        </w:trPr>
        <w:tc>
          <w:tcPr>
            <w:tcW w:w="96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занятия внеурочной деятельности</w:t>
            </w:r>
          </w:p>
        </w:tc>
      </w:tr>
      <w:tr w:rsidR="00697C68" w:rsidRPr="00117708" w:rsidTr="00117708">
        <w:trPr>
          <w:trHeight w:val="317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занятия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занятия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внеурочного занятия в контексте содержания курса «Финансовая грамотность»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88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иллюстрации,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презентация,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видеофрагменты,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сообщения СМИ,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результаты опроса, анкетирования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10" w:type="dxa"/>
        <w:tblLayout w:type="fixed"/>
        <w:tblLook w:val="0000" w:firstRow="0" w:lastRow="0" w:firstColumn="0" w:lastColumn="0" w:noHBand="0" w:noVBand="0"/>
      </w:tblPr>
      <w:tblGrid>
        <w:gridCol w:w="634"/>
        <w:gridCol w:w="1814"/>
        <w:gridCol w:w="4238"/>
        <w:gridCol w:w="955"/>
        <w:gridCol w:w="1090"/>
        <w:gridCol w:w="979"/>
      </w:tblGrid>
      <w:tr w:rsidR="00697C68" w:rsidRPr="00117708" w:rsidTr="00117708">
        <w:trPr>
          <w:trHeight w:val="93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игровая ситуация, жизненные ситуации, статистические данные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251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использованных текстов, адаптированных в соответствии с возрастными особенностями учащихся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статьи доходов, статьи расходов,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тексты по истории экономических понятий,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тексты финансовых задач, научные статьи, публицистические статьи, словарь понятий и терминов по финансовой тематике, тексты ученических исследований и проектов.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562"/>
        </w:trPr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Отбор содержания материала,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заданий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,з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адач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 учетом основных направлений воспитательной деятельности, способствующих достижению личностных результатов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-проявление интереса к изучению достижений Российской науки в сфере экономических прикладных знаний.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гражданского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духовнонравственного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воспитания: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отовность к выполнению обязанностей гражданина и реализации его прав и обязанностей,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осознание себя как члена семьи, общества и государства.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эстетического воспитания: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риобретение опыта финансовой культуры и положительного финансового поведения в обществе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научного познания: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-ориентация в деятельности на современную систему научных представлений об основных закономерностях развития человека, природы и общества, овладение финансовой грамотностью как средством познания социума и современного общества;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-овладение простейшими навыками исследовательской и проектной деятельности.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воспитания, формирование культуры здоровья и эмоционального благополучия: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84" w:type="dxa"/>
        <w:tblLayout w:type="fixed"/>
        <w:tblLook w:val="0000" w:firstRow="0" w:lastRow="0" w:firstColumn="0" w:lastColumn="0" w:noHBand="0" w:noVBand="0"/>
      </w:tblPr>
      <w:tblGrid>
        <w:gridCol w:w="658"/>
        <w:gridCol w:w="1805"/>
        <w:gridCol w:w="4282"/>
        <w:gridCol w:w="941"/>
        <w:gridCol w:w="1109"/>
        <w:gridCol w:w="989"/>
      </w:tblGrid>
      <w:tr w:rsidR="00697C68" w:rsidRPr="00117708" w:rsidTr="00117708">
        <w:trPr>
          <w:trHeight w:val="1004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-готовность применять финансовые знания в интересах своего здоровья, ведения здорового образа жизни;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формированность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навыка рефлексии, признанием своего права на ошибку и такого же права другого человека.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принятие существования прямой зависимости грамотного ведения семейного бюджета и сохранности окружающей среды;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-ориентация на применение финансовых знаний для решения задач в области сохранности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окружающей среды, планирования поступков и оценки их возможных последствий для окружающей среды;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сознания глобального характера экологических проблем и путей их решения посредством знаний по финансовой грамотности.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готовность адаптироваться в профессиональной среде;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труду и результатам трудовой деятельности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258"/>
        </w:trPr>
        <w:tc>
          <w:tcPr>
            <w:tcW w:w="978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5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внеурочного занятия (с опорой на компетенции, необходимые для формирования финансовой грамотности)</w:t>
            </w:r>
          </w:p>
        </w:tc>
      </w:tr>
      <w:tr w:rsidR="00697C68" w:rsidRPr="00117708" w:rsidTr="00117708">
        <w:trPr>
          <w:trHeight w:val="1248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учителем типологией заданий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использование различных способов поиска, сбора, обработки, анализа и представления информации в области финансов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43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задания на использование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знаковосимволических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сре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дств пр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 решении фи-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49" w:type="dxa"/>
        <w:tblLayout w:type="fixed"/>
        <w:tblLook w:val="0000" w:firstRow="0" w:lastRow="0" w:firstColumn="0" w:lastColumn="0" w:noHBand="0" w:noVBand="0"/>
      </w:tblPr>
      <w:tblGrid>
        <w:gridCol w:w="634"/>
        <w:gridCol w:w="1829"/>
        <w:gridCol w:w="4382"/>
        <w:gridCol w:w="816"/>
        <w:gridCol w:w="1090"/>
        <w:gridCol w:w="998"/>
      </w:tblGrid>
      <w:tr w:rsidR="00697C68" w:rsidRPr="00117708" w:rsidTr="00117708">
        <w:trPr>
          <w:trHeight w:val="523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нансовых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задач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536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задания на выполнение логических действий: установление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причинноследственных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связей, анализ и обобщение сведений о финансовом поведении человека;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предполагающие творческий и поисковый подход в выполнении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направленные на развитие умения рассуждать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8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рефлексивного характера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0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по финансовой грамотности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-вопросы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-задачи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-моделирование финансовых операций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визуализация финансовых задач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ind w:firstLine="280"/>
              <w:rPr>
                <w:rFonts w:ascii="Times New Roman" w:hAnsi="Times New Roman" w:cs="Times New Roman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финансовых ситуаций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оценка финансовых действий,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исследовательские действия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составление проекта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72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видов речевой деятельности на внеурочном занятии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словесное описание финансовых операций,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дискуссия,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обсуждение в паре,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обсуждение в группе,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рассуждение,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высказывание гипотез,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-высказывание аргументов, доказательств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-сочинение финансовых задач (письменная и устная речевая деятельность).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565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 на внеурочном занятии по финансовой грамотности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-работают с текстом финансовой задачи: выделяют опорные слова, соотносят данные, выделяют ключевые понятия, отражающие логику действий, выделяют части задачи (условие, вопрос)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22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моделируют финансовую ситуацию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изучают и исследуют историю происхождения финансовых понятий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43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организуют и участвуют в игровой ситуации, имитируя финансовые проблемы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43" w:type="dxa"/>
        <w:tblLayout w:type="fixed"/>
        <w:tblLook w:val="0000" w:firstRow="0" w:lastRow="0" w:firstColumn="0" w:lastColumn="0" w:noHBand="0" w:noVBand="0"/>
      </w:tblPr>
      <w:tblGrid>
        <w:gridCol w:w="643"/>
        <w:gridCol w:w="1819"/>
        <w:gridCol w:w="4373"/>
        <w:gridCol w:w="835"/>
        <w:gridCol w:w="1094"/>
        <w:gridCol w:w="979"/>
      </w:tblGrid>
      <w:tr w:rsidR="00697C68" w:rsidRPr="00117708" w:rsidTr="00117708">
        <w:trPr>
          <w:trHeight w:val="326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ил торгово-денежные отношения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создают финансовую модель, отражающую особенности описанной ситуации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3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выявляют закономерности, сопоставляют финансовые поступки и финансовые решения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интерпретируют и оценивают финансовые решение (результат) в контексте реальной проблемы</w:t>
            </w:r>
            <w:proofErr w:type="gramEnd"/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1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иллюстрируют решаемые задачи схемами, диаграммами, иной графикой и их комбинациями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анализируют, синтезируют, абстрагируют, конкретизируют, обобщают, доказывают, устанавливают закономерность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1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выявляют недостаточность и избыточность информации, данных, необходимых для решения задачи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3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преобразовывают информацию из одной знаковой системы в другую, используя таблицы, графики, рисунки и др.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описывают решения и их применение на практике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комментируют свои действия, формулируют аргументы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-выбирают и интегрируют информацию, представленную в различной форме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9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задачу, выбирают и применяют простые методы решения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-разрабатывают и реализуют проекты по решению финансовых проблем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-выполняют исследовательские работы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9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на занятии по внеурочной деятельности дифференцированных и индивидуальных заданий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всему классу одни и те же задания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дифференцированные задания (группам учащихся в зависимости от их уровня читательских умений)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22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индивидуальные задания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заданий в соответствии с интересами учащихся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3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заданий на основе актуальных проблем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Диагностиче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активное наблюдение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768" w:type="dxa"/>
        <w:tblLayout w:type="fixed"/>
        <w:tblLook w:val="0000" w:firstRow="0" w:lastRow="0" w:firstColumn="0" w:lastColumn="0" w:noHBand="0" w:noVBand="0"/>
      </w:tblPr>
      <w:tblGrid>
        <w:gridCol w:w="653"/>
        <w:gridCol w:w="1795"/>
        <w:gridCol w:w="4382"/>
        <w:gridCol w:w="821"/>
        <w:gridCol w:w="1104"/>
        <w:gridCol w:w="1013"/>
      </w:tblGrid>
      <w:tr w:rsidR="00697C68" w:rsidRPr="00117708" w:rsidTr="00117708">
        <w:trPr>
          <w:trHeight w:val="326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мониторинг успешности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17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мониторинг затруднений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14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критериальное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оценивание в рамках проекта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1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критериальное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оценивание в рамках исследовательской работы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1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деятельности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1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3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8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коллективная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9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воспитательной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внеурочного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занятия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 заданий и задач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238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ситуации, примеры из других предметных областей)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267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Выводы и рекомендации по внеурочному занятию</w:t>
            </w:r>
          </w:p>
        </w:tc>
      </w:tr>
    </w:tbl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урока</w:t>
      </w:r>
    </w:p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(с позиций формирования глобальных компетенций)</w:t>
      </w:r>
    </w:p>
    <w:tbl>
      <w:tblPr>
        <w:tblW w:w="9830" w:type="dxa"/>
        <w:tblLayout w:type="fixed"/>
        <w:tblLook w:val="0000" w:firstRow="0" w:lastRow="0" w:firstColumn="0" w:lastColumn="0" w:noHBand="0" w:noVBand="0"/>
      </w:tblPr>
      <w:tblGrid>
        <w:gridCol w:w="533"/>
        <w:gridCol w:w="2438"/>
        <w:gridCol w:w="3701"/>
        <w:gridCol w:w="960"/>
        <w:gridCol w:w="960"/>
        <w:gridCol w:w="1238"/>
      </w:tblGrid>
      <w:tr w:rsidR="00117708" w:rsidRPr="00117708" w:rsidTr="00117708">
        <w:trPr>
          <w:trHeight w:val="1262"/>
        </w:trPr>
        <w:tc>
          <w:tcPr>
            <w:tcW w:w="533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анализа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владеет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стадии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разви</w:t>
            </w:r>
            <w:proofErr w:type="spellEnd"/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тия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117708" w:rsidRPr="00117708" w:rsidTr="00117708">
        <w:trPr>
          <w:trHeight w:val="322"/>
        </w:trPr>
        <w:tc>
          <w:tcPr>
            <w:tcW w:w="9830" w:type="dxa"/>
            <w:gridSpan w:val="6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</w:tc>
      </w:tr>
      <w:tr w:rsidR="00117708" w:rsidRPr="00117708" w:rsidTr="00117708">
        <w:trPr>
          <w:trHeight w:val="629"/>
        </w:trPr>
        <w:tc>
          <w:tcPr>
            <w:tcW w:w="533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по содержанию урока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46"/>
        </w:trPr>
        <w:tc>
          <w:tcPr>
            <w:tcW w:w="533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на урок в контексте формирования глобальных компетенций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550"/>
        </w:trPr>
        <w:tc>
          <w:tcPr>
            <w:tcW w:w="533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 учебник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справочная литература цифровые образовательные ресурсы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41"/>
        </w:trPr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использованных текстов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сплошные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несплошные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смешанные простые (единичные) множественные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888" w:type="dxa"/>
        <w:tblLayout w:type="fixed"/>
        <w:tblLook w:val="0000" w:firstRow="0" w:lastRow="0" w:firstColumn="0" w:lastColumn="0" w:noHBand="0" w:noVBand="0"/>
      </w:tblPr>
      <w:tblGrid>
        <w:gridCol w:w="576"/>
        <w:gridCol w:w="2458"/>
        <w:gridCol w:w="3691"/>
        <w:gridCol w:w="955"/>
        <w:gridCol w:w="960"/>
        <w:gridCol w:w="1248"/>
      </w:tblGrid>
      <w:tr w:rsidR="00117708" w:rsidRPr="00117708" w:rsidTr="00117708">
        <w:trPr>
          <w:trHeight w:val="130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информации с учетом основных направлений воспитательной деятельности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,'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способствующих формированию личностных результатов обучения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-проявление интереса к истории и современному состоянию мировой и науки;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-ценностное отношение к достижениям российских учёных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-;</w:t>
            </w:r>
            <w:proofErr w:type="gramEnd"/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российской гражданской идентичности в поликультурном и многоконфессиональном обществе;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-проявление интереса к познанию природы, населения, хозяйства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России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,р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егионов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 своего края, народов России;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ценностное отношение к природному наследию и объектам природного и культурного наследия человечества.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117708" w:rsidRPr="00117708" w:rsidRDefault="00117708" w:rsidP="0011770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1"/>
              </w:tabs>
              <w:ind w:firstLine="4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готовность к активному участию в обсуждении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общественнозначимых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 этических проблем, связанных с практическим применением достижений науки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—готовность к конструктивной совместной деятельности при выполнении исследований и проектов,</w:t>
            </w:r>
          </w:p>
          <w:p w:rsidR="00117708" w:rsidRPr="00117708" w:rsidRDefault="00117708" w:rsidP="0011770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9"/>
              </w:tabs>
              <w:ind w:firstLine="4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стремление к взаимопониманию и взаимопомощи;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-представления о социальных нормах и правилах межличностных отношений в коллективе, коммуникативной компетентности в общественно полезной,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учебноисследовательской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творческой и других видах деятельности;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-осознание российской гражданской идентичности;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-активное участие в жизни семьи, образовательной организации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естного сообщества, родного края, готовность к участию в гуманитарной деятельности.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духовно-нравственного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оценивать поведение и поступки с позиции нравственных норм и норм экологической культуры, с позиции нравственных и правовых норм с учётом осознания последствий для окружающей среды;</w:t>
            </w:r>
          </w:p>
          <w:p w:rsidR="00117708" w:rsidRPr="00117708" w:rsidRDefault="00117708" w:rsidP="00117708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значимости нравственного аспекта деятельности человека в науке;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-понимание роли науки в формировании эстетической культуры личности;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-восприятие эстетических качеств науки: её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гармоничного построения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строгости, точности, лаконичности;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сфере ценностей научного познания: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ценности науки как мощного инструмента познания мира, основы развития технологий, важнейшей составляющей культуры;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научной любознательности, интереса к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исследователь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ской</w:t>
            </w:r>
            <w:proofErr w:type="spellEnd"/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-ориентация на современную систему научных представлений об основных научных закономерностях, взаимосвязях человека с природной и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социальной средой;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онимание роли науки в формировании научного мировоззрения;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-познавательной, информационной и читательской культуры;</w:t>
            </w:r>
          </w:p>
          <w:p w:rsidR="00117708" w:rsidRPr="00117708" w:rsidRDefault="00117708" w:rsidP="00117708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овладение читательской культурой как средством познания для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решении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познавательных и практико-ориентированных задач;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формирования культуры здоровья: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ценности безопасного образа жизни в современном технологическом мире,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последствий и неприятие вредных привычек и иных форм вреда для физического и психического здоровья;</w:t>
            </w:r>
          </w:p>
          <w:p w:rsidR="00117708" w:rsidRPr="00117708" w:rsidRDefault="00117708" w:rsidP="00117708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соблюдение правил безопасности, в т.ч. навыки безопасного поведения в природной среде; навыков безопасного поведения в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интернет-среде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; способность адаптироваться к стрессовым ситуациям и меняющимся социальным, информационным и природным условиям;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-активное участие в решении практических задач экологической технологической и социальной направленности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-ориентация на применение научных знаний для решения задач в области окружающей среды, планирования поступков и оценки их возможных последствий для окружающей среды;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глобального характера</w:t>
            </w:r>
          </w:p>
          <w:p w:rsidR="00117708" w:rsidRPr="00117708" w:rsidRDefault="00117708" w:rsidP="0011770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2"/>
              </w:tabs>
              <w:ind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911" w:type="dxa"/>
        <w:tblLayout w:type="fixed"/>
        <w:tblLook w:val="0000" w:firstRow="0" w:lastRow="0" w:firstColumn="0" w:lastColumn="0" w:noHBand="0" w:noVBand="0"/>
      </w:tblPr>
      <w:tblGrid>
        <w:gridCol w:w="566"/>
        <w:gridCol w:w="2462"/>
        <w:gridCol w:w="3696"/>
        <w:gridCol w:w="960"/>
        <w:gridCol w:w="960"/>
        <w:gridCol w:w="1267"/>
      </w:tblGrid>
      <w:tr w:rsidR="00117708" w:rsidRPr="00117708" w:rsidTr="00117708">
        <w:trPr>
          <w:trHeight w:val="679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экологических проблем и путей их решения;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готовность к участию в практической деятельности экологической направленности;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-экологически целесообразного отношения к природе как источнику жизни на Земле, основе её существования,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-повышения уровня экологической культуры,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-осознания глобального характера экологических проблем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пугей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их решения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-э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кологического мышления, умения руководствоваться им в познавательной, коммуникативной и социальной практике;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своей роли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2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6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глобальных компетенций)</w:t>
            </w:r>
          </w:p>
        </w:tc>
      </w:tr>
      <w:tr w:rsidR="00117708" w:rsidRPr="00117708" w:rsidTr="00117708">
        <w:trPr>
          <w:trHeight w:val="92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учителем типологией заданий по глобальной грамотности (в контексте международных сопоставительных исследований):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изучение вопросов местного, глобального и межкультурного значения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понимание и оценка точки зрения и мировоззрения других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участие в открытом, адекватном и эффективном межкультурном взаимодействии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4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содействие коллективному благополучию и устойчивому развитию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28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в формате глобальных компетенций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Знания глобальных проблем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1.Человек и природа (аспекты: охрана природы, ответственное отношение к живой природе).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Изменение климата.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6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Мировой океан, вода.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Здоровье как ценность.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6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Здравоохранение, питание.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6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Демографическая проблема.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917" w:type="dxa"/>
        <w:tblLayout w:type="fixed"/>
        <w:tblLook w:val="0000" w:firstRow="0" w:lastRow="0" w:firstColumn="0" w:lastColumn="0" w:noHBand="0" w:noVBand="0"/>
      </w:tblPr>
      <w:tblGrid>
        <w:gridCol w:w="581"/>
        <w:gridCol w:w="2462"/>
        <w:gridCol w:w="3701"/>
        <w:gridCol w:w="970"/>
        <w:gridCol w:w="955"/>
        <w:gridCol w:w="1248"/>
      </w:tblGrid>
      <w:tr w:rsidR="00117708" w:rsidRPr="00117708" w:rsidTr="00117708">
        <w:trPr>
          <w:trHeight w:val="623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Продовольственная проблема.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Миграция и беженцы.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Энергетическая и сырьевая проблемы.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Права человека как ценность, право на образование.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Гендерное равенство.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8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Инновации в сфере данных для целей развития (информационные технологии). </w:t>
            </w:r>
            <w:r w:rsidRPr="00117708">
              <w:rPr>
                <w:rFonts w:ascii="Times New Roman" w:eastAsia="Times New Roman" w:hAnsi="Times New Roman" w:cs="Times New Roman"/>
                <w:i/>
                <w:color w:val="000000"/>
              </w:rPr>
              <w:t>Межкультурные знания</w:t>
            </w:r>
          </w:p>
          <w:p w:rsidR="00117708" w:rsidRPr="00117708" w:rsidRDefault="00117708" w:rsidP="0011770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3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Традиции и обычаи (аспекты: многообразие культур и идентификация с определенной культурой).</w:t>
            </w:r>
          </w:p>
          <w:p w:rsidR="00117708" w:rsidRPr="00117708" w:rsidRDefault="00117708" w:rsidP="0011770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Семья (аспект: роль семьи в воспитании и образовании ребенка).</w:t>
            </w:r>
          </w:p>
          <w:p w:rsidR="00117708" w:rsidRPr="00117708" w:rsidRDefault="00117708" w:rsidP="0011770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3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Образование (роль образования в обществе).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7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 речевой деятельности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письмо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говорение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слушание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16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550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Коммуникативные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умение осуществлять деловую коммуникацию как со сверстниками, так и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взрослыми, подбирать партнёров для деловой коммуникации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7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58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координировать и выполнять работу в условиях реального, виртуального и комбинированного взаимодействия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6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развёрнуто, логично и точно излагать с использованием адекватных языковых средств (устных и письменных)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926" w:type="dxa"/>
        <w:tblLayout w:type="fixed"/>
        <w:tblLook w:val="0000" w:firstRow="0" w:lastRow="0" w:firstColumn="0" w:lastColumn="0" w:noHBand="0" w:noVBand="0"/>
      </w:tblPr>
      <w:tblGrid>
        <w:gridCol w:w="571"/>
        <w:gridCol w:w="2467"/>
        <w:gridCol w:w="3701"/>
        <w:gridCol w:w="955"/>
        <w:gridCol w:w="965"/>
        <w:gridCol w:w="1267"/>
      </w:tblGrid>
      <w:tr w:rsidR="00117708" w:rsidRPr="00117708" w:rsidTr="00117708">
        <w:trPr>
          <w:trHeight w:val="1541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спокойно и разумно относиться к критическим замечаниям в отношении собственного суждения, рассматривать их как ресурс собственного развития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358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умение распознавать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конфликтогенные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ситуации и предотвращать конфликты до их активной фазы, уметь избегать личностных оценочных суждений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2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Кооперация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А) Совместная образовательная деятельность: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собственной инициативы;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коллективная поддержка и оценка инициативы;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-формирование общей системы ценностей;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формирование общих критериев эффективности деятельности;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участие в управлении совместной деятельностью;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влияние на распределение ресурсов для осуществления деятельности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696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Б) Общее информационное пространство: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ind w:hanging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предоставление информации о своей деятельности другим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участникам образовательного партнёрства;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получение информации от других участников партнёрства;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создание собственных каналов информации;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возможность участия в других информационных каналах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565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Критическое мышление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искать и находить обобщённые способы решения задач, осуществлять развёрнутый информационный поиск и ставить на его основе новые задачи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72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Умение критически оценивать и интерпретировать различные модельно-схематические средства для представления существенных связей и отношений, а также противоречий, выявленных в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инфор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893" w:type="dxa"/>
        <w:tblLayout w:type="fixed"/>
        <w:tblLook w:val="0000" w:firstRow="0" w:lastRow="0" w:firstColumn="0" w:lastColumn="0" w:noHBand="0" w:noVBand="0"/>
      </w:tblPr>
      <w:tblGrid>
        <w:gridCol w:w="576"/>
        <w:gridCol w:w="2448"/>
        <w:gridCol w:w="3706"/>
        <w:gridCol w:w="950"/>
        <w:gridCol w:w="970"/>
        <w:gridCol w:w="1243"/>
      </w:tblGrid>
      <w:tr w:rsidR="00117708" w:rsidRPr="00117708" w:rsidTr="00117708">
        <w:trPr>
          <w:trHeight w:val="600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мационных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источниках</w:t>
            </w:r>
            <w:proofErr w:type="gram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26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Умение находить и приводить критические аргументы в отношении действий и суждений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другого</w:t>
            </w:r>
            <w:proofErr w:type="gram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219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выходить за рамки учебного предмета и осуществлять целенаправленный поиск возможностей для широкого переноса средств и способов действия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У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меть менять и удерживать разные позиции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■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Креативное мышление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Проявляют способность творчески мыслить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6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Проявляют способность адаптировать или использовать новые идеи или стили преподавания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Проявляют способность к инновационному подходу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дифференцированных индивидуальных заданий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всему классу одни и те же задания;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3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дифференцированные задания (группам учащихся в зависимости от их уровня финансовой грамотности)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индивидуальные задания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19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отметочное оценивание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эмоциональное оценивание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53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оценочную деятельность в соответствии с рекомендациями международных исследований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56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Формы организации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учебной деятельности на уроке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фронтальная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7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7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комбинированная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9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взаимоконтроль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rPr>
          <w:rFonts w:ascii="Times New Roman" w:hAnsi="Times New Roman" w:cs="Times New Roman"/>
        </w:rPr>
      </w:pPr>
    </w:p>
    <w:tbl>
      <w:tblPr>
        <w:tblW w:w="9898" w:type="dxa"/>
        <w:tblLayout w:type="fixed"/>
        <w:tblLook w:val="0000" w:firstRow="0" w:lastRow="0" w:firstColumn="0" w:lastColumn="0" w:noHBand="0" w:noVBand="0"/>
      </w:tblPr>
      <w:tblGrid>
        <w:gridCol w:w="552"/>
        <w:gridCol w:w="2462"/>
        <w:gridCol w:w="3701"/>
        <w:gridCol w:w="965"/>
        <w:gridCol w:w="965"/>
        <w:gridCol w:w="1253"/>
      </w:tblGrid>
      <w:tr w:rsidR="00117708" w:rsidRPr="00117708" w:rsidTr="00117708">
        <w:trPr>
          <w:trHeight w:val="624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 воспитательной направленности урока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4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1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различных контекстов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67"/>
        </w:trPr>
        <w:tc>
          <w:tcPr>
            <w:tcW w:w="98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Выводы и рекомендации по уроку</w:t>
            </w:r>
          </w:p>
        </w:tc>
      </w:tr>
    </w:tbl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Pr="00117708" w:rsidRDefault="00075C5F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Схема </w:t>
      </w:r>
      <w:r w:rsidR="00075C5F">
        <w:rPr>
          <w:rFonts w:ascii="Times New Roman" w:eastAsia="Times New Roman" w:hAnsi="Times New Roman" w:cs="Times New Roman"/>
          <w:b/>
          <w:color w:val="000000"/>
        </w:rPr>
        <w:t xml:space="preserve">аспектного </w:t>
      </w:r>
      <w:r w:rsidRPr="00117708">
        <w:rPr>
          <w:rFonts w:ascii="Times New Roman" w:eastAsia="Times New Roman" w:hAnsi="Times New Roman" w:cs="Times New Roman"/>
          <w:b/>
          <w:color w:val="000000"/>
        </w:rPr>
        <w:t>анализа внеурочного занятия</w:t>
      </w:r>
    </w:p>
    <w:tbl>
      <w:tblPr>
        <w:tblW w:w="9657" w:type="dxa"/>
        <w:tblLayout w:type="fixed"/>
        <w:tblLook w:val="0000" w:firstRow="0" w:lastRow="0" w:firstColumn="0" w:lastColumn="0" w:noHBand="0" w:noVBand="0"/>
      </w:tblPr>
      <w:tblGrid>
        <w:gridCol w:w="701"/>
        <w:gridCol w:w="5491"/>
        <w:gridCol w:w="1224"/>
        <w:gridCol w:w="1219"/>
        <w:gridCol w:w="1022"/>
      </w:tblGrid>
      <w:tr w:rsidR="00117708" w:rsidRPr="00117708" w:rsidTr="00117708">
        <w:trPr>
          <w:trHeight w:val="32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анализа и параметры</w:t>
            </w:r>
          </w:p>
        </w:tc>
        <w:tc>
          <w:tcPr>
            <w:tcW w:w="346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не владеет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стадии развития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компе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тентен</w:t>
            </w:r>
            <w:proofErr w:type="spellEnd"/>
          </w:p>
        </w:tc>
      </w:tr>
      <w:tr w:rsidR="00117708" w:rsidRPr="00117708" w:rsidTr="00117708">
        <w:trPr>
          <w:trHeight w:val="31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9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Мотивационно-ценностно-целевой аспект занятия</w:t>
            </w:r>
          </w:p>
        </w:tc>
      </w:tr>
      <w:tr w:rsidR="00117708" w:rsidRPr="00117708" w:rsidTr="00117708">
        <w:trPr>
          <w:trHeight w:val="62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понимания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обучающимися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содержания занятия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5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самоопределения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в занятии (что будет результатом, что будут делать для его достижения)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Создание ситуации, вызывающей желание сотрудничать, участвовать в коллективном творчестве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0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9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занятия</w:t>
            </w:r>
          </w:p>
        </w:tc>
      </w:tr>
      <w:tr w:rsidR="00117708" w:rsidRPr="00117708" w:rsidTr="00117708">
        <w:trPr>
          <w:trHeight w:val="284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на реализацию рабочей программы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117708" w:rsidRPr="00117708" w:rsidRDefault="00117708" w:rsidP="0011770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9"/>
              </w:tabs>
              <w:ind w:firstLine="26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гражданской идентичности в поликультурном и многоконфессиональном обществе</w:t>
            </w:r>
          </w:p>
          <w:p w:rsidR="00117708" w:rsidRPr="00117708" w:rsidRDefault="00117708" w:rsidP="0011770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ind w:firstLine="26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познанию истории, культуры и языка РФ и народов России</w:t>
            </w:r>
          </w:p>
          <w:p w:rsidR="00117708" w:rsidRPr="00117708" w:rsidRDefault="00117708" w:rsidP="0011770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9"/>
              </w:tabs>
              <w:ind w:firstLine="26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достижениям своей Родины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98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осмысление примеров гражданского служения Отечеству</w:t>
            </w:r>
          </w:p>
        </w:tc>
        <w:tc>
          <w:tcPr>
            <w:tcW w:w="1224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48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духовно-нравственного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ориентация на моральные ценности и нормы современного российского общества в ситуации нравственного выбора</w:t>
            </w:r>
          </w:p>
        </w:tc>
        <w:tc>
          <w:tcPr>
            <w:tcW w:w="1224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33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117708" w:rsidRPr="00117708" w:rsidRDefault="00117708" w:rsidP="00117708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6"/>
              </w:tabs>
              <w:ind w:firstLine="26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представление о культурном многообразии своей страны и мира</w:t>
            </w:r>
          </w:p>
          <w:p w:rsidR="00117708" w:rsidRPr="00117708" w:rsidRDefault="00117708" w:rsidP="00117708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ind w:firstLine="26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ценности отечественного и мирового искусства</w:t>
            </w:r>
          </w:p>
        </w:tc>
        <w:tc>
          <w:tcPr>
            <w:tcW w:w="1224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56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осмысление исторического опыта взаимодействия людей с природной средой</w:t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680" w:type="dxa"/>
        <w:tblLayout w:type="fixed"/>
        <w:tblLook w:val="0000" w:firstRow="0" w:lastRow="0" w:firstColumn="0" w:lastColumn="0" w:noHBand="0" w:noVBand="0"/>
      </w:tblPr>
      <w:tblGrid>
        <w:gridCol w:w="710"/>
        <w:gridCol w:w="5486"/>
        <w:gridCol w:w="1219"/>
        <w:gridCol w:w="1243"/>
        <w:gridCol w:w="1022"/>
      </w:tblGrid>
      <w:tr w:rsidR="00117708" w:rsidRPr="00117708" w:rsidTr="00117708">
        <w:trPr>
          <w:trHeight w:val="34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"/>
              </w:tabs>
              <w:ind w:firstLine="24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глобального характера экологических проблем современного мира и необходимости защиты окружающей среды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воспитания:</w:t>
            </w:r>
          </w:p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ценности жизни;</w:t>
            </w:r>
          </w:p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ind w:firstLine="24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ответственное отношение к своему здоровью и установка на здоровый образ жизни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"/>
              </w:tabs>
              <w:ind w:firstLine="24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8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3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Справочная литература Интернет источники Презентации Видео-аудио материалы Публицистические тексты Таблицы, схемы, модели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5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Соответствие содержания занятия возрастным и индивидуальным возможностям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 контент (с опорой на компетенции, связанные с формированием</w:t>
            </w:r>
            <w:proofErr w:type="gramEnd"/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метапердметных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результатов)</w:t>
            </w:r>
            <w:proofErr w:type="gramEnd"/>
          </w:p>
        </w:tc>
      </w:tr>
      <w:tr w:rsidR="00117708" w:rsidRPr="00117708" w:rsidTr="00117708">
        <w:trPr>
          <w:trHeight w:val="9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Задания, вопросы, учебные задачи на включение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в разные виды деятельности (игровую, исследовательскую, коммуникативную)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содержания занятия на получение какого-либо продукта (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интелллектуального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, творческого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и.т.д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Процессуальный аспект занятия</w:t>
            </w:r>
          </w:p>
        </w:tc>
      </w:tr>
      <w:tr w:rsidR="00117708" w:rsidRPr="00117708" w:rsidTr="00117708">
        <w:trPr>
          <w:trHeight w:val="62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Форма организации занятия отличается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урочной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8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способов работы обучающихся на приобретение социального опыта, опыта общественного действия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658" w:type="dxa"/>
        <w:tblLayout w:type="fixed"/>
        <w:tblLook w:val="0000" w:firstRow="0" w:lastRow="0" w:firstColumn="0" w:lastColumn="0" w:noHBand="0" w:noVBand="0"/>
      </w:tblPr>
      <w:tblGrid>
        <w:gridCol w:w="696"/>
        <w:gridCol w:w="5472"/>
        <w:gridCol w:w="1243"/>
        <w:gridCol w:w="1085"/>
        <w:gridCol w:w="149"/>
        <w:gridCol w:w="1013"/>
      </w:tblGrid>
      <w:tr w:rsidR="00117708" w:rsidRPr="00117708" w:rsidTr="00117708">
        <w:trPr>
          <w:trHeight w:val="63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Результативный аспект занятия</w:t>
            </w:r>
          </w:p>
        </w:tc>
      </w:tr>
      <w:tr w:rsidR="00117708" w:rsidRPr="00117708" w:rsidTr="00117708">
        <w:trPr>
          <w:trHeight w:val="93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занятия на развитие личностных результатов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00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занятия на развитие функциональной грамотности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9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5.3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занятия на развитие коммуникативных компетенций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Оценочно-рефлексивный аспект занятия</w:t>
            </w:r>
          </w:p>
        </w:tc>
      </w:tr>
      <w:tr w:rsidR="00117708" w:rsidRPr="00117708" w:rsidTr="00117708">
        <w:trPr>
          <w:trHeight w:val="95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6.1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результатов занятия поставленной цели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6.2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Совместный с учащимися рефлексивный анализ осуществленной деятельности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6.3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Удовлетворённость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занятием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7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Общие выводы и рекомендации</w:t>
            </w: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Лист оценки качества деятельности учителя на уроке</w:t>
      </w:r>
    </w:p>
    <w:tbl>
      <w:tblPr>
        <w:tblW w:w="9754" w:type="dxa"/>
        <w:tblLayout w:type="fixed"/>
        <w:tblLook w:val="0000" w:firstRow="0" w:lastRow="0" w:firstColumn="0" w:lastColumn="0" w:noHBand="0" w:noVBand="0"/>
      </w:tblPr>
      <w:tblGrid>
        <w:gridCol w:w="701"/>
        <w:gridCol w:w="5621"/>
        <w:gridCol w:w="1104"/>
        <w:gridCol w:w="1094"/>
        <w:gridCol w:w="1234"/>
      </w:tblGrid>
      <w:tr w:rsidR="00117708" w:rsidRPr="00117708" w:rsidTr="00117708">
        <w:trPr>
          <w:trHeight w:val="65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и показатели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Нет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При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мечания</w:t>
            </w:r>
            <w:proofErr w:type="spellEnd"/>
          </w:p>
        </w:tc>
      </w:tr>
      <w:tr w:rsidR="00117708" w:rsidRPr="00117708" w:rsidTr="00117708">
        <w:trPr>
          <w:trHeight w:val="39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1. Качество целей</w:t>
            </w:r>
          </w:p>
        </w:tc>
      </w:tr>
      <w:tr w:rsidR="00117708" w:rsidRPr="00117708" w:rsidTr="00117708">
        <w:trPr>
          <w:trHeight w:val="94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Соответствие целей группам образовательных результатов (личностных,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метапредметных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предметных)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целей возрастным особенностям обучающихся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2. Качество содержания</w:t>
            </w: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содержания урока требованиям ФГОС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содержания урока его целям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3. Качество форм, методов и технологий обучения</w:t>
            </w:r>
          </w:p>
        </w:tc>
      </w:tr>
      <w:tr w:rsidR="00117708" w:rsidRPr="00117708" w:rsidTr="00117708">
        <w:trPr>
          <w:trHeight w:val="95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методов обучения и технологий целям урока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806" w:type="dxa"/>
        <w:tblLayout w:type="fixed"/>
        <w:tblLook w:val="0000" w:firstRow="0" w:lastRow="0" w:firstColumn="0" w:lastColumn="0" w:noHBand="0" w:noVBand="0"/>
      </w:tblPr>
      <w:tblGrid>
        <w:gridCol w:w="817"/>
        <w:gridCol w:w="5514"/>
        <w:gridCol w:w="1099"/>
        <w:gridCol w:w="1104"/>
        <w:gridCol w:w="1272"/>
      </w:tblGrid>
      <w:tr w:rsidR="00117708" w:rsidRPr="00117708" w:rsidTr="00117708">
        <w:trPr>
          <w:trHeight w:val="94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форм организации деятельности целям урока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Доля самостоятельной работы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 уроке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3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98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4. Качество ресурсного обеспечения</w:t>
            </w:r>
          </w:p>
        </w:tc>
      </w:tr>
      <w:tr w:rsidR="00117708" w:rsidRPr="00117708" w:rsidTr="00117708">
        <w:trPr>
          <w:trHeight w:val="94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Достаточность информационно-образовательной среды для достижения целей урока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3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661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Критерий 5. Качество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образовательных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рез^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упьтатов</w:t>
            </w:r>
            <w:proofErr w:type="spellEnd"/>
          </w:p>
        </w:tc>
      </w:tr>
      <w:tr w:rsidR="00117708" w:rsidRPr="00117708" w:rsidTr="00117708">
        <w:trPr>
          <w:trHeight w:val="6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Степень достижения личностных результатов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Степень достижения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метапредметных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результатов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5.3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Степень достижения предметных результатов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Общие выводы и рекомендации</w:t>
            </w:r>
          </w:p>
        </w:tc>
        <w:tc>
          <w:tcPr>
            <w:tcW w:w="3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rPr>
          <w:rFonts w:ascii="Times New Roman" w:hAnsi="Times New Roman" w:cs="Times New Roman"/>
        </w:rPr>
      </w:pPr>
    </w:p>
    <w:sectPr w:rsidR="00117708" w:rsidRPr="00117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53ED"/>
    <w:multiLevelType w:val="multilevel"/>
    <w:tmpl w:val="F18E8FE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58F5DF8"/>
    <w:multiLevelType w:val="multilevel"/>
    <w:tmpl w:val="617C70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79F15FA"/>
    <w:multiLevelType w:val="multilevel"/>
    <w:tmpl w:val="B336C37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BB70BB2"/>
    <w:multiLevelType w:val="multilevel"/>
    <w:tmpl w:val="AFEA35E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EFC7F64"/>
    <w:multiLevelType w:val="multilevel"/>
    <w:tmpl w:val="0138298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F474366"/>
    <w:multiLevelType w:val="multilevel"/>
    <w:tmpl w:val="DAFA6CB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FD50328"/>
    <w:multiLevelType w:val="multilevel"/>
    <w:tmpl w:val="ACCA2B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125F6B9C"/>
    <w:multiLevelType w:val="multilevel"/>
    <w:tmpl w:val="288CD6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1293466D"/>
    <w:multiLevelType w:val="multilevel"/>
    <w:tmpl w:val="EDFEDBF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19A63A11"/>
    <w:multiLevelType w:val="multilevel"/>
    <w:tmpl w:val="BCB632C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23A41275"/>
    <w:multiLevelType w:val="multilevel"/>
    <w:tmpl w:val="737E25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265C489C"/>
    <w:multiLevelType w:val="multilevel"/>
    <w:tmpl w:val="85CA18C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27784E9E"/>
    <w:multiLevelType w:val="multilevel"/>
    <w:tmpl w:val="7D80FDD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2E081A26"/>
    <w:multiLevelType w:val="multilevel"/>
    <w:tmpl w:val="AC0849F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34624C99"/>
    <w:multiLevelType w:val="multilevel"/>
    <w:tmpl w:val="B29CAB3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383F0C30"/>
    <w:multiLevelType w:val="multilevel"/>
    <w:tmpl w:val="85C4561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3A396758"/>
    <w:multiLevelType w:val="multilevel"/>
    <w:tmpl w:val="AAE48C5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420032B4"/>
    <w:multiLevelType w:val="multilevel"/>
    <w:tmpl w:val="DB3E9C5E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>
    <w:nsid w:val="46E45816"/>
    <w:multiLevelType w:val="multilevel"/>
    <w:tmpl w:val="2DA0C11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>
    <w:nsid w:val="49C6651E"/>
    <w:multiLevelType w:val="multilevel"/>
    <w:tmpl w:val="F9A60E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>
    <w:nsid w:val="51AD2E46"/>
    <w:multiLevelType w:val="multilevel"/>
    <w:tmpl w:val="02DC239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>
    <w:nsid w:val="56606333"/>
    <w:multiLevelType w:val="multilevel"/>
    <w:tmpl w:val="D55EF63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2">
    <w:nsid w:val="5BB877DC"/>
    <w:multiLevelType w:val="multilevel"/>
    <w:tmpl w:val="F21CD0D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>
    <w:nsid w:val="5BDD67AE"/>
    <w:multiLevelType w:val="multilevel"/>
    <w:tmpl w:val="76C02BA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>
    <w:nsid w:val="621D32F7"/>
    <w:multiLevelType w:val="multilevel"/>
    <w:tmpl w:val="E1B4307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>
    <w:nsid w:val="64BB2867"/>
    <w:multiLevelType w:val="multilevel"/>
    <w:tmpl w:val="6136D5F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>
    <w:nsid w:val="68167354"/>
    <w:multiLevelType w:val="multilevel"/>
    <w:tmpl w:val="5A8AD8C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>
    <w:nsid w:val="6EDB2A01"/>
    <w:multiLevelType w:val="multilevel"/>
    <w:tmpl w:val="433CC38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8">
    <w:nsid w:val="710A6425"/>
    <w:multiLevelType w:val="multilevel"/>
    <w:tmpl w:val="377C028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9">
    <w:nsid w:val="7C2B5389"/>
    <w:multiLevelType w:val="multilevel"/>
    <w:tmpl w:val="D7125F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0"/>
  </w:num>
  <w:num w:numId="3">
    <w:abstractNumId w:val="18"/>
  </w:num>
  <w:num w:numId="4">
    <w:abstractNumId w:val="23"/>
  </w:num>
  <w:num w:numId="5">
    <w:abstractNumId w:val="21"/>
  </w:num>
  <w:num w:numId="6">
    <w:abstractNumId w:val="8"/>
  </w:num>
  <w:num w:numId="7">
    <w:abstractNumId w:val="11"/>
  </w:num>
  <w:num w:numId="8">
    <w:abstractNumId w:val="6"/>
  </w:num>
  <w:num w:numId="9">
    <w:abstractNumId w:val="28"/>
  </w:num>
  <w:num w:numId="10">
    <w:abstractNumId w:val="25"/>
  </w:num>
  <w:num w:numId="11">
    <w:abstractNumId w:val="1"/>
  </w:num>
  <w:num w:numId="12">
    <w:abstractNumId w:val="22"/>
  </w:num>
  <w:num w:numId="13">
    <w:abstractNumId w:val="24"/>
  </w:num>
  <w:num w:numId="14">
    <w:abstractNumId w:val="5"/>
  </w:num>
  <w:num w:numId="15">
    <w:abstractNumId w:val="29"/>
  </w:num>
  <w:num w:numId="16">
    <w:abstractNumId w:val="16"/>
  </w:num>
  <w:num w:numId="17">
    <w:abstractNumId w:val="20"/>
  </w:num>
  <w:num w:numId="18">
    <w:abstractNumId w:val="15"/>
  </w:num>
  <w:num w:numId="19">
    <w:abstractNumId w:val="19"/>
  </w:num>
  <w:num w:numId="20">
    <w:abstractNumId w:val="12"/>
  </w:num>
  <w:num w:numId="21">
    <w:abstractNumId w:val="26"/>
  </w:num>
  <w:num w:numId="22">
    <w:abstractNumId w:val="2"/>
  </w:num>
  <w:num w:numId="23">
    <w:abstractNumId w:val="27"/>
  </w:num>
  <w:num w:numId="24">
    <w:abstractNumId w:val="17"/>
  </w:num>
  <w:num w:numId="25">
    <w:abstractNumId w:val="9"/>
  </w:num>
  <w:num w:numId="26">
    <w:abstractNumId w:val="13"/>
  </w:num>
  <w:num w:numId="27">
    <w:abstractNumId w:val="7"/>
  </w:num>
  <w:num w:numId="28">
    <w:abstractNumId w:val="3"/>
  </w:num>
  <w:num w:numId="29">
    <w:abstractNumId w:val="14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EBC"/>
    <w:rsid w:val="00072AE0"/>
    <w:rsid w:val="00075C5F"/>
    <w:rsid w:val="00117708"/>
    <w:rsid w:val="0024785C"/>
    <w:rsid w:val="002668D7"/>
    <w:rsid w:val="00697C68"/>
    <w:rsid w:val="00D6579C"/>
    <w:rsid w:val="00E4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5EBC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5EBC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6250</Words>
  <Characters>35627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dcterms:created xsi:type="dcterms:W3CDTF">2023-03-11T09:56:00Z</dcterms:created>
  <dcterms:modified xsi:type="dcterms:W3CDTF">2023-03-11T09:56:00Z</dcterms:modified>
</cp:coreProperties>
</file>