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35D" w:rsidRPr="00C1235D" w:rsidRDefault="00302F47" w:rsidP="00302F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288394064"/>
      <w:bookmarkStart w:id="1" w:name="_Toc288410531"/>
      <w:bookmarkStart w:id="2" w:name="_Toc288410660"/>
      <w:bookmarkStart w:id="3" w:name="_Toc424564306"/>
      <w:r>
        <w:rPr>
          <w:rFonts w:ascii="Times New Roman" w:eastAsia="MS Gothic" w:hAnsi="Times New Roman" w:cs="Times New Roman"/>
          <w:b/>
          <w:sz w:val="28"/>
          <w:szCs w:val="24"/>
        </w:rPr>
        <w:t>Аннотация по рабочей программе по математике</w:t>
      </w:r>
    </w:p>
    <w:p w:rsidR="00C1235D" w:rsidRPr="00C1235D" w:rsidRDefault="00C1235D" w:rsidP="00C12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C1235D" w:rsidRPr="00C1235D" w:rsidRDefault="00C1235D" w:rsidP="00C12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Рабочая программа по математике для 1-4 классов  разработана на основе:</w:t>
      </w:r>
    </w:p>
    <w:p w:rsidR="00C1235D" w:rsidRPr="00C1235D" w:rsidRDefault="00C1235D" w:rsidP="00C12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№ 273- ФЗ «Об образовании в Российской Федерации»;</w:t>
      </w:r>
    </w:p>
    <w:p w:rsidR="00C1235D" w:rsidRPr="00C1235D" w:rsidRDefault="00C1235D" w:rsidP="00C12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РТ от 22.07.2013 № 68- РТ «Об образовании»;</w:t>
      </w:r>
    </w:p>
    <w:p w:rsidR="00C1235D" w:rsidRPr="00C1235D" w:rsidRDefault="00C1235D" w:rsidP="00C123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 второго поколения начального общего образования, у</w:t>
      </w:r>
      <w:r w:rsidRPr="00C1235D">
        <w:rPr>
          <w:rFonts w:ascii="Times New Roman" w:eastAsia="Calibri" w:hAnsi="Times New Roman" w:cs="Times New Roman"/>
          <w:sz w:val="24"/>
          <w:szCs w:val="24"/>
        </w:rPr>
        <w:t>тверждённого Приказом Министерства образования и науки Российской Федерации от 6 октября 2009 года № 373;</w:t>
      </w:r>
    </w:p>
    <w:p w:rsidR="00C1235D" w:rsidRPr="00C1235D" w:rsidRDefault="00C1235D" w:rsidP="00C123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235D">
        <w:rPr>
          <w:rFonts w:ascii="Times New Roman" w:eastAsia="Calibri" w:hAnsi="Times New Roman" w:cs="Times New Roman"/>
          <w:sz w:val="24"/>
          <w:szCs w:val="24"/>
        </w:rPr>
        <w:t>- Основной образовательной программы начального общего образования МБОУ «Гимназия 50»;</w:t>
      </w:r>
    </w:p>
    <w:p w:rsidR="00C1235D" w:rsidRPr="00C1235D" w:rsidRDefault="00C1235D" w:rsidP="00C123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235D">
        <w:rPr>
          <w:rFonts w:ascii="Times New Roman" w:eastAsia="Calibri" w:hAnsi="Times New Roman" w:cs="Times New Roman"/>
          <w:sz w:val="24"/>
          <w:szCs w:val="24"/>
        </w:rPr>
        <w:t>- Учебного плана 1-11 классов муниципального бюджетного общеобразовательного учреждения «Гимназия 50» г.Казани</w:t>
      </w:r>
    </w:p>
    <w:p w:rsidR="00C1235D" w:rsidRPr="00C1235D" w:rsidRDefault="00C1235D" w:rsidP="00C123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235D">
        <w:rPr>
          <w:rFonts w:ascii="Times New Roman" w:eastAsia="Calibri" w:hAnsi="Times New Roman" w:cs="Times New Roman"/>
          <w:sz w:val="24"/>
          <w:szCs w:val="24"/>
        </w:rPr>
        <w:t>В основу программы положена концепция «Школа России»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C1235D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C1235D" w:rsidRPr="00C1235D" w:rsidRDefault="00C1235D" w:rsidP="00C1235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23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Усвоенные в начальном курсе математики знания и способы действий необходимы не только</w:t>
      </w:r>
      <w:r w:rsidRPr="00C1235D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C1235D" w:rsidRPr="00C1235D" w:rsidRDefault="00C1235D" w:rsidP="00C1235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Основными</w:t>
      </w:r>
      <w:r w:rsidRPr="00C123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целями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начального обучения математике являются:</w:t>
      </w:r>
    </w:p>
    <w:p w:rsidR="00C1235D" w:rsidRPr="00C1235D" w:rsidRDefault="00C1235D" w:rsidP="00C1235D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Математическое развитие младших школьников.</w:t>
      </w:r>
    </w:p>
    <w:p w:rsidR="00C1235D" w:rsidRPr="00C1235D" w:rsidRDefault="00C1235D" w:rsidP="00C1235D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системы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начальных</w:t>
      </w:r>
      <w:r w:rsidRPr="00C1235D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математических знаний.</w:t>
      </w:r>
    </w:p>
    <w:p w:rsidR="00C1235D" w:rsidRPr="00C1235D" w:rsidRDefault="00C1235D" w:rsidP="00C1235D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Воспитание интереса к математике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к умственной деятельности.</w:t>
      </w:r>
    </w:p>
    <w:p w:rsidR="00C1235D" w:rsidRPr="00C1235D" w:rsidRDefault="00C1235D" w:rsidP="00C123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Программа определяет ряд </w:t>
      </w:r>
      <w:r w:rsidRPr="00C123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, решение которых направлено на достижение основных целей начального математического образования:</w:t>
      </w:r>
    </w:p>
    <w:p w:rsidR="00C1235D" w:rsidRPr="00C1235D" w:rsidRDefault="00C1235D" w:rsidP="00C1235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устанавливать,</w:t>
      </w:r>
      <w:r w:rsidRPr="00C1235D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описывать,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моделировать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объяснять количественные и пространственные отношения); </w:t>
      </w:r>
    </w:p>
    <w:p w:rsidR="00C1235D" w:rsidRPr="00C1235D" w:rsidRDefault="00C1235D" w:rsidP="00C1235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— развитие основ логического, знаково-символического и алгоритмического мышления; </w:t>
      </w:r>
    </w:p>
    <w:p w:rsidR="00C1235D" w:rsidRPr="00C1235D" w:rsidRDefault="00C1235D" w:rsidP="00C1235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— развитие пространственного воображения;</w:t>
      </w:r>
    </w:p>
    <w:p w:rsidR="00C1235D" w:rsidRPr="00C1235D" w:rsidRDefault="00C1235D" w:rsidP="00C1235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— развитие математической речи;</w:t>
      </w:r>
    </w:p>
    <w:p w:rsidR="00C1235D" w:rsidRPr="00C1235D" w:rsidRDefault="00C1235D" w:rsidP="00C1235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__ формирование умения решения практических задач;</w:t>
      </w:r>
    </w:p>
    <w:p w:rsidR="00C1235D" w:rsidRPr="00C1235D" w:rsidRDefault="00C1235D" w:rsidP="00C1235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— формирование умения вести поиск информации и работать с ней;</w:t>
      </w:r>
    </w:p>
    <w:p w:rsidR="00C1235D" w:rsidRPr="00C1235D" w:rsidRDefault="00C1235D" w:rsidP="00C1235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— формирование первоначальных представлений о компьютерной грамотности;</w:t>
      </w:r>
    </w:p>
    <w:p w:rsidR="00C1235D" w:rsidRPr="00C1235D" w:rsidRDefault="00C1235D" w:rsidP="00C1235D">
      <w:pPr>
        <w:tabs>
          <w:tab w:val="right" w:pos="9355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— развитие познавательных способностей;</w:t>
      </w:r>
    </w:p>
    <w:p w:rsidR="00C1235D" w:rsidRPr="00C1235D" w:rsidRDefault="00C1235D" w:rsidP="00C1235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— воспитание стремления к расширению математических знаний;</w:t>
      </w:r>
    </w:p>
    <w:p w:rsidR="00C1235D" w:rsidRPr="00C1235D" w:rsidRDefault="00C1235D" w:rsidP="00C1235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— 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формирование критичности мышления;</w:t>
      </w:r>
    </w:p>
    <w:p w:rsidR="00C1235D" w:rsidRPr="00C1235D" w:rsidRDefault="00C1235D" w:rsidP="00C1235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ar-SA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C1235D" w:rsidRPr="00C1235D" w:rsidRDefault="00C1235D" w:rsidP="00C1235D">
      <w:pPr>
        <w:tabs>
          <w:tab w:val="left" w:pos="886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1235D" w:rsidRPr="00C1235D" w:rsidRDefault="00C1235D" w:rsidP="00C1235D">
      <w:pPr>
        <w:tabs>
          <w:tab w:val="left" w:pos="886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предмета.</w:t>
      </w:r>
    </w:p>
    <w:p w:rsidR="00C1235D" w:rsidRPr="00C1235D" w:rsidRDefault="00C1235D" w:rsidP="00C1235D">
      <w:pPr>
        <w:tabs>
          <w:tab w:val="left" w:pos="8865"/>
        </w:tabs>
        <w:rPr>
          <w:rFonts w:ascii="Times New Roman" w:eastAsia="MS Gothic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144"/>
          <w:lang w:eastAsia="ru-RU"/>
        </w:rPr>
        <w:t xml:space="preserve">       Начальный курс математики — курс интегрированный: в нем объединен арифметический, алгебраический и геометрический материал.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</w:p>
    <w:p w:rsidR="00C1235D" w:rsidRPr="00C1235D" w:rsidRDefault="00C1235D" w:rsidP="00C1235D">
      <w:pPr>
        <w:tabs>
          <w:tab w:val="left" w:pos="8865"/>
        </w:tabs>
        <w:rPr>
          <w:rFonts w:ascii="Times New Roman" w:eastAsia="MS Gothic" w:hAnsi="Times New Roman" w:cs="Times New Roman"/>
          <w:sz w:val="24"/>
          <w:szCs w:val="24"/>
        </w:rPr>
      </w:pPr>
      <w:r w:rsidRPr="00C1235D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       Изучение начального курса математики создаёт прочную основу для дальнейшего обучения этому предмету. Для этого важно не только вооружать учащихся предусмотренным программой кругом знаний, умений и навыков, но и обеспечивать необходимый уровень их общего и математического развития, а также формировать общеучебные умения.</w:t>
      </w:r>
    </w:p>
    <w:p w:rsidR="00C1235D" w:rsidRPr="00C1235D" w:rsidRDefault="00C1235D" w:rsidP="00C1235D">
      <w:pPr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</w:rPr>
      </w:pPr>
      <w:r w:rsidRPr="00C1235D">
        <w:rPr>
          <w:rFonts w:ascii="Times New Roman" w:eastAsia="MS Gothic" w:hAnsi="Times New Roman" w:cs="Times New Roman"/>
          <w:sz w:val="24"/>
          <w:szCs w:val="24"/>
        </w:rPr>
        <w:t>Уделяя значительное внимание формированию у учащихся осознанных и прочных , во многих случаях доведённых до автоматизма навыков вычислений, программа обеспечивает вместе с тем и доступное для детей обобщение учебного материала , понимание общих принципов и законов, лежащих в основе изучаемых математических фактов, осознание тех связей, которые существуют между рассматриваемыми явлениями. Этим целям отвечает не только содержание, но и система расположения материала в курсе.</w:t>
      </w:r>
    </w:p>
    <w:p w:rsidR="00C1235D" w:rsidRPr="00C1235D" w:rsidRDefault="00C1235D" w:rsidP="00C1235D">
      <w:pPr>
        <w:spacing w:after="0" w:line="24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4"/>
        </w:rPr>
      </w:pPr>
      <w:r w:rsidRPr="00C1235D">
        <w:rPr>
          <w:rFonts w:ascii="Times New Roman" w:eastAsia="MS Gothic" w:hAnsi="Times New Roman" w:cs="Times New Roman"/>
          <w:sz w:val="24"/>
          <w:szCs w:val="24"/>
        </w:rPr>
        <w:t xml:space="preserve">        Важнейшее значение придаётся постоянному использованию сопоставления, сравнения, противопоставления  связанных между собой понятий, действий и задач, выяснению сходства и различий в рассматриваемых фактах. С этой целью материал сгруппирован так, что изучение связанных между собой понятий , действий, задач сближено во времени.</w:t>
      </w:r>
    </w:p>
    <w:p w:rsidR="00C1235D" w:rsidRPr="00C1235D" w:rsidRDefault="00C1235D" w:rsidP="00C1235D">
      <w:pPr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</w:rPr>
      </w:pPr>
      <w:r w:rsidRPr="00C1235D">
        <w:rPr>
          <w:rFonts w:ascii="Times New Roman" w:eastAsia="MS Gothic" w:hAnsi="Times New Roman" w:cs="Times New Roman"/>
          <w:b/>
          <w:sz w:val="28"/>
          <w:szCs w:val="24"/>
        </w:rPr>
        <w:t xml:space="preserve">      </w:t>
      </w:r>
      <w:r w:rsidRPr="00C1235D">
        <w:rPr>
          <w:rFonts w:ascii="Times New Roman" w:eastAsia="MS Gothic" w:hAnsi="Times New Roman" w:cs="Times New Roman"/>
          <w:sz w:val="24"/>
          <w:szCs w:val="24"/>
        </w:rPr>
        <w:t>Курс является началом и органической частью школьного математического образования.</w:t>
      </w:r>
    </w:p>
    <w:p w:rsidR="00C1235D" w:rsidRPr="00C1235D" w:rsidRDefault="00C1235D" w:rsidP="00C1235D">
      <w:pPr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</w:rPr>
      </w:pPr>
      <w:r w:rsidRPr="00C1235D">
        <w:rPr>
          <w:rFonts w:ascii="Times New Roman" w:eastAsia="MS Gothic" w:hAnsi="Times New Roman" w:cs="Times New Roman"/>
          <w:sz w:val="24"/>
          <w:szCs w:val="24"/>
        </w:rPr>
        <w:t xml:space="preserve">       Содержание курса математики позволяет осуществлять его связь с другими предметами, изучаемыми в начальной школе .</w:t>
      </w:r>
    </w:p>
    <w:p w:rsidR="00C1235D" w:rsidRPr="00C1235D" w:rsidRDefault="00C1235D" w:rsidP="00C1235D">
      <w:pPr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</w:rPr>
      </w:pPr>
      <w:r w:rsidRPr="00C1235D">
        <w:rPr>
          <w:rFonts w:ascii="Times New Roman" w:eastAsia="MS Gothic" w:hAnsi="Times New Roman" w:cs="Times New Roman"/>
          <w:sz w:val="24"/>
          <w:szCs w:val="24"/>
        </w:rPr>
        <w:t xml:space="preserve">       Это открывает дополнительные возможности для развития учащихся, позволяя, с одной стороны, применять в новых условиях знания, умения и навыки, приобретаемые на уроках математики, а с  другой- уточнять и совершенствовать их в ходе практических работ, выполняемых на уроках по другим предметам.</w:t>
      </w:r>
    </w:p>
    <w:p w:rsidR="00C1235D" w:rsidRPr="00C1235D" w:rsidRDefault="00C1235D" w:rsidP="00C1235D">
      <w:pPr>
        <w:spacing w:after="0" w:line="360" w:lineRule="auto"/>
        <w:ind w:left="360"/>
        <w:outlineLvl w:val="1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1235D" w:rsidRPr="00C1235D" w:rsidRDefault="00C1235D" w:rsidP="00C1235D">
      <w:pPr>
        <w:tabs>
          <w:tab w:val="left" w:pos="2685"/>
        </w:tabs>
        <w:spacing w:after="0" w:line="360" w:lineRule="auto"/>
        <w:ind w:left="360"/>
        <w:jc w:val="center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  <w:r w:rsidRPr="00C1235D">
        <w:rPr>
          <w:rFonts w:ascii="Times New Roman" w:eastAsia="MS Gothic" w:hAnsi="Times New Roman" w:cs="Times New Roman"/>
          <w:b/>
          <w:sz w:val="28"/>
          <w:szCs w:val="28"/>
        </w:rPr>
        <w:t>Содержание курса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Числа и величины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z w:val="24"/>
          <w:szCs w:val="24"/>
        </w:rPr>
        <w:t>Счет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z w:val="24"/>
          <w:szCs w:val="24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ние и упорядочение однородных величин. Доля величины 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(половина, треть, четверть, десятая, сотая, тысячная).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Арифметические действия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Сложение, вычитание, умножение и деление. Названия 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с остатком.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>свойств арифметических действий в вычислениях (переста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новка и группировка слагаемых в сумме, множителей в произведении; умножение суммы и разности на число).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Способы проверки правильности вычислений (алгоритм, 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обратное действие, оценка достоверности, прикидки результата, вычисление на калькуляторе).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Работа с текстовыми задачами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pacing w:val="-2"/>
          <w:sz w:val="24"/>
          <w:szCs w:val="24"/>
        </w:rPr>
        <w:t>Решение текстовых задач арифметическим способом. Зада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>ющими процессы движения, работы, купли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noBreakHyphen/>
        <w:t>продажи и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> 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др. 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Скорость, время, путь; объем работы, время, производительность труда; количество товара, его цена и стоимость и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 xml:space="preserve">др. 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Планирование хода решения задачи. Представление текста 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задачи (схема, таблица, диаграмма и другие модели).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z w:val="24"/>
          <w:szCs w:val="24"/>
        </w:rPr>
        <w:t>Задачи на нахождение доли целого и целого по его доле.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  <w:t>Пространственные отношения. Геометрические фи</w:t>
      </w:r>
      <w:r w:rsidRPr="00C1235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гуры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>Взаимное расположение предметов в пространстве и на плоскости (выше—ниже, слева—справа, сверху—снизу, ближе—дальше, между и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> 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пр.). Распознавание и изображение 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ник, квадрат, окружность, круг. Использование чертежных инструментов для выполнения построений. Геометрические формы в окружающем мире. </w:t>
      </w:r>
      <w:r w:rsidRPr="00C1235D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Распознавание и называние: </w:t>
      </w:r>
      <w:r w:rsidRPr="00C1235D">
        <w:rPr>
          <w:rFonts w:ascii="Times New Roman" w:eastAsia="Times New Roman" w:hAnsi="Times New Roman" w:cs="Times New Roman"/>
          <w:i/>
          <w:sz w:val="24"/>
          <w:szCs w:val="24"/>
        </w:rPr>
        <w:t>куб, шар, параллелепипед, пирамида, цилиндр, конус.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Геометрические величины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Геометрические величины и их измерение. Измерение 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длины отрезка. Единицы длины (мм, см, дм, м, км). Периметр. Вычисление периметра многоугольника.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z w:val="24"/>
          <w:szCs w:val="24"/>
        </w:rPr>
        <w:t>Площадь геометрической фигуры. Единицы площади (см</w:t>
      </w:r>
      <w:r w:rsidRPr="00C1235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>дм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</w:rPr>
        <w:t>2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>, м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</w:rPr>
        <w:t>2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>). Точное и приближенное измерение площади гео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метрической фигуры. Вычисление площади прямоугольника.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Работа с информацией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z w:val="24"/>
          <w:szCs w:val="24"/>
        </w:rPr>
        <w:t xml:space="preserve">Сбор и представление информации, связанной со счетом 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(пересчетом), измерением величин; фиксирование, анализ 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полученной информации.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pacing w:val="-2"/>
          <w:sz w:val="24"/>
          <w:szCs w:val="24"/>
        </w:rPr>
        <w:t>Составление конечной последовательности (цепочки) пред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>метов, чисел, геометрических фигур и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> 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др. по правилу. 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Составление, запись и выполнение простого алгоритма, плана поиска информации.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Чтение и заполнение таблицы. Интерпретация данных </w:t>
      </w:r>
      <w:r w:rsidRPr="00C1235D">
        <w:rPr>
          <w:rFonts w:ascii="Times New Roman" w:eastAsia="Times New Roman" w:hAnsi="Times New Roman" w:cs="Times New Roman"/>
          <w:sz w:val="24"/>
          <w:szCs w:val="24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C1235D" w:rsidRPr="00C1235D" w:rsidRDefault="00C1235D" w:rsidP="00C1235D">
      <w:pPr>
        <w:tabs>
          <w:tab w:val="left" w:pos="4800"/>
          <w:tab w:val="left" w:pos="5040"/>
        </w:tabs>
        <w:spacing w:after="0" w:line="360" w:lineRule="auto"/>
        <w:ind w:left="360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eastAsia="MS Gothic" w:hAnsi="Times New Roman" w:cs="Times New Roman"/>
          <w:b/>
          <w:sz w:val="28"/>
          <w:szCs w:val="28"/>
        </w:rPr>
        <w:t xml:space="preserve">Планируемые   </w:t>
      </w:r>
      <w:r w:rsidRPr="00C1235D">
        <w:rPr>
          <w:rFonts w:ascii="Times New Roman" w:eastAsia="MS Gothic" w:hAnsi="Times New Roman" w:cs="Times New Roman"/>
          <w:b/>
          <w:sz w:val="28"/>
          <w:szCs w:val="28"/>
        </w:rPr>
        <w:t>результаты</w:t>
      </w:r>
    </w:p>
    <w:bookmarkEnd w:id="0"/>
    <w:bookmarkEnd w:id="1"/>
    <w:bookmarkEnd w:id="2"/>
    <w:bookmarkEnd w:id="3"/>
    <w:p w:rsidR="00C1235D" w:rsidRPr="00C1235D" w:rsidRDefault="00C1235D" w:rsidP="00C1235D">
      <w:pPr>
        <w:tabs>
          <w:tab w:val="left" w:pos="142"/>
          <w:tab w:val="left" w:leader="dot" w:pos="624"/>
          <w:tab w:val="left" w:pos="851"/>
        </w:tabs>
        <w:spacing w:after="0" w:line="36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MS Gothic" w:hAnsi="Times New Roman" w:cs="Times New Roman"/>
          <w:b/>
          <w:sz w:val="28"/>
          <w:szCs w:val="28"/>
        </w:rPr>
        <w:t xml:space="preserve">    </w:t>
      </w:r>
      <w:r w:rsidRPr="00C1235D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 результате изучения курса математики обучающиеся на уровне начального общего образования:</w:t>
      </w:r>
    </w:p>
    <w:p w:rsidR="00C1235D" w:rsidRPr="00C1235D" w:rsidRDefault="00C1235D" w:rsidP="00C1235D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C1235D" w:rsidRPr="00C1235D" w:rsidRDefault="00C1235D" w:rsidP="00C1235D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C1235D" w:rsidRPr="00C1235D" w:rsidRDefault="00C1235D" w:rsidP="00C1235D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C1235D" w:rsidRPr="00C1235D" w:rsidRDefault="00C1235D" w:rsidP="00C1235D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C1235D" w:rsidRPr="00C1235D" w:rsidRDefault="00C1235D" w:rsidP="00C1235D">
      <w:pPr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C1235D" w:rsidRPr="00C1235D" w:rsidRDefault="00C1235D" w:rsidP="00C1235D">
      <w:pPr>
        <w:widowControl w:val="0"/>
        <w:tabs>
          <w:tab w:val="left" w:pos="142"/>
          <w:tab w:val="left" w:leader="dot" w:pos="62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@Arial Unicode MS" w:hAnsi="Times New Roman" w:cs="Times New Roman"/>
          <w:sz w:val="24"/>
          <w:szCs w:val="24"/>
          <w:lang w:eastAsia="ru-RU"/>
        </w:rPr>
        <w:t>приобретут в ходе работы с таблицами и диаграммами важные для практико</w:t>
      </w:r>
      <w:r w:rsidRPr="00C1235D">
        <w:rPr>
          <w:rFonts w:ascii="Times New Roman" w:eastAsia="@Arial Unicode MS" w:hAnsi="Times New Roman" w:cs="Times New Roman"/>
          <w:sz w:val="24"/>
          <w:szCs w:val="24"/>
          <w:lang w:eastAsia="ru-RU"/>
        </w:rPr>
        <w:noBreakHyphen/>
        <w:t>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C1235D" w:rsidRPr="00C1235D" w:rsidRDefault="00C1235D" w:rsidP="00C1235D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iCs/>
          <w:sz w:val="24"/>
          <w:szCs w:val="24"/>
        </w:rPr>
        <w:t>Числа и величины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записывать, сравнивать, упорядочивать числа от нуля до миллиона;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группировать числа по заданному или самостоятельно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установленному признаку;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числа по одному или нескольким основаниям, объяснять свои действия;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выбирать единицу для измерения данной величины (длины, массы, площади, времени), объяснять свои действия.</w:t>
      </w:r>
    </w:p>
    <w:p w:rsidR="00C1235D" w:rsidRPr="00C1235D" w:rsidRDefault="00C1235D" w:rsidP="00C1235D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iCs/>
          <w:sz w:val="24"/>
          <w:szCs w:val="24"/>
        </w:rPr>
        <w:t>Арифметические действия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Pr="00C1235D">
        <w:rPr>
          <w:rFonts w:ascii="Times New Roman" w:eastAsia="MS Mincho" w:hAnsi="Times New Roman" w:cs="Times New Roman"/>
          <w:sz w:val="24"/>
          <w:szCs w:val="24"/>
          <w:lang w:eastAsia="ru-RU"/>
        </w:rPr>
        <w:t> 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неизвестный компонент арифметического действия и находить его значение;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значение числового выражения (содержащего 2—3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арифметических действия, со скобками и без скобок).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действия с величинами;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свойства арифметических действий для удобства вычислений;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 </w:t>
      </w: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др.).</w:t>
      </w:r>
    </w:p>
    <w:p w:rsidR="00C1235D" w:rsidRPr="00C1235D" w:rsidRDefault="00C1235D" w:rsidP="00C1235D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iCs/>
          <w:sz w:val="24"/>
          <w:szCs w:val="24"/>
        </w:rPr>
        <w:t>Работа с текстовыми задачами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решать арифметическим способом (в 1—2</w:t>
      </w:r>
      <w:r w:rsidRPr="00C1235D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 </w:t>
      </w:r>
      <w:r w:rsidRPr="00C1235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действия)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задачи и задачи, связанные с повседневной жизнью;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нахождение доли величины и вели</w:t>
      </w:r>
      <w:r w:rsidRPr="00C1235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чины по значению ее доли (половина, треть, четверть,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пятая, десятая часть);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хода решения и реальность ответа на вопрос задачи.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 в 3—4 действия;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разные способы решения задачи.</w:t>
      </w:r>
    </w:p>
    <w:p w:rsidR="00C1235D" w:rsidRPr="00C1235D" w:rsidRDefault="00C1235D" w:rsidP="00C1235D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iCs/>
          <w:sz w:val="24"/>
          <w:szCs w:val="24"/>
        </w:rPr>
        <w:t>Пространственные отношения</w:t>
      </w:r>
    </w:p>
    <w:p w:rsidR="00C1235D" w:rsidRPr="00C1235D" w:rsidRDefault="00C1235D" w:rsidP="00C1235D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iCs/>
          <w:sz w:val="24"/>
          <w:szCs w:val="24"/>
        </w:rPr>
        <w:t>Геометрические фигуры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взаимное расположение предметов в пространстве и на плоскости;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прямоугольника и квадрата для решения задач;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называть геометрические тела (куб, шар);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реальные объекты с моделями геометрических фигур.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Выпускник получит возможность научиться </w:t>
      </w:r>
      <w:r w:rsidRPr="00C1235D">
        <w:rPr>
          <w:rFonts w:ascii="Times New Roman" w:eastAsia="Times New Roman" w:hAnsi="Times New Roman" w:cs="Times New Roman"/>
          <w:i/>
          <w:iCs/>
          <w:sz w:val="24"/>
          <w:szCs w:val="24"/>
        </w:rPr>
        <w:t>распознавать, различать и называть геометрические тела: параллелепипед, пирамиду, цилиндр, конус</w:t>
      </w:r>
      <w:r w:rsidRPr="00C1235D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C1235D" w:rsidRPr="00C1235D" w:rsidRDefault="00C1235D" w:rsidP="00C1235D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iCs/>
          <w:sz w:val="24"/>
          <w:szCs w:val="24"/>
        </w:rPr>
        <w:t>Геометрические величины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длину отрезка;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вычислять периметр треугольника, прямоугольника и квад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рата, площадь прямоугольника и квадрата;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размеры геометрических объектов, расстояния приближенно (на глаз).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Выпускник получит возможность научиться </w:t>
      </w:r>
      <w:r w:rsidRPr="00C1235D">
        <w:rPr>
          <w:rFonts w:ascii="Times New Roman" w:eastAsia="Times New Roman" w:hAnsi="Times New Roman" w:cs="Times New Roman"/>
          <w:i/>
          <w:iCs/>
          <w:sz w:val="24"/>
          <w:szCs w:val="24"/>
        </w:rPr>
        <w:t>вычислять периметр многоугольника, площадь фигуры, составленной из прямоугольников</w:t>
      </w:r>
      <w:r w:rsidRPr="00C1235D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C1235D" w:rsidRPr="00C1235D" w:rsidRDefault="00C1235D" w:rsidP="00C1235D">
      <w:pPr>
        <w:keepNext/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iCs/>
          <w:sz w:val="24"/>
          <w:szCs w:val="24"/>
        </w:rPr>
        <w:t>Работа с информацией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несложные готовые таблицы;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заполнять несложные готовые таблицы;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несложные готовые столбчатые диаграммы.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1235D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читать несложные готовые круговые диаграммы;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>достраивать несложную готовую столбчатую диаграмму;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сравнивать и обобщать информацию, представленную в строках и столбцах несложных таблиц и диаграмм;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 простейшие выражения, содержащие логи</w:t>
      </w:r>
      <w:r w:rsidRPr="00C1235D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ческие связки и слова («…и…», «если… то…», «верно/невер</w:t>
      </w: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но, что…», «каждый», «все», «некоторые», «не»);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составлять, записывать и выполнять инструкцию </w:t>
      </w: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(простой алгоритм), план поиска информации;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распознавать одну и ту же информацию, представленную в разной форме (таблицы и диаграммы);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планировать несложные исследования, собирать и пред</w:t>
      </w: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ставлять полученную информацию с помощью таблиц и </w:t>
      </w:r>
      <w:r w:rsidRPr="00C1235D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диаграмм;</w:t>
      </w:r>
    </w:p>
    <w:p w:rsidR="00C1235D" w:rsidRPr="00C1235D" w:rsidRDefault="00C1235D" w:rsidP="00C1235D">
      <w:pPr>
        <w:spacing w:after="0" w:line="36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интерпретировать информацию, полученную при про</w:t>
      </w:r>
      <w:r w:rsidRPr="00C1235D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ведении несложных исследований (объяснять, сравнивать </w:t>
      </w:r>
      <w:r w:rsidRPr="00C123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обобщать данные, делать выводы и прогнозы.</w:t>
      </w:r>
    </w:p>
    <w:p w:rsidR="00C1235D" w:rsidRPr="00C1235D" w:rsidRDefault="00C1235D" w:rsidP="00C1235D">
      <w:pPr>
        <w:tabs>
          <w:tab w:val="left" w:pos="5295"/>
        </w:tabs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235D" w:rsidRPr="00C1235D" w:rsidRDefault="00C1235D" w:rsidP="00C1235D">
      <w:pPr>
        <w:keepNext/>
        <w:tabs>
          <w:tab w:val="num" w:pos="0"/>
          <w:tab w:val="left" w:pos="5560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и нормы оценки знаний обучающихся</w:t>
      </w:r>
    </w:p>
    <w:p w:rsidR="00C1235D" w:rsidRPr="00C1235D" w:rsidRDefault="00C1235D" w:rsidP="00C1235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5D" w:rsidRPr="00C1235D" w:rsidRDefault="00C1235D" w:rsidP="00C1235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Особенности организации контроля по математике</w:t>
      </w:r>
    </w:p>
    <w:p w:rsidR="00C1235D" w:rsidRPr="00C1235D" w:rsidRDefault="00C1235D" w:rsidP="00C1235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Текущий контроль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математике можно осуществлять как в </w:t>
      </w: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письменной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и в </w:t>
      </w: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уст</w:t>
      </w: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ной форме.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Письменные работы для текущего контроля рекомендуется проводить не реже од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ного раза в неделю в форме </w:t>
      </w: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самостоятельной работы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математического диктанта.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для текущего контроля  состоят  из нескольких однотипных заданий, с помощью которых осуществляется всесторон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няя проверка только одного определенного умения (например, умения сравнивать нату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ральные числа, умения находить </w:t>
      </w: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площадь пря</w:t>
      </w: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моугольника и др.).</w:t>
      </w:r>
    </w:p>
    <w:p w:rsidR="00C1235D" w:rsidRPr="00C1235D" w:rsidRDefault="00C1235D" w:rsidP="00C1235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Тематический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по математике в начальной школе проводится в основном в </w:t>
      </w: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письменной форме.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тематических прове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рок выбираются узловые вопросы программы: приемы устных вычислений, действия с мно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гозначными числами, измерение величин и др.</w:t>
      </w:r>
    </w:p>
    <w:p w:rsidR="00C1235D" w:rsidRPr="00C1235D" w:rsidRDefault="00C1235D" w:rsidP="00C1235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тематических проверочных работ особое место занимают работы, с помощью ко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торых проверяются знания табличных случаев сложения, вычитания,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умножения и деления. Для обеспечения самостоятельности учащихся подбирается несколько вариантов работы, каж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дый из которых содержит 30 примеров (соот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ветственно по 15 на сложение и вычитание или умножение и деление). На выполнение та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 работы отводится 5-6 минут урока.</w:t>
      </w:r>
    </w:p>
    <w:p w:rsidR="00C1235D" w:rsidRPr="00C1235D" w:rsidRDefault="00C1235D" w:rsidP="00C1235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Итоговый контроль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математике прово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дится в форме контрольных работ комбиниро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ванного характера (они содержат арифметиче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задачи, примеры, задания геометрическо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характера и др.). В этих работах сначала от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дельно оценивается выполнение задач, приме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ров, заданий геометрического характера, а за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 выводится итоговая отметка за всю работу.</w:t>
      </w:r>
    </w:p>
    <w:p w:rsidR="00C1235D" w:rsidRPr="00C1235D" w:rsidRDefault="00C1235D" w:rsidP="00C1235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итоговая отметка не выставляет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как средний балл, а определяется с учетом тех видов заданий, которые для данной работы являются основными.</w:t>
      </w:r>
    </w:p>
    <w:p w:rsidR="00C1235D" w:rsidRPr="00C1235D" w:rsidRDefault="00C1235D" w:rsidP="00C1235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35D" w:rsidRPr="00C1235D" w:rsidRDefault="00C1235D" w:rsidP="00C1235D">
      <w:pPr>
        <w:shd w:val="clear" w:color="auto" w:fill="FFFFFF"/>
        <w:tabs>
          <w:tab w:val="left" w:pos="0"/>
        </w:tabs>
        <w:spacing w:after="0" w:line="360" w:lineRule="auto"/>
        <w:ind w:right="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Классификация ошибок и недочетов, влияющих на снижение оценки</w:t>
      </w:r>
    </w:p>
    <w:p w:rsidR="00C1235D" w:rsidRPr="00C1235D" w:rsidRDefault="00C1235D" w:rsidP="00C1235D">
      <w:pPr>
        <w:keepNext/>
        <w:keepLines/>
        <w:spacing w:before="200" w:after="0" w:line="360" w:lineRule="auto"/>
        <w:outlineLvl w:val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письменных работ</w:t>
      </w:r>
    </w:p>
    <w:p w:rsidR="00C1235D" w:rsidRPr="00C1235D" w:rsidRDefault="00C1235D" w:rsidP="00C1235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данного оценивания лежат следую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показатели: правильность выполнения и объем выполненного задания.</w:t>
      </w:r>
    </w:p>
    <w:p w:rsidR="00C1235D" w:rsidRPr="00C1235D" w:rsidRDefault="00C1235D" w:rsidP="00C123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Ошибки:</w:t>
      </w:r>
    </w:p>
    <w:p w:rsidR="00C1235D" w:rsidRPr="00C1235D" w:rsidRDefault="00C1235D" w:rsidP="00C1235D">
      <w:pPr>
        <w:numPr>
          <w:ilvl w:val="0"/>
          <w:numId w:val="9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вычислительные ошибки в примерах и задачах;</w:t>
      </w:r>
    </w:p>
    <w:p w:rsidR="00C1235D" w:rsidRPr="00C1235D" w:rsidRDefault="00C1235D" w:rsidP="00C1235D">
      <w:pPr>
        <w:numPr>
          <w:ilvl w:val="0"/>
          <w:numId w:val="9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ошибки на незнание порядка выполнения арифмети</w:t>
      </w:r>
      <w:r w:rsidRPr="00C123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  <w:t>ческих действий;</w:t>
      </w:r>
    </w:p>
    <w:p w:rsidR="00C1235D" w:rsidRPr="00C1235D" w:rsidRDefault="00C1235D" w:rsidP="00C1235D">
      <w:pPr>
        <w:numPr>
          <w:ilvl w:val="0"/>
          <w:numId w:val="9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неправильное решение задачи (пропуск действия, не</w:t>
      </w:r>
      <w:r w:rsidRPr="00C1235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C123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правильный выбор действий, лишние действия);</w:t>
      </w:r>
    </w:p>
    <w:p w:rsidR="00C1235D" w:rsidRPr="00C1235D" w:rsidRDefault="00C1235D" w:rsidP="00C1235D">
      <w:pPr>
        <w:numPr>
          <w:ilvl w:val="0"/>
          <w:numId w:val="9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не решенная до конца задача или пример;</w:t>
      </w:r>
    </w:p>
    <w:p w:rsidR="00C1235D" w:rsidRPr="00C1235D" w:rsidRDefault="00C1235D" w:rsidP="00C1235D">
      <w:pPr>
        <w:numPr>
          <w:ilvl w:val="0"/>
          <w:numId w:val="9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невыполненное задание;</w:t>
      </w:r>
    </w:p>
    <w:p w:rsidR="00C1235D" w:rsidRPr="00C1235D" w:rsidRDefault="00C1235D" w:rsidP="00C1235D">
      <w:pPr>
        <w:numPr>
          <w:ilvl w:val="0"/>
          <w:numId w:val="2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незнание или неправильное применение свойств, правил, алгоритмов, существующих за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висимостей, лежащих в основе выполнения за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дания или используемых в ходе его выполнения;</w:t>
      </w:r>
    </w:p>
    <w:p w:rsidR="00C1235D" w:rsidRPr="00C1235D" w:rsidRDefault="00C1235D" w:rsidP="00C1235D">
      <w:pPr>
        <w:numPr>
          <w:ilvl w:val="0"/>
          <w:numId w:val="2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неправильный выбор действий, операций;</w:t>
      </w:r>
    </w:p>
    <w:p w:rsidR="00C1235D" w:rsidRPr="00C1235D" w:rsidRDefault="00C1235D" w:rsidP="00C1235D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неверные вычисления  в случае, когда цель задания - проверка вычислительных уме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и навыков;</w:t>
      </w:r>
    </w:p>
    <w:p w:rsidR="00C1235D" w:rsidRPr="00C1235D" w:rsidRDefault="00C1235D" w:rsidP="00C1235D">
      <w:pPr>
        <w:numPr>
          <w:ilvl w:val="0"/>
          <w:numId w:val="2"/>
        </w:numPr>
        <w:shd w:val="clear" w:color="auto" w:fill="FFFFFF"/>
        <w:tabs>
          <w:tab w:val="left" w:pos="607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части математических выкладок, действий, операций, существенно влияющих на получение правильного ответа;</w:t>
      </w:r>
    </w:p>
    <w:p w:rsidR="00C1235D" w:rsidRPr="00C1235D" w:rsidRDefault="00C1235D" w:rsidP="00C1235D">
      <w:pPr>
        <w:numPr>
          <w:ilvl w:val="0"/>
          <w:numId w:val="2"/>
        </w:numPr>
        <w:shd w:val="clear" w:color="auto" w:fill="FFFFFF"/>
        <w:tabs>
          <w:tab w:val="left" w:pos="602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несоответствие пояснительного текста, ответа задания, наименования величин выпол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ненным действиям и полученным результатам;</w:t>
      </w:r>
    </w:p>
    <w:p w:rsidR="00C1235D" w:rsidRPr="00C1235D" w:rsidRDefault="00C1235D" w:rsidP="00C1235D">
      <w:pPr>
        <w:numPr>
          <w:ilvl w:val="0"/>
          <w:numId w:val="2"/>
        </w:numPr>
        <w:shd w:val="clear" w:color="auto" w:fill="FFFFFF"/>
        <w:tabs>
          <w:tab w:val="left" w:pos="602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несоответствие выполненных измерений и геометрических построений заданным пара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метрам.</w:t>
      </w:r>
    </w:p>
    <w:p w:rsidR="00C1235D" w:rsidRPr="00C1235D" w:rsidRDefault="00C1235D" w:rsidP="00C123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Недочеты:</w:t>
      </w:r>
    </w:p>
    <w:p w:rsidR="00C1235D" w:rsidRPr="00C1235D" w:rsidRDefault="00C1235D" w:rsidP="00C1235D">
      <w:pPr>
        <w:numPr>
          <w:ilvl w:val="0"/>
          <w:numId w:val="8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списывание данных (чи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сел, знаков, обозначений, величин);</w:t>
      </w:r>
    </w:p>
    <w:p w:rsidR="00C1235D" w:rsidRPr="00C1235D" w:rsidRDefault="00C1235D" w:rsidP="00C1235D">
      <w:pPr>
        <w:numPr>
          <w:ilvl w:val="0"/>
          <w:numId w:val="8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в записях математических терми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нов, символов при оформлении математичес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ких выкладок;</w:t>
      </w:r>
    </w:p>
    <w:p w:rsidR="00C1235D" w:rsidRPr="00C1235D" w:rsidRDefault="00C1235D" w:rsidP="00C1235D">
      <w:pPr>
        <w:numPr>
          <w:ilvl w:val="0"/>
          <w:numId w:val="8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неверные вычисления в случае, когда цель задания не связана с проверкой вычисли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 умений и навыков;</w:t>
      </w:r>
    </w:p>
    <w:p w:rsidR="00C1235D" w:rsidRPr="00C1235D" w:rsidRDefault="00C1235D" w:rsidP="00C1235D">
      <w:pPr>
        <w:numPr>
          <w:ilvl w:val="0"/>
          <w:numId w:val="8"/>
        </w:numPr>
        <w:shd w:val="clear" w:color="auto" w:fill="FFFFFF"/>
        <w:tabs>
          <w:tab w:val="left" w:pos="35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нерациональный прием вычислений.</w:t>
      </w:r>
    </w:p>
    <w:p w:rsidR="00C1235D" w:rsidRPr="00C1235D" w:rsidRDefault="00C1235D" w:rsidP="00C1235D">
      <w:pPr>
        <w:numPr>
          <w:ilvl w:val="0"/>
          <w:numId w:val="8"/>
        </w:numPr>
        <w:shd w:val="clear" w:color="auto" w:fill="FFFFFF"/>
        <w:tabs>
          <w:tab w:val="left" w:pos="35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недоведение до конца преобразований.</w:t>
      </w:r>
    </w:p>
    <w:p w:rsidR="00C1235D" w:rsidRPr="00C1235D" w:rsidRDefault="00C1235D" w:rsidP="00C1235D">
      <w:pPr>
        <w:numPr>
          <w:ilvl w:val="0"/>
          <w:numId w:val="8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записи действий;</w:t>
      </w:r>
    </w:p>
    <w:p w:rsidR="00C1235D" w:rsidRPr="00C1235D" w:rsidRDefault="00C1235D" w:rsidP="00C1235D">
      <w:pPr>
        <w:numPr>
          <w:ilvl w:val="0"/>
          <w:numId w:val="8"/>
        </w:numPr>
        <w:shd w:val="clear" w:color="auto" w:fill="FFFFFF"/>
        <w:tabs>
          <w:tab w:val="left" w:pos="35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неправильная постановка вопроса к действию при ре</w:t>
      </w:r>
      <w:r w:rsidRPr="00C123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C1235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шении задачи;</w:t>
      </w:r>
    </w:p>
    <w:p w:rsidR="00C1235D" w:rsidRPr="00C1235D" w:rsidRDefault="00C1235D" w:rsidP="00C1235D">
      <w:pPr>
        <w:numPr>
          <w:ilvl w:val="0"/>
          <w:numId w:val="8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ответа к заданию или ошибки в записи ответа.</w:t>
      </w:r>
    </w:p>
    <w:p w:rsidR="00C1235D" w:rsidRPr="00C1235D" w:rsidRDefault="00C1235D" w:rsidP="00C1235D">
      <w:pPr>
        <w:keepNext/>
        <w:keepLines/>
        <w:spacing w:before="200" w:after="0" w:line="360" w:lineRule="auto"/>
        <w:jc w:val="center"/>
        <w:outlineLvl w:val="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Оценивание устных ответов</w:t>
      </w:r>
    </w:p>
    <w:p w:rsidR="00C1235D" w:rsidRPr="00C1235D" w:rsidRDefault="00C1235D" w:rsidP="00C1235D">
      <w:pPr>
        <w:spacing w:after="120" w:line="36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оценивания устного ответа учащихся положены следующие показатели:  правиль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ность, обоснованность,  самостоятельность, полнота.</w:t>
      </w:r>
    </w:p>
    <w:p w:rsidR="00C1235D" w:rsidRPr="00C1235D" w:rsidRDefault="00C1235D" w:rsidP="00C123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Ошибки:</w:t>
      </w:r>
    </w:p>
    <w:p w:rsidR="00C1235D" w:rsidRPr="00C1235D" w:rsidRDefault="00C1235D" w:rsidP="00C1235D">
      <w:pPr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неправильный ответ на поставленный во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прос;</w:t>
      </w:r>
    </w:p>
    <w:p w:rsidR="00C1235D" w:rsidRPr="00C1235D" w:rsidRDefault="00C1235D" w:rsidP="00C1235D">
      <w:pPr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ответить на поставленный во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прос или выполнить задание без помощи учителя;</w:t>
      </w:r>
    </w:p>
    <w:p w:rsidR="00C1235D" w:rsidRPr="00C1235D" w:rsidRDefault="00C1235D" w:rsidP="00C1235D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правильном выполнении задания не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умение дать соответствующие объяснения.</w:t>
      </w:r>
    </w:p>
    <w:p w:rsidR="00C1235D" w:rsidRPr="00C1235D" w:rsidRDefault="00C1235D" w:rsidP="00C123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Недочеты:</w:t>
      </w:r>
    </w:p>
    <w:p w:rsidR="00C1235D" w:rsidRPr="00C1235D" w:rsidRDefault="00C1235D" w:rsidP="00C1235D">
      <w:pPr>
        <w:numPr>
          <w:ilvl w:val="0"/>
          <w:numId w:val="4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неточный или неполный ответ на постав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ленный вопрос;</w:t>
      </w:r>
    </w:p>
    <w:p w:rsidR="00C1235D" w:rsidRPr="00C1235D" w:rsidRDefault="00C1235D" w:rsidP="00C1235D">
      <w:pPr>
        <w:numPr>
          <w:ilvl w:val="0"/>
          <w:numId w:val="4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правильном ответе неумение само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стоятельно или полно обосновать и проиллюс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трировать его;</w:t>
      </w:r>
    </w:p>
    <w:p w:rsidR="00C1235D" w:rsidRPr="00C1235D" w:rsidRDefault="00C1235D" w:rsidP="00C1235D">
      <w:pPr>
        <w:numPr>
          <w:ilvl w:val="0"/>
          <w:numId w:val="4"/>
        </w:numPr>
        <w:shd w:val="clear" w:color="auto" w:fill="FFFFFF"/>
        <w:tabs>
          <w:tab w:val="left" w:pos="360"/>
          <w:tab w:val="left" w:pos="662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точно сформулировать ответ решенной задачи;</w:t>
      </w:r>
    </w:p>
    <w:p w:rsidR="00C1235D" w:rsidRPr="00C1235D" w:rsidRDefault="00C1235D" w:rsidP="00C1235D">
      <w:pPr>
        <w:numPr>
          <w:ilvl w:val="0"/>
          <w:numId w:val="4"/>
        </w:numPr>
        <w:shd w:val="clear" w:color="auto" w:fill="FFFFFF"/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медленный темп выполнения задания, не являющийся индивидуальной особенностью школьника;</w:t>
      </w:r>
    </w:p>
    <w:p w:rsidR="00C1235D" w:rsidRPr="00C1235D" w:rsidRDefault="00C1235D" w:rsidP="00C1235D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произношение математи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терминов.</w:t>
      </w:r>
    </w:p>
    <w:p w:rsidR="00C1235D" w:rsidRPr="00C1235D" w:rsidRDefault="00C1235D" w:rsidP="00C1235D">
      <w:pPr>
        <w:spacing w:after="120" w:line="36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грамматические ошибки, допущенные в работе, оценка по математике не снижается.</w:t>
      </w:r>
    </w:p>
    <w:p w:rsidR="00C1235D" w:rsidRPr="00C1235D" w:rsidRDefault="00C1235D" w:rsidP="00C1235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неряшливо оформленную работу, несоблюдение правил каллиграфии оценка по математике снижается на один балл, но не ниже «3».</w:t>
      </w:r>
    </w:p>
    <w:p w:rsidR="00C1235D" w:rsidRPr="00C1235D" w:rsidRDefault="00C1235D" w:rsidP="00C1235D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35D" w:rsidRPr="00C1235D" w:rsidRDefault="00C1235D" w:rsidP="00C1235D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35D" w:rsidRPr="00C1235D" w:rsidRDefault="00C1235D" w:rsidP="00C1235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Характеристика цифровой оценки (отметки)</w:t>
      </w:r>
    </w:p>
    <w:p w:rsidR="00C1235D" w:rsidRPr="00C1235D" w:rsidRDefault="00C1235D" w:rsidP="00C1235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«5» («отлично»)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недочета; логичность и полнота изложения.</w:t>
      </w:r>
    </w:p>
    <w:p w:rsidR="00C1235D" w:rsidRPr="00C1235D" w:rsidRDefault="00C1235D" w:rsidP="00C1235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«4» («хорошо»)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C1235D" w:rsidRPr="00C1235D" w:rsidRDefault="00C1235D" w:rsidP="00C1235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«3» («удовлетворительно»)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C1235D" w:rsidRPr="00C1235D" w:rsidRDefault="00C1235D" w:rsidP="00C1235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«2» («плохо»)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нераскрытость обсуждаемого вопроса, отсутствие аргументации либо ошибочность ее основных положений.</w:t>
      </w:r>
    </w:p>
    <w:p w:rsidR="00C1235D" w:rsidRPr="00C1235D" w:rsidRDefault="00C1235D" w:rsidP="00C1235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35D" w:rsidRPr="00C1235D" w:rsidRDefault="00C1235D" w:rsidP="00C1235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Оценка письменных работ по математике.</w:t>
      </w:r>
    </w:p>
    <w:p w:rsidR="00C1235D" w:rsidRPr="00C1235D" w:rsidRDefault="00C1235D" w:rsidP="00C123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Работа, состоящая из примеров</w:t>
      </w:r>
    </w:p>
    <w:p w:rsidR="00C1235D" w:rsidRPr="00C1235D" w:rsidRDefault="00C1235D" w:rsidP="00C1235D">
      <w:pPr>
        <w:numPr>
          <w:ilvl w:val="0"/>
          <w:numId w:val="5"/>
        </w:numPr>
        <w:shd w:val="clear" w:color="auto" w:fill="FFFFFF"/>
        <w:tabs>
          <w:tab w:val="left" w:pos="0"/>
          <w:tab w:val="left" w:pos="18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«5»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ошибок.</w:t>
      </w:r>
    </w:p>
    <w:p w:rsidR="00C1235D" w:rsidRPr="00C1235D" w:rsidRDefault="00C1235D" w:rsidP="00C1235D">
      <w:pPr>
        <w:numPr>
          <w:ilvl w:val="0"/>
          <w:numId w:val="5"/>
        </w:numPr>
        <w:shd w:val="clear" w:color="auto" w:fill="FFFFFF"/>
        <w:tabs>
          <w:tab w:val="left" w:pos="0"/>
          <w:tab w:val="left" w:pos="18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«4»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грубая и 1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негрубые ошибки.</w:t>
      </w:r>
    </w:p>
    <w:p w:rsidR="00C1235D" w:rsidRPr="00C1235D" w:rsidRDefault="00C1235D" w:rsidP="00C1235D">
      <w:pPr>
        <w:numPr>
          <w:ilvl w:val="0"/>
          <w:numId w:val="5"/>
        </w:numPr>
        <w:shd w:val="clear" w:color="auto" w:fill="FFFFFF"/>
        <w:tabs>
          <w:tab w:val="left" w:pos="0"/>
          <w:tab w:val="left" w:pos="18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«3»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грубых и 1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негрубые ошибки или 3 и более негрубых ошибки.</w:t>
      </w:r>
    </w:p>
    <w:p w:rsidR="00C1235D" w:rsidRPr="00C1235D" w:rsidRDefault="00C1235D" w:rsidP="00C1235D">
      <w:pPr>
        <w:numPr>
          <w:ilvl w:val="0"/>
          <w:numId w:val="5"/>
        </w:numPr>
        <w:shd w:val="clear" w:color="auto" w:fill="FFFFFF"/>
        <w:tabs>
          <w:tab w:val="left" w:pos="0"/>
          <w:tab w:val="left" w:pos="18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«2»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и более грубых ошибки.</w:t>
      </w:r>
    </w:p>
    <w:p w:rsidR="00C1235D" w:rsidRPr="00C1235D" w:rsidRDefault="00C1235D" w:rsidP="00C123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Работа, состоящая из задач</w:t>
      </w:r>
    </w:p>
    <w:p w:rsidR="00C1235D" w:rsidRPr="00C1235D" w:rsidRDefault="00C1235D" w:rsidP="00C1235D">
      <w:pPr>
        <w:numPr>
          <w:ilvl w:val="0"/>
          <w:numId w:val="6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«5»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ошибок.</w:t>
      </w:r>
    </w:p>
    <w:p w:rsidR="00C1235D" w:rsidRPr="00C1235D" w:rsidRDefault="00C1235D" w:rsidP="00C1235D">
      <w:pPr>
        <w:numPr>
          <w:ilvl w:val="0"/>
          <w:numId w:val="6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«4»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негрубые ошибки.</w:t>
      </w:r>
    </w:p>
    <w:p w:rsidR="00C1235D" w:rsidRPr="00C1235D" w:rsidRDefault="00C1235D" w:rsidP="00C1235D">
      <w:pPr>
        <w:numPr>
          <w:ilvl w:val="0"/>
          <w:numId w:val="6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«3»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грубая и 3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негрубые ошибки.</w:t>
      </w:r>
    </w:p>
    <w:p w:rsidR="00C1235D" w:rsidRPr="00C1235D" w:rsidRDefault="00C1235D" w:rsidP="00C1235D">
      <w:pPr>
        <w:numPr>
          <w:ilvl w:val="0"/>
          <w:numId w:val="6"/>
        </w:num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«2»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и более грубых ошибки.</w:t>
      </w:r>
    </w:p>
    <w:p w:rsidR="00C1235D" w:rsidRPr="00C1235D" w:rsidRDefault="00C1235D" w:rsidP="00C123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Комбинированная работа</w:t>
      </w:r>
    </w:p>
    <w:p w:rsidR="00C1235D" w:rsidRPr="00C1235D" w:rsidRDefault="00C1235D" w:rsidP="00C1235D">
      <w:pPr>
        <w:numPr>
          <w:ilvl w:val="0"/>
          <w:numId w:val="7"/>
        </w:numPr>
        <w:shd w:val="clear" w:color="auto" w:fill="FFFFFF"/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«5»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ошибок.</w:t>
      </w:r>
    </w:p>
    <w:p w:rsidR="00C1235D" w:rsidRPr="00C1235D" w:rsidRDefault="00C1235D" w:rsidP="00C1235D">
      <w:pPr>
        <w:numPr>
          <w:ilvl w:val="0"/>
          <w:numId w:val="7"/>
        </w:numPr>
        <w:shd w:val="clear" w:color="auto" w:fill="FFFFFF"/>
        <w:tabs>
          <w:tab w:val="left" w:pos="6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«4»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грубая и 1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негрубые ошибки, при этом грубых ошибок не должно быть в задаче.</w:t>
      </w:r>
    </w:p>
    <w:p w:rsidR="00C1235D" w:rsidRPr="00C1235D" w:rsidRDefault="00C1235D" w:rsidP="00C1235D">
      <w:pPr>
        <w:numPr>
          <w:ilvl w:val="0"/>
          <w:numId w:val="7"/>
        </w:numPr>
        <w:shd w:val="clear" w:color="auto" w:fill="FFFFFF"/>
        <w:tabs>
          <w:tab w:val="left" w:pos="6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«3»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грубых и 3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негрубые ошибки, при этом ход решения задачи должен быть верным.</w:t>
      </w:r>
    </w:p>
    <w:p w:rsidR="00C1235D" w:rsidRPr="00C1235D" w:rsidRDefault="00C1235D" w:rsidP="00C1235D">
      <w:pPr>
        <w:numPr>
          <w:ilvl w:val="0"/>
          <w:numId w:val="7"/>
        </w:numPr>
        <w:shd w:val="clear" w:color="auto" w:fill="FFFFFF"/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«2»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грубых ошибки.</w:t>
      </w:r>
    </w:p>
    <w:p w:rsidR="00C1235D" w:rsidRDefault="00C1235D" w:rsidP="00C1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 тематическое планирование по математике.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Классы</w:t>
      </w:r>
      <w:r w:rsidRPr="00C1235D">
        <w:rPr>
          <w:rFonts w:ascii="Times New Roman" w:eastAsia="Times New Roman" w:hAnsi="Times New Roman" w:cs="Times New Roman"/>
          <w:sz w:val="28"/>
          <w:szCs w:val="28"/>
          <w:lang w:eastAsia="ru-RU"/>
        </w:rPr>
        <w:t>: 1-4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:  1 кл.-не более 132 , 2 кл.-не более 140 , 3 кл.-не более 140, 4 кл.- не более 140 ч.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:  1 класс - не более 132 часов в год,    в неделю- 4часа;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2 класс - не более 140 ч в год,         в неделю- 4 часа ;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3 класс - не более 140 ч в год,         в неделю – 4 часа;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4 класс  – не более 140 ч в год,       в неделю- 4часа.</w:t>
      </w: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35D" w:rsidRPr="00C1235D" w:rsidRDefault="00C1235D" w:rsidP="00C1235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Учебники: </w:t>
      </w:r>
    </w:p>
    <w:p w:rsidR="00C1235D" w:rsidRPr="00C1235D" w:rsidRDefault="00C1235D" w:rsidP="00C1235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 М.И., Волкова С.И., Степанова С.В. Математика: Учебник: 1 класс. Часть 1,2.- Москва: Просвещение,2014</w:t>
      </w:r>
    </w:p>
    <w:p w:rsidR="00C1235D" w:rsidRPr="00C1235D" w:rsidRDefault="00C1235D" w:rsidP="00C1235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 М.И., Волкова С.И., Степанова С.В. Математика: Учебник: 2 класс. Часть 1,2- Москва: Просвещение,2014</w:t>
      </w:r>
    </w:p>
    <w:p w:rsidR="00C1235D" w:rsidRPr="00C1235D" w:rsidRDefault="00C1235D" w:rsidP="00C12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 М.И., Волкова С.И., Степанова С.В. Математика: Учебник: 3 класс. Часть 1,2- Москва: Просвещение,2014</w:t>
      </w:r>
    </w:p>
    <w:p w:rsidR="00C1235D" w:rsidRPr="00C1235D" w:rsidRDefault="00C1235D" w:rsidP="00C12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Моро М.И., Волкова С.И., Степанова С.В. Математика: Учебник: 4 класс. Часть 1,2- </w:t>
      </w:r>
      <w:r w:rsidRPr="00C12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Москва: Просвещение,2014</w:t>
      </w:r>
    </w:p>
    <w:p w:rsidR="00C1235D" w:rsidRPr="00C1235D" w:rsidRDefault="00C1235D" w:rsidP="00C123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 класс</w:t>
      </w:r>
    </w:p>
    <w:tbl>
      <w:tblPr>
        <w:tblStyle w:val="a7"/>
        <w:tblpPr w:leftFromText="180" w:rightFromText="180" w:vertAnchor="text" w:horzAnchor="page" w:tblpX="1" w:tblpY="255"/>
        <w:tblOverlap w:val="never"/>
        <w:tblW w:w="14785" w:type="dxa"/>
        <w:tblLayout w:type="fixed"/>
        <w:tblLook w:val="04A0"/>
      </w:tblPr>
      <w:tblGrid>
        <w:gridCol w:w="2660"/>
        <w:gridCol w:w="3402"/>
        <w:gridCol w:w="1636"/>
        <w:gridCol w:w="1624"/>
        <w:gridCol w:w="3686"/>
        <w:gridCol w:w="1134"/>
        <w:gridCol w:w="643"/>
      </w:tblGrid>
      <w:tr w:rsidR="00C1235D" w:rsidRPr="00C1235D" w:rsidTr="00C1235D">
        <w:tc>
          <w:tcPr>
            <w:tcW w:w="2660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63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624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368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 xml:space="preserve">Тесты </w:t>
            </w:r>
          </w:p>
        </w:tc>
        <w:tc>
          <w:tcPr>
            <w:tcW w:w="643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</w:p>
        </w:tc>
      </w:tr>
      <w:tr w:rsidR="00C1235D" w:rsidRPr="00C1235D" w:rsidTr="00C1235D">
        <w:tc>
          <w:tcPr>
            <w:tcW w:w="2660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b/>
                <w:sz w:val="24"/>
                <w:szCs w:val="24"/>
              </w:rPr>
            </w:pPr>
            <w:r w:rsidRPr="00C1235D">
              <w:rPr>
                <w:b/>
                <w:bCs/>
                <w:sz w:val="24"/>
                <w:szCs w:val="24"/>
              </w:rPr>
              <w:t>Числа от 1 до 100. Нумерация.</w:t>
            </w:r>
          </w:p>
        </w:tc>
        <w:tc>
          <w:tcPr>
            <w:tcW w:w="163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18</w:t>
            </w:r>
          </w:p>
        </w:tc>
        <w:tc>
          <w:tcPr>
            <w:tcW w:w="1624" w:type="dxa"/>
          </w:tcPr>
          <w:p w:rsidR="00C1235D" w:rsidRPr="00C1235D" w:rsidRDefault="00C1235D" w:rsidP="00C1235D">
            <w:pPr>
              <w:tabs>
                <w:tab w:val="left" w:pos="6570"/>
              </w:tabs>
              <w:jc w:val="center"/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</w:p>
        </w:tc>
      </w:tr>
      <w:tr w:rsidR="00C1235D" w:rsidRPr="00C1235D" w:rsidTr="00C1235D">
        <w:tc>
          <w:tcPr>
            <w:tcW w:w="2660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b/>
                <w:sz w:val="24"/>
                <w:szCs w:val="24"/>
              </w:rPr>
            </w:pPr>
            <w:r w:rsidRPr="00C1235D">
              <w:rPr>
                <w:b/>
                <w:sz w:val="24"/>
                <w:szCs w:val="24"/>
              </w:rPr>
              <w:t>Числа от 1 до 100. Сложение и вычитание.</w:t>
            </w:r>
          </w:p>
        </w:tc>
        <w:tc>
          <w:tcPr>
            <w:tcW w:w="163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46</w:t>
            </w:r>
          </w:p>
        </w:tc>
        <w:tc>
          <w:tcPr>
            <w:tcW w:w="1624" w:type="dxa"/>
          </w:tcPr>
          <w:p w:rsidR="00C1235D" w:rsidRPr="00C1235D" w:rsidRDefault="00C1235D" w:rsidP="00C1235D">
            <w:pPr>
              <w:tabs>
                <w:tab w:val="left" w:pos="6570"/>
              </w:tabs>
              <w:jc w:val="center"/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</w:p>
        </w:tc>
      </w:tr>
      <w:tr w:rsidR="00C1235D" w:rsidRPr="00C1235D" w:rsidTr="00C1235D">
        <w:tc>
          <w:tcPr>
            <w:tcW w:w="2660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b/>
                <w:sz w:val="24"/>
                <w:szCs w:val="24"/>
              </w:rPr>
            </w:pPr>
            <w:r w:rsidRPr="00C1235D">
              <w:rPr>
                <w:b/>
                <w:sz w:val="24"/>
                <w:szCs w:val="24"/>
              </w:rPr>
              <w:t>Сложение и вычитание чисел от 1до 100 (письменные вычисления).</w:t>
            </w:r>
          </w:p>
        </w:tc>
        <w:tc>
          <w:tcPr>
            <w:tcW w:w="163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29</w:t>
            </w:r>
          </w:p>
        </w:tc>
        <w:tc>
          <w:tcPr>
            <w:tcW w:w="1624" w:type="dxa"/>
          </w:tcPr>
          <w:p w:rsidR="00C1235D" w:rsidRPr="00C1235D" w:rsidRDefault="00C1235D" w:rsidP="00C1235D">
            <w:pPr>
              <w:tabs>
                <w:tab w:val="left" w:pos="6570"/>
              </w:tabs>
              <w:jc w:val="center"/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</w:p>
        </w:tc>
      </w:tr>
      <w:tr w:rsidR="00C1235D" w:rsidRPr="00C1235D" w:rsidTr="00C1235D">
        <w:tc>
          <w:tcPr>
            <w:tcW w:w="2660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b/>
                <w:sz w:val="24"/>
                <w:szCs w:val="24"/>
              </w:rPr>
            </w:pPr>
            <w:r w:rsidRPr="00C1235D">
              <w:rPr>
                <w:b/>
                <w:sz w:val="24"/>
                <w:szCs w:val="24"/>
              </w:rPr>
              <w:t>Числа от 1 до 100 . Умножение и деление.</w:t>
            </w:r>
          </w:p>
        </w:tc>
        <w:tc>
          <w:tcPr>
            <w:tcW w:w="163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25</w:t>
            </w:r>
          </w:p>
        </w:tc>
        <w:tc>
          <w:tcPr>
            <w:tcW w:w="1624" w:type="dxa"/>
          </w:tcPr>
          <w:p w:rsidR="00C1235D" w:rsidRPr="00C1235D" w:rsidRDefault="00C1235D" w:rsidP="00C1235D">
            <w:pPr>
              <w:tabs>
                <w:tab w:val="left" w:pos="6570"/>
              </w:tabs>
              <w:jc w:val="center"/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C1235D" w:rsidRPr="00C1235D" w:rsidRDefault="00C1235D" w:rsidP="00C1235D">
            <w:pPr>
              <w:tabs>
                <w:tab w:val="left" w:pos="210"/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</w:p>
        </w:tc>
      </w:tr>
      <w:tr w:rsidR="00C1235D" w:rsidRPr="00C1235D" w:rsidTr="00C1235D">
        <w:tc>
          <w:tcPr>
            <w:tcW w:w="2660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b/>
                <w:sz w:val="24"/>
                <w:szCs w:val="24"/>
              </w:rPr>
            </w:pPr>
            <w:r w:rsidRPr="00C1235D">
              <w:rPr>
                <w:b/>
                <w:sz w:val="24"/>
                <w:szCs w:val="24"/>
              </w:rPr>
              <w:t>Табличное умножение и деление.</w:t>
            </w:r>
          </w:p>
        </w:tc>
        <w:tc>
          <w:tcPr>
            <w:tcW w:w="163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18</w:t>
            </w:r>
          </w:p>
        </w:tc>
        <w:tc>
          <w:tcPr>
            <w:tcW w:w="1624" w:type="dxa"/>
          </w:tcPr>
          <w:p w:rsidR="00C1235D" w:rsidRPr="00C1235D" w:rsidRDefault="00C1235D" w:rsidP="00C1235D">
            <w:pPr>
              <w:tabs>
                <w:tab w:val="left" w:pos="6570"/>
              </w:tabs>
              <w:jc w:val="center"/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</w:p>
        </w:tc>
      </w:tr>
      <w:tr w:rsidR="00C1235D" w:rsidRPr="00C1235D" w:rsidTr="00C1235D">
        <w:tc>
          <w:tcPr>
            <w:tcW w:w="2660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b/>
                <w:sz w:val="24"/>
                <w:szCs w:val="24"/>
              </w:rPr>
            </w:pPr>
            <w:r w:rsidRPr="00C1235D">
              <w:rPr>
                <w:b/>
                <w:sz w:val="24"/>
                <w:szCs w:val="24"/>
              </w:rPr>
              <w:t>Итоговое повторение.</w:t>
            </w:r>
          </w:p>
        </w:tc>
        <w:tc>
          <w:tcPr>
            <w:tcW w:w="163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1235D" w:rsidRPr="00C1235D" w:rsidRDefault="00C1235D" w:rsidP="00C1235D">
            <w:pPr>
              <w:tabs>
                <w:tab w:val="left" w:pos="6570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</w:p>
        </w:tc>
      </w:tr>
      <w:tr w:rsidR="00C1235D" w:rsidRPr="00C1235D" w:rsidTr="00C1235D">
        <w:tc>
          <w:tcPr>
            <w:tcW w:w="2660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b/>
                <w:sz w:val="24"/>
                <w:szCs w:val="24"/>
              </w:rPr>
            </w:pPr>
            <w:r w:rsidRPr="00C1235D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63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140</w:t>
            </w:r>
          </w:p>
        </w:tc>
        <w:tc>
          <w:tcPr>
            <w:tcW w:w="1624" w:type="dxa"/>
          </w:tcPr>
          <w:p w:rsidR="00C1235D" w:rsidRPr="00C1235D" w:rsidRDefault="00C1235D" w:rsidP="00C1235D">
            <w:pPr>
              <w:tabs>
                <w:tab w:val="left" w:pos="6570"/>
              </w:tabs>
              <w:jc w:val="center"/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C1235D">
              <w:rPr>
                <w:sz w:val="24"/>
                <w:szCs w:val="24"/>
              </w:rPr>
              <w:t>20</w:t>
            </w:r>
          </w:p>
        </w:tc>
        <w:tc>
          <w:tcPr>
            <w:tcW w:w="643" w:type="dxa"/>
          </w:tcPr>
          <w:p w:rsidR="00C1235D" w:rsidRPr="00C1235D" w:rsidRDefault="00C1235D" w:rsidP="00C1235D">
            <w:pPr>
              <w:tabs>
                <w:tab w:val="left" w:pos="6570"/>
              </w:tabs>
              <w:rPr>
                <w:sz w:val="24"/>
                <w:szCs w:val="24"/>
              </w:rPr>
            </w:pPr>
          </w:p>
        </w:tc>
      </w:tr>
    </w:tbl>
    <w:p w:rsidR="00C1235D" w:rsidRPr="00C1235D" w:rsidRDefault="00C1235D" w:rsidP="00C12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1235D" w:rsidRPr="00C1235D" w:rsidRDefault="00C1235D" w:rsidP="00C1235D">
      <w:pPr>
        <w:tabs>
          <w:tab w:val="left" w:pos="657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35D" w:rsidRPr="00C1235D" w:rsidRDefault="00C1235D" w:rsidP="00C1235D">
      <w:pPr>
        <w:tabs>
          <w:tab w:val="left" w:pos="657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C1235D" w:rsidRPr="00C1235D" w:rsidRDefault="00C1235D" w:rsidP="00C1235D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235D" w:rsidRPr="00C1235D" w:rsidRDefault="00C1235D" w:rsidP="00C1235D">
      <w:pPr>
        <w:tabs>
          <w:tab w:val="left" w:pos="657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35D" w:rsidRPr="00C1235D" w:rsidRDefault="00C1235D" w:rsidP="00C1235D">
      <w:pPr>
        <w:tabs>
          <w:tab w:val="left" w:pos="657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35D" w:rsidRPr="00C1235D" w:rsidRDefault="00C1235D" w:rsidP="00C12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35D" w:rsidRPr="00C1235D" w:rsidRDefault="00C1235D" w:rsidP="00C12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35D" w:rsidRPr="00C1235D" w:rsidRDefault="00C1235D" w:rsidP="00C12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35D" w:rsidRPr="00C1235D" w:rsidRDefault="00C1235D" w:rsidP="00C12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35D" w:rsidRPr="00C1235D" w:rsidRDefault="00C1235D" w:rsidP="00C1235D">
      <w:pPr>
        <w:tabs>
          <w:tab w:val="left" w:pos="8535"/>
          <w:tab w:val="left" w:pos="8655"/>
          <w:tab w:val="left" w:pos="87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   учебно –методического  обеспечения, список дополнительной литературы,</w:t>
      </w:r>
    </w:p>
    <w:p w:rsidR="00C1235D" w:rsidRPr="00C1235D" w:rsidRDefault="00C1235D" w:rsidP="00C1235D">
      <w:pPr>
        <w:tabs>
          <w:tab w:val="left" w:pos="4590"/>
          <w:tab w:val="center" w:pos="785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электронно-образовательные ресурсы</w:t>
      </w:r>
    </w:p>
    <w:p w:rsidR="00C1235D" w:rsidRPr="00C1235D" w:rsidRDefault="00C1235D" w:rsidP="00C1235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1235D" w:rsidRPr="00C1235D" w:rsidRDefault="00C1235D" w:rsidP="00C123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</w:t>
      </w: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Математика: учебник для 2класса: в 2 частях / М.И. Моро, М.А. Бантова. – М.: Просвещение, 2014</w:t>
      </w:r>
    </w:p>
    <w:p w:rsidR="00C1235D" w:rsidRPr="00C1235D" w:rsidRDefault="00C1235D" w:rsidP="00C123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Проверочные работы по математике. - С.И.Волкова, Просвещение,2013 г.</w:t>
      </w:r>
    </w:p>
    <w:p w:rsidR="00C1235D" w:rsidRPr="00C1235D" w:rsidRDefault="00C1235D" w:rsidP="00C123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Наглядные пособия ( таблицы, индивидуальный раздаточный материал).</w:t>
      </w:r>
    </w:p>
    <w:p w:rsidR="00C1235D" w:rsidRPr="00C1235D" w:rsidRDefault="00C1235D" w:rsidP="00C123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Поурочные разработки по математике. 2 класс. И.Ф.Яценко, Т.Н.Ситникова. К учебнику М.И.Моро.ФГОС. Изд.Вако, 2013 г.</w:t>
      </w:r>
    </w:p>
    <w:p w:rsidR="00C1235D" w:rsidRPr="00C1235D" w:rsidRDefault="00C1235D" w:rsidP="00C123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Pr="00C1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Интернет- ресурсы.</w:t>
      </w:r>
    </w:p>
    <w:p w:rsidR="00C1235D" w:rsidRPr="00C1235D" w:rsidRDefault="00C1235D" w:rsidP="00C123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hyperlink r:id="rId7" w:history="1"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://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www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rusedu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C1235D" w:rsidRPr="00C1235D" w:rsidRDefault="00C1235D" w:rsidP="00C123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hyperlink r:id="rId8" w:history="1"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www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nachalka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C1235D" w:rsidRPr="00C1235D" w:rsidRDefault="00C1235D" w:rsidP="00C123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hyperlink r:id="rId9" w:history="1"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www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center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fio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C1235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C1235D" w:rsidRPr="00C1235D" w:rsidRDefault="00C1235D" w:rsidP="00C123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C1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r w:rsidRPr="00C1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nsc.1sep-tember.ru</w:t>
      </w:r>
    </w:p>
    <w:p w:rsidR="00C1235D" w:rsidRPr="00C1235D" w:rsidRDefault="00C1235D" w:rsidP="00C123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1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    www.openworld.ru</w:t>
      </w:r>
    </w:p>
    <w:p w:rsidR="00C1235D" w:rsidRPr="00C1235D" w:rsidRDefault="00C1235D" w:rsidP="00C12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C1235D" w:rsidRPr="00C1235D" w:rsidRDefault="00C1235D" w:rsidP="00C1235D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123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ab/>
      </w:r>
    </w:p>
    <w:p w:rsidR="00C1235D" w:rsidRPr="00C1235D" w:rsidRDefault="00C1235D" w:rsidP="00C1235D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C1235D" w:rsidRPr="00C1235D" w:rsidRDefault="00C1235D" w:rsidP="00C1235D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C1235D" w:rsidRPr="00C1235D" w:rsidRDefault="00C1235D" w:rsidP="00C1235D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C1235D" w:rsidRPr="00C1235D" w:rsidRDefault="00C1235D" w:rsidP="00C1235D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C1235D" w:rsidRPr="00C1235D" w:rsidRDefault="00C1235D" w:rsidP="00C1235D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C1235D" w:rsidRPr="00C1235D" w:rsidRDefault="00C1235D" w:rsidP="00C1235D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C1235D" w:rsidRPr="00C1235D" w:rsidRDefault="00C1235D" w:rsidP="00C1235D">
      <w:pPr>
        <w:tabs>
          <w:tab w:val="left" w:pos="37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F32DC5" w:rsidRPr="00F32DC5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F32DC5" w:rsidRPr="00827F9E" w:rsidRDefault="00F32DC5" w:rsidP="004131AE">
      <w:pPr>
        <w:tabs>
          <w:tab w:val="left" w:pos="373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1235D" w:rsidRPr="00C1235D" w:rsidRDefault="00C1235D" w:rsidP="00C1235D">
      <w:pPr>
        <w:tabs>
          <w:tab w:val="left" w:pos="3225"/>
        </w:tabs>
        <w:spacing w:after="0" w:line="240" w:lineRule="auto"/>
        <w:rPr>
          <w:rFonts w:ascii="Times New Roman" w:eastAsia="Batang" w:hAnsi="Times New Roman" w:cs="Times New Roman"/>
          <w:sz w:val="32"/>
          <w:szCs w:val="28"/>
          <w:lang w:eastAsia="ru-RU"/>
        </w:rPr>
      </w:pPr>
    </w:p>
    <w:p w:rsidR="00C1235D" w:rsidRPr="00C1235D" w:rsidRDefault="00C1235D" w:rsidP="00C1235D">
      <w:pPr>
        <w:tabs>
          <w:tab w:val="left" w:pos="3225"/>
        </w:tabs>
        <w:spacing w:after="0" w:line="240" w:lineRule="auto"/>
        <w:rPr>
          <w:rFonts w:ascii="Times New Roman" w:eastAsia="Batang" w:hAnsi="Times New Roman" w:cs="Times New Roman"/>
          <w:sz w:val="32"/>
          <w:szCs w:val="28"/>
          <w:lang w:eastAsia="ru-RU"/>
        </w:rPr>
      </w:pPr>
    </w:p>
    <w:p w:rsidR="005147CD" w:rsidRDefault="005147CD"/>
    <w:sectPr w:rsidR="005147CD" w:rsidSect="00EE2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FAD" w:rsidRDefault="00031FAD" w:rsidP="006A1AA1">
      <w:pPr>
        <w:spacing w:after="0" w:line="240" w:lineRule="auto"/>
      </w:pPr>
      <w:r>
        <w:separator/>
      </w:r>
    </w:p>
  </w:endnote>
  <w:endnote w:type="continuationSeparator" w:id="1">
    <w:p w:rsidR="00031FAD" w:rsidRDefault="00031FAD" w:rsidP="006A1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FAD" w:rsidRDefault="00031FAD" w:rsidP="006A1AA1">
      <w:pPr>
        <w:spacing w:after="0" w:line="240" w:lineRule="auto"/>
      </w:pPr>
      <w:r>
        <w:separator/>
      </w:r>
    </w:p>
  </w:footnote>
  <w:footnote w:type="continuationSeparator" w:id="1">
    <w:p w:rsidR="00031FAD" w:rsidRDefault="00031FAD" w:rsidP="006A1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163A"/>
    <w:multiLevelType w:val="hybridMultilevel"/>
    <w:tmpl w:val="AA9C92FA"/>
    <w:lvl w:ilvl="0" w:tplc="46209FB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01156"/>
    <w:multiLevelType w:val="hybridMultilevel"/>
    <w:tmpl w:val="2864D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63EDF"/>
    <w:multiLevelType w:val="hybridMultilevel"/>
    <w:tmpl w:val="8BFCEE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28B4"/>
    <w:multiLevelType w:val="hybridMultilevel"/>
    <w:tmpl w:val="940C1BDE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8B6C09"/>
    <w:multiLevelType w:val="hybridMultilevel"/>
    <w:tmpl w:val="E6142AFA"/>
    <w:lvl w:ilvl="0" w:tplc="BAB435E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1491C"/>
    <w:multiLevelType w:val="hybridMultilevel"/>
    <w:tmpl w:val="349EE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953B0F"/>
    <w:multiLevelType w:val="hybridMultilevel"/>
    <w:tmpl w:val="AB7C3A3A"/>
    <w:lvl w:ilvl="0" w:tplc="9CFE556C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AA627BA"/>
    <w:multiLevelType w:val="hybridMultilevel"/>
    <w:tmpl w:val="C0A612EE"/>
    <w:lvl w:ilvl="0" w:tplc="756896F6">
      <w:start w:val="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1B0A15"/>
    <w:multiLevelType w:val="hybridMultilevel"/>
    <w:tmpl w:val="4F9A2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7D2F9E"/>
    <w:multiLevelType w:val="hybridMultilevel"/>
    <w:tmpl w:val="1952D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E656130"/>
    <w:multiLevelType w:val="hybridMultilevel"/>
    <w:tmpl w:val="72D01CD2"/>
    <w:lvl w:ilvl="0" w:tplc="3E663AA0">
      <w:start w:val="4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F0F6547"/>
    <w:multiLevelType w:val="hybridMultilevel"/>
    <w:tmpl w:val="48787B76"/>
    <w:lvl w:ilvl="0" w:tplc="D572FE96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275ADB"/>
    <w:multiLevelType w:val="hybridMultilevel"/>
    <w:tmpl w:val="45763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945F25"/>
    <w:multiLevelType w:val="hybridMultilevel"/>
    <w:tmpl w:val="FBF8E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6086D8B"/>
    <w:multiLevelType w:val="hybridMultilevel"/>
    <w:tmpl w:val="9B465CD4"/>
    <w:lvl w:ilvl="0" w:tplc="199CD15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1D74FA"/>
    <w:multiLevelType w:val="hybridMultilevel"/>
    <w:tmpl w:val="E8DA7D06"/>
    <w:lvl w:ilvl="0" w:tplc="65BAED6E">
      <w:start w:val="65535"/>
      <w:numFmt w:val="bullet"/>
      <w:lvlText w:val="•"/>
      <w:legacy w:legacy="1" w:legacySpace="0" w:legacyIndent="262"/>
      <w:lvlJc w:val="left"/>
      <w:rPr>
        <w:rFonts w:ascii="Times New Roman" w:hAnsi="Times New Roman" w:hint="default"/>
      </w:rPr>
    </w:lvl>
    <w:lvl w:ilvl="1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4F03F4"/>
    <w:multiLevelType w:val="hybridMultilevel"/>
    <w:tmpl w:val="C2305962"/>
    <w:lvl w:ilvl="0" w:tplc="6D2A6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C45E8A"/>
    <w:multiLevelType w:val="hybridMultilevel"/>
    <w:tmpl w:val="DAAA51B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0F875BA"/>
    <w:multiLevelType w:val="hybridMultilevel"/>
    <w:tmpl w:val="A3EC1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664C2F"/>
    <w:multiLevelType w:val="hybridMultilevel"/>
    <w:tmpl w:val="FE0494C8"/>
    <w:lvl w:ilvl="0" w:tplc="632E5CE4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5B790B"/>
    <w:multiLevelType w:val="hybridMultilevel"/>
    <w:tmpl w:val="DE4CC01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A03B76"/>
    <w:multiLevelType w:val="hybridMultilevel"/>
    <w:tmpl w:val="F772841C"/>
    <w:lvl w:ilvl="0" w:tplc="2F901A4A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4220D3"/>
    <w:multiLevelType w:val="hybridMultilevel"/>
    <w:tmpl w:val="9FC49E1A"/>
    <w:lvl w:ilvl="0" w:tplc="21566846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951EBC"/>
    <w:multiLevelType w:val="hybridMultilevel"/>
    <w:tmpl w:val="F0800114"/>
    <w:lvl w:ilvl="0" w:tplc="670A770E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78156E"/>
    <w:multiLevelType w:val="hybridMultilevel"/>
    <w:tmpl w:val="7EDE8E5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51C2BE5"/>
    <w:multiLevelType w:val="hybridMultilevel"/>
    <w:tmpl w:val="C9BA9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C59562F"/>
    <w:multiLevelType w:val="hybridMultilevel"/>
    <w:tmpl w:val="26A2702A"/>
    <w:lvl w:ilvl="0" w:tplc="5A28262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9D75B5"/>
    <w:multiLevelType w:val="hybridMultilevel"/>
    <w:tmpl w:val="CBD8A398"/>
    <w:lvl w:ilvl="0" w:tplc="2AE277E4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0B4FBE"/>
    <w:multiLevelType w:val="hybridMultilevel"/>
    <w:tmpl w:val="F748288C"/>
    <w:lvl w:ilvl="0" w:tplc="65BAED6E">
      <w:start w:val="65535"/>
      <w:numFmt w:val="bullet"/>
      <w:lvlText w:val="•"/>
      <w:legacy w:legacy="1" w:legacySpace="0" w:legacyIndent="262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771E00"/>
    <w:multiLevelType w:val="hybridMultilevel"/>
    <w:tmpl w:val="BB264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29E679E"/>
    <w:multiLevelType w:val="hybridMultilevel"/>
    <w:tmpl w:val="9AF8C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2A320D4"/>
    <w:multiLevelType w:val="hybridMultilevel"/>
    <w:tmpl w:val="58AAE5E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6B678CE"/>
    <w:multiLevelType w:val="hybridMultilevel"/>
    <w:tmpl w:val="B16C1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ED172FD"/>
    <w:multiLevelType w:val="hybridMultilevel"/>
    <w:tmpl w:val="080CF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F303826"/>
    <w:multiLevelType w:val="hybridMultilevel"/>
    <w:tmpl w:val="4AC61AC6"/>
    <w:lvl w:ilvl="0" w:tplc="834EF16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EA1237"/>
    <w:multiLevelType w:val="hybridMultilevel"/>
    <w:tmpl w:val="9C2A6A3E"/>
    <w:lvl w:ilvl="0" w:tplc="134CBB58">
      <w:start w:val="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3A07B0"/>
    <w:multiLevelType w:val="hybridMultilevel"/>
    <w:tmpl w:val="161EF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6CE5F8F"/>
    <w:multiLevelType w:val="hybridMultilevel"/>
    <w:tmpl w:val="93FEFD26"/>
    <w:lvl w:ilvl="0" w:tplc="6E682818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5C7E5C"/>
    <w:multiLevelType w:val="hybridMultilevel"/>
    <w:tmpl w:val="DD38463E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CF4541C"/>
    <w:multiLevelType w:val="hybridMultilevel"/>
    <w:tmpl w:val="F8FC8A34"/>
    <w:lvl w:ilvl="0" w:tplc="65BAED6E">
      <w:start w:val="65535"/>
      <w:numFmt w:val="bullet"/>
      <w:lvlText w:val="•"/>
      <w:legacy w:legacy="1" w:legacySpace="0" w:legacyIndent="262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3557EE4"/>
    <w:multiLevelType w:val="hybridMultilevel"/>
    <w:tmpl w:val="D576A794"/>
    <w:lvl w:ilvl="0" w:tplc="4B02F2D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B72697"/>
    <w:multiLevelType w:val="hybridMultilevel"/>
    <w:tmpl w:val="3B628B52"/>
    <w:lvl w:ilvl="0" w:tplc="6F74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68961D63"/>
    <w:multiLevelType w:val="hybridMultilevel"/>
    <w:tmpl w:val="AA143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A72EE1"/>
    <w:multiLevelType w:val="hybridMultilevel"/>
    <w:tmpl w:val="34D0A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95C31BA"/>
    <w:multiLevelType w:val="hybridMultilevel"/>
    <w:tmpl w:val="6F822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A4B0BC3"/>
    <w:multiLevelType w:val="hybridMultilevel"/>
    <w:tmpl w:val="189C6C38"/>
    <w:lvl w:ilvl="0" w:tplc="4208B45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F21239C"/>
    <w:multiLevelType w:val="hybridMultilevel"/>
    <w:tmpl w:val="9F726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C2853FF"/>
    <w:multiLevelType w:val="hybridMultilevel"/>
    <w:tmpl w:val="7AD0F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E8D28DE"/>
    <w:multiLevelType w:val="hybridMultilevel"/>
    <w:tmpl w:val="597446DA"/>
    <w:lvl w:ilvl="0" w:tplc="F794B3FC">
      <w:start w:val="6"/>
      <w:numFmt w:val="decimal"/>
      <w:lvlText w:val="%1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num w:numId="1">
    <w:abstractNumId w:val="26"/>
  </w:num>
  <w:num w:numId="2">
    <w:abstractNumId w:val="20"/>
  </w:num>
  <w:num w:numId="3">
    <w:abstractNumId w:val="32"/>
  </w:num>
  <w:num w:numId="4">
    <w:abstractNumId w:val="39"/>
  </w:num>
  <w:num w:numId="5">
    <w:abstractNumId w:val="29"/>
  </w:num>
  <w:num w:numId="6">
    <w:abstractNumId w:val="40"/>
  </w:num>
  <w:num w:numId="7">
    <w:abstractNumId w:val="15"/>
  </w:num>
  <w:num w:numId="8">
    <w:abstractNumId w:val="3"/>
  </w:num>
  <w:num w:numId="9">
    <w:abstractNumId w:val="24"/>
  </w:num>
  <w:num w:numId="10">
    <w:abstractNumId w:val="2"/>
  </w:num>
  <w:num w:numId="11">
    <w:abstractNumId w:val="16"/>
  </w:num>
  <w:num w:numId="12">
    <w:abstractNumId w:val="13"/>
  </w:num>
  <w:num w:numId="13">
    <w:abstractNumId w:val="8"/>
  </w:num>
  <w:num w:numId="14">
    <w:abstractNumId w:val="48"/>
  </w:num>
  <w:num w:numId="15">
    <w:abstractNumId w:val="44"/>
  </w:num>
  <w:num w:numId="16">
    <w:abstractNumId w:val="37"/>
  </w:num>
  <w:num w:numId="17">
    <w:abstractNumId w:val="12"/>
  </w:num>
  <w:num w:numId="18">
    <w:abstractNumId w:val="33"/>
  </w:num>
  <w:num w:numId="19">
    <w:abstractNumId w:val="25"/>
  </w:num>
  <w:num w:numId="20">
    <w:abstractNumId w:val="42"/>
  </w:num>
  <w:num w:numId="21">
    <w:abstractNumId w:val="1"/>
  </w:num>
  <w:num w:numId="22">
    <w:abstractNumId w:val="5"/>
  </w:num>
  <w:num w:numId="23">
    <w:abstractNumId w:val="43"/>
  </w:num>
  <w:num w:numId="24">
    <w:abstractNumId w:val="30"/>
  </w:num>
  <w:num w:numId="25">
    <w:abstractNumId w:val="17"/>
  </w:num>
  <w:num w:numId="26">
    <w:abstractNumId w:val="45"/>
  </w:num>
  <w:num w:numId="27">
    <w:abstractNumId w:val="34"/>
  </w:num>
  <w:num w:numId="28">
    <w:abstractNumId w:val="9"/>
  </w:num>
  <w:num w:numId="29">
    <w:abstractNumId w:val="47"/>
  </w:num>
  <w:num w:numId="30">
    <w:abstractNumId w:val="35"/>
  </w:num>
  <w:num w:numId="31">
    <w:abstractNumId w:val="49"/>
  </w:num>
  <w:num w:numId="32">
    <w:abstractNumId w:val="31"/>
  </w:num>
  <w:num w:numId="33">
    <w:abstractNumId w:val="10"/>
  </w:num>
  <w:num w:numId="34">
    <w:abstractNumId w:val="4"/>
  </w:num>
  <w:num w:numId="35">
    <w:abstractNumId w:val="6"/>
  </w:num>
  <w:num w:numId="36">
    <w:abstractNumId w:val="27"/>
  </w:num>
  <w:num w:numId="37">
    <w:abstractNumId w:val="41"/>
  </w:num>
  <w:num w:numId="38">
    <w:abstractNumId w:val="22"/>
  </w:num>
  <w:num w:numId="39">
    <w:abstractNumId w:val="7"/>
  </w:num>
  <w:num w:numId="40">
    <w:abstractNumId w:val="19"/>
  </w:num>
  <w:num w:numId="41">
    <w:abstractNumId w:val="28"/>
  </w:num>
  <w:num w:numId="42">
    <w:abstractNumId w:val="14"/>
  </w:num>
  <w:num w:numId="43">
    <w:abstractNumId w:val="21"/>
  </w:num>
  <w:num w:numId="44">
    <w:abstractNumId w:val="38"/>
  </w:num>
  <w:num w:numId="45">
    <w:abstractNumId w:val="11"/>
  </w:num>
  <w:num w:numId="46">
    <w:abstractNumId w:val="23"/>
  </w:num>
  <w:num w:numId="47">
    <w:abstractNumId w:val="0"/>
  </w:num>
  <w:num w:numId="48">
    <w:abstractNumId w:val="46"/>
  </w:num>
  <w:num w:numId="49">
    <w:abstractNumId w:val="18"/>
  </w:num>
  <w:num w:numId="50">
    <w:abstractNumId w:val="36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DC2"/>
    <w:rsid w:val="00031FAD"/>
    <w:rsid w:val="00302F47"/>
    <w:rsid w:val="003D2AAD"/>
    <w:rsid w:val="004131AE"/>
    <w:rsid w:val="005147CD"/>
    <w:rsid w:val="00565A4B"/>
    <w:rsid w:val="006A1AA1"/>
    <w:rsid w:val="006E3FB8"/>
    <w:rsid w:val="00733A9E"/>
    <w:rsid w:val="00781937"/>
    <w:rsid w:val="008027B6"/>
    <w:rsid w:val="00827F9E"/>
    <w:rsid w:val="00957A04"/>
    <w:rsid w:val="00A02163"/>
    <w:rsid w:val="00BD5B93"/>
    <w:rsid w:val="00C1235D"/>
    <w:rsid w:val="00C57AE8"/>
    <w:rsid w:val="00C70022"/>
    <w:rsid w:val="00D73DC2"/>
    <w:rsid w:val="00EE2104"/>
    <w:rsid w:val="00F01A85"/>
    <w:rsid w:val="00F1623D"/>
    <w:rsid w:val="00F32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oa heading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04"/>
  </w:style>
  <w:style w:type="paragraph" w:styleId="1">
    <w:name w:val="heading 1"/>
    <w:basedOn w:val="a"/>
    <w:next w:val="a"/>
    <w:link w:val="10"/>
    <w:uiPriority w:val="99"/>
    <w:qFormat/>
    <w:rsid w:val="00C1235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C1235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C1235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1235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C1235D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1235D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C1235D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C1235D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C1235D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235D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1235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1235D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123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1235D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1235D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C1235D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C1235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C1235D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C12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C1235D"/>
  </w:style>
  <w:style w:type="paragraph" w:styleId="a5">
    <w:name w:val="footer"/>
    <w:basedOn w:val="a"/>
    <w:link w:val="a6"/>
    <w:uiPriority w:val="99"/>
    <w:unhideWhenUsed/>
    <w:rsid w:val="00C12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235D"/>
  </w:style>
  <w:style w:type="paragraph" w:customStyle="1" w:styleId="11">
    <w:name w:val="Заголовок 11"/>
    <w:basedOn w:val="a"/>
    <w:next w:val="a"/>
    <w:qFormat/>
    <w:rsid w:val="00C1235D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nhideWhenUsed/>
    <w:qFormat/>
    <w:rsid w:val="00C1235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nhideWhenUsed/>
    <w:qFormat/>
    <w:rsid w:val="00C1235D"/>
    <w:pPr>
      <w:spacing w:before="320" w:after="0" w:line="360" w:lineRule="auto"/>
      <w:outlineLvl w:val="2"/>
    </w:pPr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paragraph" w:customStyle="1" w:styleId="51">
    <w:name w:val="Заголовок 51"/>
    <w:basedOn w:val="a"/>
    <w:next w:val="a"/>
    <w:unhideWhenUsed/>
    <w:qFormat/>
    <w:rsid w:val="00C1235D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nhideWhenUsed/>
    <w:qFormat/>
    <w:rsid w:val="00C1235D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nhideWhenUsed/>
    <w:qFormat/>
    <w:rsid w:val="00C1235D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customStyle="1" w:styleId="81">
    <w:name w:val="Заголовок 81"/>
    <w:basedOn w:val="a"/>
    <w:next w:val="a"/>
    <w:unhideWhenUsed/>
    <w:qFormat/>
    <w:rsid w:val="00C1235D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customStyle="1" w:styleId="91">
    <w:name w:val="Заголовок 91"/>
    <w:basedOn w:val="a"/>
    <w:next w:val="a"/>
    <w:unhideWhenUsed/>
    <w:qFormat/>
    <w:rsid w:val="00C1235D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1235D"/>
  </w:style>
  <w:style w:type="table" w:styleId="a7">
    <w:name w:val="Table Grid"/>
    <w:basedOn w:val="a1"/>
    <w:uiPriority w:val="59"/>
    <w:rsid w:val="00C1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C1235D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9"/>
      <w:sz w:val="28"/>
      <w:lang w:eastAsia="ru-RU"/>
    </w:rPr>
  </w:style>
  <w:style w:type="character" w:customStyle="1" w:styleId="23">
    <w:name w:val="Основной текст 2 Знак"/>
    <w:basedOn w:val="a0"/>
    <w:link w:val="22"/>
    <w:rsid w:val="00C1235D"/>
    <w:rPr>
      <w:rFonts w:ascii="Times New Roman" w:eastAsia="Times New Roman" w:hAnsi="Times New Roman" w:cs="Times New Roman"/>
      <w:color w:val="000000"/>
      <w:spacing w:val="9"/>
      <w:sz w:val="28"/>
      <w:shd w:val="clear" w:color="auto" w:fill="FFFFFF"/>
      <w:lang w:eastAsia="ru-RU"/>
    </w:rPr>
  </w:style>
  <w:style w:type="paragraph" w:styleId="a8">
    <w:name w:val="Body Text Indent"/>
    <w:basedOn w:val="a"/>
    <w:link w:val="a9"/>
    <w:unhideWhenUsed/>
    <w:rsid w:val="00C1235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123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nhideWhenUsed/>
    <w:rsid w:val="00C123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C123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C1235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C123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"/>
    <w:link w:val="ab"/>
    <w:unhideWhenUsed/>
    <w:rsid w:val="00C12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123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C1235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C123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C123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C1235D"/>
    <w:rPr>
      <w:b/>
      <w:bCs/>
      <w:spacing w:val="0"/>
    </w:rPr>
  </w:style>
  <w:style w:type="paragraph" w:customStyle="1" w:styleId="210">
    <w:name w:val="Цитата 21"/>
    <w:basedOn w:val="a"/>
    <w:next w:val="a"/>
    <w:link w:val="QuoteChar"/>
    <w:qFormat/>
    <w:rsid w:val="00C1235D"/>
    <w:pPr>
      <w:spacing w:after="0" w:line="240" w:lineRule="auto"/>
    </w:pPr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character" w:customStyle="1" w:styleId="26">
    <w:name w:val="Цитата 2 Знак"/>
    <w:basedOn w:val="a0"/>
    <w:link w:val="27"/>
    <w:uiPriority w:val="29"/>
    <w:rsid w:val="00C1235D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character" w:styleId="ae">
    <w:name w:val="Intense Emphasis"/>
    <w:uiPriority w:val="21"/>
    <w:qFormat/>
    <w:rsid w:val="00C1235D"/>
    <w:rPr>
      <w:b/>
      <w:bCs/>
      <w:i/>
      <w:iCs/>
      <w:color w:val="auto"/>
      <w:u w:val="single"/>
    </w:rPr>
  </w:style>
  <w:style w:type="paragraph" w:styleId="af">
    <w:name w:val="caption"/>
    <w:basedOn w:val="a"/>
    <w:next w:val="a"/>
    <w:uiPriority w:val="35"/>
    <w:semiHidden/>
    <w:unhideWhenUsed/>
    <w:qFormat/>
    <w:rsid w:val="00C1235D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13">
    <w:name w:val="Название1"/>
    <w:basedOn w:val="a"/>
    <w:next w:val="a"/>
    <w:qFormat/>
    <w:rsid w:val="00C1235D"/>
    <w:pPr>
      <w:spacing w:after="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af0">
    <w:name w:val="Название Знак"/>
    <w:basedOn w:val="a0"/>
    <w:link w:val="af1"/>
    <w:rsid w:val="00C1235D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4">
    <w:name w:val="Подзаголовок1"/>
    <w:basedOn w:val="a"/>
    <w:next w:val="a"/>
    <w:qFormat/>
    <w:rsid w:val="00C1235D"/>
    <w:pPr>
      <w:spacing w:after="320" w:line="240" w:lineRule="auto"/>
      <w:jc w:val="right"/>
    </w:pPr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2">
    <w:name w:val="Подзаголовок Знак"/>
    <w:basedOn w:val="a0"/>
    <w:link w:val="af3"/>
    <w:rsid w:val="00C1235D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4">
    <w:name w:val="Emphasis"/>
    <w:qFormat/>
    <w:rsid w:val="00C1235D"/>
    <w:rPr>
      <w:b/>
      <w:bCs/>
      <w:i/>
      <w:iCs/>
      <w:color w:val="auto"/>
    </w:rPr>
  </w:style>
  <w:style w:type="paragraph" w:styleId="af5">
    <w:name w:val="No Spacing"/>
    <w:basedOn w:val="a"/>
    <w:uiPriority w:val="1"/>
    <w:qFormat/>
    <w:rsid w:val="00C12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Выделенная цитата1"/>
    <w:basedOn w:val="a"/>
    <w:next w:val="a"/>
    <w:link w:val="IntenseQuoteChar"/>
    <w:qFormat/>
    <w:rsid w:val="00C1235D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af6">
    <w:name w:val="Выделенная цитата Знак"/>
    <w:basedOn w:val="a0"/>
    <w:link w:val="af7"/>
    <w:uiPriority w:val="30"/>
    <w:rsid w:val="00C1235D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6">
    <w:name w:val="Слабое выделение1"/>
    <w:qFormat/>
    <w:rsid w:val="00C1235D"/>
    <w:rPr>
      <w:i/>
      <w:iCs/>
      <w:color w:val="5A5A5A"/>
    </w:rPr>
  </w:style>
  <w:style w:type="character" w:styleId="af8">
    <w:name w:val="Subtle Reference"/>
    <w:uiPriority w:val="31"/>
    <w:qFormat/>
    <w:rsid w:val="00C1235D"/>
    <w:rPr>
      <w:smallCaps/>
    </w:rPr>
  </w:style>
  <w:style w:type="character" w:styleId="af9">
    <w:name w:val="Intense Reference"/>
    <w:uiPriority w:val="32"/>
    <w:qFormat/>
    <w:rsid w:val="00C1235D"/>
    <w:rPr>
      <w:b/>
      <w:bCs/>
      <w:smallCaps/>
      <w:color w:val="auto"/>
    </w:rPr>
  </w:style>
  <w:style w:type="character" w:customStyle="1" w:styleId="17">
    <w:name w:val="Название книги1"/>
    <w:qFormat/>
    <w:rsid w:val="00C1235D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8">
    <w:name w:val="Заголовок оглавления1"/>
    <w:basedOn w:val="1"/>
    <w:next w:val="a"/>
    <w:unhideWhenUsed/>
    <w:qFormat/>
    <w:rsid w:val="00C1235D"/>
  </w:style>
  <w:style w:type="paragraph" w:styleId="afa">
    <w:name w:val="footnote text"/>
    <w:basedOn w:val="a"/>
    <w:link w:val="afb"/>
    <w:semiHidden/>
    <w:rsid w:val="00C1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C123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C1235D"/>
    <w:rPr>
      <w:vertAlign w:val="superscript"/>
    </w:rPr>
  </w:style>
  <w:style w:type="paragraph" w:customStyle="1" w:styleId="u-2-msonormal">
    <w:name w:val="u-2-msonormal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0"/>
    <w:rsid w:val="00C1235D"/>
  </w:style>
  <w:style w:type="paragraph" w:styleId="afe">
    <w:name w:val="Normal (Web)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9">
    <w:name w:val="Table Grid 1"/>
    <w:basedOn w:val="a1"/>
    <w:rsid w:val="00C1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">
    <w:name w:val="endnote text"/>
    <w:basedOn w:val="a"/>
    <w:link w:val="aff0"/>
    <w:semiHidden/>
    <w:rsid w:val="00C1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semiHidden/>
    <w:rsid w:val="00C123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basedOn w:val="a0"/>
    <w:semiHidden/>
    <w:rsid w:val="00C1235D"/>
    <w:rPr>
      <w:vertAlign w:val="superscript"/>
    </w:rPr>
  </w:style>
  <w:style w:type="paragraph" w:customStyle="1" w:styleId="1a">
    <w:name w:val="Текст1"/>
    <w:basedOn w:val="a"/>
    <w:rsid w:val="00C123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en-GB" w:eastAsia="ru-RU"/>
    </w:rPr>
  </w:style>
  <w:style w:type="paragraph" w:customStyle="1" w:styleId="aff2">
    <w:name w:val="Знак"/>
    <w:basedOn w:val="a"/>
    <w:rsid w:val="00C1235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C1235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b">
    <w:name w:val="Стиль1"/>
    <w:basedOn w:val="a"/>
    <w:autoRedefine/>
    <w:rsid w:val="00C1235D"/>
    <w:pPr>
      <w:spacing w:after="0" w:line="240" w:lineRule="auto"/>
    </w:pPr>
    <w:rPr>
      <w:rFonts w:ascii="Arial Narrow" w:eastAsia="Times New Roman" w:hAnsi="Arial Narrow" w:cs="Times New Roman"/>
      <w:b/>
      <w:color w:val="000000"/>
      <w:sz w:val="24"/>
      <w:szCs w:val="144"/>
      <w:lang w:eastAsia="ru-RU"/>
    </w:rPr>
  </w:style>
  <w:style w:type="paragraph" w:customStyle="1" w:styleId="1c">
    <w:name w:val="Без интервала1"/>
    <w:basedOn w:val="a"/>
    <w:qFormat/>
    <w:rsid w:val="00C12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d">
    <w:name w:val="Абзац списка1"/>
    <w:basedOn w:val="a"/>
    <w:qFormat/>
    <w:rsid w:val="00C1235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QuoteChar">
    <w:name w:val="Quote Char"/>
    <w:basedOn w:val="a0"/>
    <w:link w:val="210"/>
    <w:locked/>
    <w:rsid w:val="00C1235D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character" w:customStyle="1" w:styleId="IntenseQuoteChar">
    <w:name w:val="Intense Quote Char"/>
    <w:basedOn w:val="a0"/>
    <w:link w:val="15"/>
    <w:locked/>
    <w:rsid w:val="00C1235D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e">
    <w:name w:val="Сильное выделение1"/>
    <w:basedOn w:val="a0"/>
    <w:qFormat/>
    <w:rsid w:val="00C1235D"/>
    <w:rPr>
      <w:b/>
      <w:bCs/>
      <w:i/>
      <w:iCs/>
      <w:sz w:val="24"/>
      <w:szCs w:val="24"/>
      <w:u w:val="single"/>
    </w:rPr>
  </w:style>
  <w:style w:type="character" w:customStyle="1" w:styleId="1f">
    <w:name w:val="Слабая ссылка1"/>
    <w:basedOn w:val="a0"/>
    <w:qFormat/>
    <w:rsid w:val="00C1235D"/>
    <w:rPr>
      <w:sz w:val="24"/>
      <w:szCs w:val="24"/>
      <w:u w:val="single"/>
    </w:rPr>
  </w:style>
  <w:style w:type="character" w:customStyle="1" w:styleId="1f0">
    <w:name w:val="Сильная ссылка1"/>
    <w:basedOn w:val="a0"/>
    <w:qFormat/>
    <w:rsid w:val="00C1235D"/>
    <w:rPr>
      <w:b/>
      <w:bCs/>
      <w:sz w:val="24"/>
      <w:szCs w:val="24"/>
      <w:u w:val="single"/>
    </w:rPr>
  </w:style>
  <w:style w:type="character" w:customStyle="1" w:styleId="FontStyle19">
    <w:name w:val="Font Style19"/>
    <w:basedOn w:val="a0"/>
    <w:rsid w:val="00C1235D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C1235D"/>
  </w:style>
  <w:style w:type="paragraph" w:customStyle="1" w:styleId="aff3">
    <w:name w:val="Стиль"/>
    <w:rsid w:val="00C12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C1235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aff4">
    <w:name w:val="Νξβϋι"/>
    <w:basedOn w:val="a"/>
    <w:rsid w:val="00C12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Style1">
    <w:name w:val="Style1"/>
    <w:basedOn w:val="a"/>
    <w:rsid w:val="00C12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basedOn w:val="a0"/>
    <w:rsid w:val="00C1235D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numbering" w:customStyle="1" w:styleId="110">
    <w:name w:val="Нет списка11"/>
    <w:next w:val="a2"/>
    <w:semiHidden/>
    <w:rsid w:val="00C1235D"/>
  </w:style>
  <w:style w:type="numbering" w:customStyle="1" w:styleId="111">
    <w:name w:val="Нет списка111"/>
    <w:next w:val="a2"/>
    <w:semiHidden/>
    <w:rsid w:val="00C1235D"/>
  </w:style>
  <w:style w:type="paragraph" w:customStyle="1" w:styleId="maintext">
    <w:name w:val="maintext"/>
    <w:basedOn w:val="a"/>
    <w:rsid w:val="00C1235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enter">
    <w:name w:val="center"/>
    <w:basedOn w:val="a"/>
    <w:rsid w:val="00C1235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f1">
    <w:name w:val="Основной 1 см"/>
    <w:basedOn w:val="a"/>
    <w:rsid w:val="00C1235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Style4">
    <w:name w:val="Style4"/>
    <w:basedOn w:val="a"/>
    <w:rsid w:val="00C1235D"/>
    <w:pPr>
      <w:widowControl w:val="0"/>
      <w:autoSpaceDE w:val="0"/>
      <w:autoSpaceDN w:val="0"/>
      <w:adjustRightInd w:val="0"/>
      <w:spacing w:after="0" w:line="274" w:lineRule="exact"/>
      <w:ind w:firstLine="6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rsid w:val="00C123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rsid w:val="00C123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rsid w:val="00C1235D"/>
    <w:rPr>
      <w:rFonts w:ascii="Arial" w:hAnsi="Arial" w:cs="Arial"/>
      <w:b/>
      <w:bCs/>
      <w:sz w:val="20"/>
      <w:szCs w:val="20"/>
    </w:rPr>
  </w:style>
  <w:style w:type="character" w:customStyle="1" w:styleId="FontStyle16">
    <w:name w:val="Font Style16"/>
    <w:rsid w:val="00C1235D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7">
    <w:name w:val="Font Style17"/>
    <w:rsid w:val="00C1235D"/>
    <w:rPr>
      <w:rFonts w:ascii="Arial" w:hAnsi="Arial" w:cs="Arial"/>
      <w:sz w:val="20"/>
      <w:szCs w:val="20"/>
    </w:rPr>
  </w:style>
  <w:style w:type="character" w:customStyle="1" w:styleId="FontStyle18">
    <w:name w:val="Font Style18"/>
    <w:rsid w:val="00C1235D"/>
    <w:rPr>
      <w:rFonts w:ascii="Arial" w:hAnsi="Arial" w:cs="Arial"/>
      <w:sz w:val="20"/>
      <w:szCs w:val="20"/>
    </w:rPr>
  </w:style>
  <w:style w:type="paragraph" w:styleId="aff5">
    <w:name w:val="toa heading"/>
    <w:basedOn w:val="a"/>
    <w:next w:val="a"/>
    <w:unhideWhenUsed/>
    <w:rsid w:val="00C1235D"/>
    <w:pPr>
      <w:spacing w:before="120" w:after="0" w:line="240" w:lineRule="auto"/>
    </w:pPr>
    <w:rPr>
      <w:rFonts w:ascii="Times New Roman" w:eastAsia="Times New Roman" w:hAnsi="Times New Roman" w:cs="Arial"/>
      <w:bCs/>
      <w:kern w:val="32"/>
      <w:sz w:val="24"/>
      <w:szCs w:val="24"/>
      <w:lang w:eastAsia="ru-RU"/>
    </w:rPr>
  </w:style>
  <w:style w:type="paragraph" w:styleId="aff6">
    <w:name w:val="Balloon Text"/>
    <w:basedOn w:val="a"/>
    <w:link w:val="aff7"/>
    <w:uiPriority w:val="99"/>
    <w:semiHidden/>
    <w:unhideWhenUsed/>
    <w:rsid w:val="00C1235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C1235D"/>
    <w:rPr>
      <w:rFonts w:ascii="Tahoma" w:eastAsia="Calibri" w:hAnsi="Tahoma" w:cs="Tahoma"/>
      <w:sz w:val="16"/>
      <w:szCs w:val="16"/>
    </w:rPr>
  </w:style>
  <w:style w:type="character" w:customStyle="1" w:styleId="112">
    <w:name w:val="Заголовок 1 Знак1"/>
    <w:basedOn w:val="a0"/>
    <w:uiPriority w:val="9"/>
    <w:rsid w:val="00C123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rsid w:val="00C123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C123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C123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C123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C123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C1235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C123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27">
    <w:name w:val="Quote"/>
    <w:basedOn w:val="a"/>
    <w:next w:val="a"/>
    <w:link w:val="26"/>
    <w:uiPriority w:val="29"/>
    <w:qFormat/>
    <w:rsid w:val="00C1235D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character" w:customStyle="1" w:styleId="212">
    <w:name w:val="Цитата 2 Знак1"/>
    <w:basedOn w:val="a0"/>
    <w:uiPriority w:val="29"/>
    <w:rsid w:val="00C1235D"/>
    <w:rPr>
      <w:i/>
      <w:iCs/>
      <w:color w:val="000000" w:themeColor="text1"/>
    </w:rPr>
  </w:style>
  <w:style w:type="paragraph" w:styleId="af1">
    <w:name w:val="Title"/>
    <w:basedOn w:val="a"/>
    <w:next w:val="a"/>
    <w:link w:val="af0"/>
    <w:qFormat/>
    <w:rsid w:val="00C123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1f2">
    <w:name w:val="Название Знак1"/>
    <w:basedOn w:val="a0"/>
    <w:uiPriority w:val="10"/>
    <w:rsid w:val="00C123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Subtitle"/>
    <w:basedOn w:val="a"/>
    <w:next w:val="a"/>
    <w:link w:val="af2"/>
    <w:qFormat/>
    <w:rsid w:val="00C1235D"/>
    <w:pPr>
      <w:numPr>
        <w:ilvl w:val="1"/>
      </w:numPr>
    </w:pPr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3">
    <w:name w:val="Подзаголовок Знак1"/>
    <w:basedOn w:val="a0"/>
    <w:uiPriority w:val="11"/>
    <w:rsid w:val="00C123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7">
    <w:name w:val="Intense Quote"/>
    <w:basedOn w:val="a"/>
    <w:next w:val="a"/>
    <w:link w:val="af6"/>
    <w:uiPriority w:val="30"/>
    <w:qFormat/>
    <w:rsid w:val="00C1235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4">
    <w:name w:val="Выделенная цитата Знак1"/>
    <w:basedOn w:val="a0"/>
    <w:uiPriority w:val="30"/>
    <w:rsid w:val="00C1235D"/>
    <w:rPr>
      <w:b/>
      <w:bCs/>
      <w:i/>
      <w:iCs/>
      <w:color w:val="4F81BD" w:themeColor="accent1"/>
    </w:rPr>
  </w:style>
  <w:style w:type="character" w:styleId="aff8">
    <w:name w:val="Subtle Emphasis"/>
    <w:basedOn w:val="a0"/>
    <w:uiPriority w:val="19"/>
    <w:qFormat/>
    <w:rsid w:val="00C1235D"/>
    <w:rPr>
      <w:i/>
      <w:iCs/>
      <w:color w:val="808080" w:themeColor="text1" w:themeTint="7F"/>
    </w:rPr>
  </w:style>
  <w:style w:type="character" w:styleId="aff9">
    <w:name w:val="Book Title"/>
    <w:basedOn w:val="a0"/>
    <w:uiPriority w:val="33"/>
    <w:qFormat/>
    <w:rsid w:val="00C1235D"/>
    <w:rPr>
      <w:b/>
      <w:bCs/>
      <w:smallCaps/>
      <w:spacing w:val="5"/>
    </w:rPr>
  </w:style>
  <w:style w:type="numbering" w:customStyle="1" w:styleId="28">
    <w:name w:val="Нет списка2"/>
    <w:next w:val="a2"/>
    <w:uiPriority w:val="99"/>
    <w:semiHidden/>
    <w:unhideWhenUsed/>
    <w:rsid w:val="00C1235D"/>
  </w:style>
  <w:style w:type="paragraph" w:styleId="affa">
    <w:name w:val="List Bullet"/>
    <w:basedOn w:val="a"/>
    <w:autoRedefine/>
    <w:uiPriority w:val="99"/>
    <w:rsid w:val="00C1235D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29">
    <w:name w:val="List Bullet 2"/>
    <w:basedOn w:val="a"/>
    <w:autoRedefine/>
    <w:uiPriority w:val="99"/>
    <w:rsid w:val="00C1235D"/>
    <w:pPr>
      <w:tabs>
        <w:tab w:val="num" w:pos="720"/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36">
    <w:name w:val="List Bullet 3"/>
    <w:basedOn w:val="a"/>
    <w:autoRedefine/>
    <w:uiPriority w:val="99"/>
    <w:rsid w:val="00C1235D"/>
    <w:pPr>
      <w:tabs>
        <w:tab w:val="num" w:pos="1440"/>
        <w:tab w:val="right" w:pos="8640"/>
      </w:tabs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41">
    <w:name w:val="List Bullet 4"/>
    <w:basedOn w:val="a"/>
    <w:autoRedefine/>
    <w:uiPriority w:val="99"/>
    <w:rsid w:val="00C1235D"/>
    <w:pPr>
      <w:tabs>
        <w:tab w:val="num" w:pos="720"/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52">
    <w:name w:val="List Bullet 5"/>
    <w:basedOn w:val="a"/>
    <w:autoRedefine/>
    <w:uiPriority w:val="99"/>
    <w:rsid w:val="00C1235D"/>
    <w:pPr>
      <w:tabs>
        <w:tab w:val="num" w:pos="720"/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customStyle="1" w:styleId="ParagraphStyle">
    <w:name w:val="Paragraph Style"/>
    <w:rsid w:val="00C123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37">
    <w:name w:val="Нет списка3"/>
    <w:next w:val="a2"/>
    <w:uiPriority w:val="99"/>
    <w:semiHidden/>
    <w:unhideWhenUsed/>
    <w:rsid w:val="00C1235D"/>
  </w:style>
  <w:style w:type="character" w:customStyle="1" w:styleId="2a">
    <w:name w:val="Основной шрифт абзаца2"/>
    <w:rsid w:val="00C1235D"/>
  </w:style>
  <w:style w:type="character" w:customStyle="1" w:styleId="WW8Num2z0">
    <w:name w:val="WW8Num2z0"/>
    <w:rsid w:val="00C1235D"/>
    <w:rPr>
      <w:rFonts w:ascii="Symbol" w:hAnsi="Symbol"/>
    </w:rPr>
  </w:style>
  <w:style w:type="character" w:customStyle="1" w:styleId="WW8Num3z0">
    <w:name w:val="WW8Num3z0"/>
    <w:rsid w:val="00C1235D"/>
    <w:rPr>
      <w:rFonts w:ascii="Symbol" w:hAnsi="Symbol"/>
    </w:rPr>
  </w:style>
  <w:style w:type="character" w:customStyle="1" w:styleId="WW8Num3z1">
    <w:name w:val="WW8Num3z1"/>
    <w:rsid w:val="00C1235D"/>
    <w:rPr>
      <w:rFonts w:ascii="Courier New" w:hAnsi="Courier New" w:cs="Courier New"/>
    </w:rPr>
  </w:style>
  <w:style w:type="character" w:customStyle="1" w:styleId="WW8Num3z2">
    <w:name w:val="WW8Num3z2"/>
    <w:rsid w:val="00C1235D"/>
    <w:rPr>
      <w:rFonts w:ascii="Wingdings" w:hAnsi="Wingdings"/>
    </w:rPr>
  </w:style>
  <w:style w:type="character" w:customStyle="1" w:styleId="1f5">
    <w:name w:val="Основной шрифт абзаца1"/>
    <w:rsid w:val="00C1235D"/>
  </w:style>
  <w:style w:type="character" w:customStyle="1" w:styleId="WW8Num5z0">
    <w:name w:val="WW8Num5z0"/>
    <w:rsid w:val="00C1235D"/>
    <w:rPr>
      <w:rFonts w:ascii="Times New Roman" w:hAnsi="Times New Roman" w:cs="Times New Roman"/>
    </w:rPr>
  </w:style>
  <w:style w:type="character" w:customStyle="1" w:styleId="FontStyle32">
    <w:name w:val="Font Style32"/>
    <w:rsid w:val="00C1235D"/>
    <w:rPr>
      <w:rFonts w:ascii="Times New Roman" w:hAnsi="Times New Roman" w:cs="Times New Roman"/>
      <w:sz w:val="22"/>
      <w:szCs w:val="22"/>
    </w:rPr>
  </w:style>
  <w:style w:type="paragraph" w:customStyle="1" w:styleId="affb">
    <w:name w:val="Заголовок"/>
    <w:basedOn w:val="a"/>
    <w:next w:val="aa"/>
    <w:rsid w:val="00C1235D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c">
    <w:name w:val="List"/>
    <w:basedOn w:val="aa"/>
    <w:rsid w:val="00C1235D"/>
    <w:pPr>
      <w:suppressAutoHyphens/>
      <w:spacing w:line="276" w:lineRule="auto"/>
    </w:pPr>
    <w:rPr>
      <w:rFonts w:ascii="Calibri" w:hAnsi="Calibri" w:cs="Tahoma"/>
      <w:sz w:val="22"/>
      <w:szCs w:val="22"/>
      <w:lang w:eastAsia="ar-SA"/>
    </w:rPr>
  </w:style>
  <w:style w:type="paragraph" w:customStyle="1" w:styleId="1f6">
    <w:name w:val="Указатель1"/>
    <w:basedOn w:val="a"/>
    <w:rsid w:val="00C1235D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character" w:customStyle="1" w:styleId="1f7">
    <w:name w:val="Верхний колонтитул Знак1"/>
    <w:basedOn w:val="a0"/>
    <w:rsid w:val="00C1235D"/>
    <w:rPr>
      <w:rFonts w:ascii="Calibri" w:hAnsi="Calibri" w:cs="Calibri"/>
      <w:sz w:val="22"/>
      <w:szCs w:val="22"/>
      <w:lang w:eastAsia="ar-SA"/>
    </w:rPr>
  </w:style>
  <w:style w:type="character" w:customStyle="1" w:styleId="1f8">
    <w:name w:val="Нижний колонтитул Знак1"/>
    <w:basedOn w:val="a0"/>
    <w:uiPriority w:val="99"/>
    <w:rsid w:val="00C1235D"/>
    <w:rPr>
      <w:rFonts w:ascii="Calibri" w:hAnsi="Calibri" w:cs="Calibri"/>
      <w:sz w:val="22"/>
      <w:szCs w:val="22"/>
      <w:lang w:eastAsia="ar-SA"/>
    </w:rPr>
  </w:style>
  <w:style w:type="paragraph" w:customStyle="1" w:styleId="affd">
    <w:name w:val="Содержимое таблицы"/>
    <w:basedOn w:val="a"/>
    <w:rsid w:val="00C1235D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ffe">
    <w:name w:val="Заголовок таблицы"/>
    <w:basedOn w:val="affd"/>
    <w:rsid w:val="00C1235D"/>
    <w:pPr>
      <w:jc w:val="center"/>
    </w:pPr>
    <w:rPr>
      <w:b/>
      <w:bCs/>
    </w:rPr>
  </w:style>
  <w:style w:type="paragraph" w:customStyle="1" w:styleId="Style11">
    <w:name w:val="Style11"/>
    <w:basedOn w:val="a"/>
    <w:rsid w:val="00C1235D"/>
    <w:pPr>
      <w:widowControl w:val="0"/>
      <w:suppressAutoHyphens/>
      <w:autoSpaceDE w:val="0"/>
      <w:spacing w:line="283" w:lineRule="exact"/>
      <w:ind w:firstLine="350"/>
      <w:jc w:val="both"/>
    </w:pPr>
    <w:rPr>
      <w:rFonts w:ascii="Calibri" w:eastAsia="Times New Roman" w:hAnsi="Calibri" w:cs="Calibri"/>
      <w:lang w:eastAsia="ar-SA"/>
    </w:rPr>
  </w:style>
  <w:style w:type="paragraph" w:customStyle="1" w:styleId="Style9">
    <w:name w:val="Style9"/>
    <w:basedOn w:val="a"/>
    <w:rsid w:val="00C1235D"/>
    <w:pPr>
      <w:widowControl w:val="0"/>
      <w:suppressAutoHyphens/>
      <w:autoSpaceDE w:val="0"/>
    </w:pPr>
    <w:rPr>
      <w:rFonts w:ascii="Calibri" w:eastAsia="Times New Roman" w:hAnsi="Calibri" w:cs="Calibri"/>
      <w:lang w:eastAsia="ar-SA"/>
    </w:rPr>
  </w:style>
  <w:style w:type="table" w:customStyle="1" w:styleId="1f9">
    <w:name w:val="Сетка таблицы1"/>
    <w:basedOn w:val="a1"/>
    <w:next w:val="a7"/>
    <w:uiPriority w:val="59"/>
    <w:rsid w:val="00C1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C1235D"/>
  </w:style>
  <w:style w:type="character" w:customStyle="1" w:styleId="apple-converted-space">
    <w:name w:val="apple-converted-space"/>
    <w:basedOn w:val="a0"/>
    <w:rsid w:val="00C1235D"/>
  </w:style>
  <w:style w:type="paragraph" w:customStyle="1" w:styleId="c12">
    <w:name w:val="c12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Hyperlink"/>
    <w:uiPriority w:val="99"/>
    <w:unhideWhenUsed/>
    <w:rsid w:val="00C1235D"/>
    <w:rPr>
      <w:color w:val="0000FF"/>
      <w:u w:val="single"/>
    </w:rPr>
  </w:style>
  <w:style w:type="paragraph" w:customStyle="1" w:styleId="c2">
    <w:name w:val="c2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1235D"/>
  </w:style>
  <w:style w:type="character" w:customStyle="1" w:styleId="c5">
    <w:name w:val="c5"/>
    <w:basedOn w:val="a0"/>
    <w:rsid w:val="00C1235D"/>
  </w:style>
  <w:style w:type="paragraph" w:customStyle="1" w:styleId="c1">
    <w:name w:val="c1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1235D"/>
  </w:style>
  <w:style w:type="character" w:customStyle="1" w:styleId="c8">
    <w:name w:val="c8"/>
    <w:basedOn w:val="a0"/>
    <w:rsid w:val="00C1235D"/>
  </w:style>
  <w:style w:type="paragraph" w:customStyle="1" w:styleId="c9">
    <w:name w:val="c9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1235D"/>
  </w:style>
  <w:style w:type="numbering" w:customStyle="1" w:styleId="42">
    <w:name w:val="Нет списка4"/>
    <w:next w:val="a2"/>
    <w:semiHidden/>
    <w:unhideWhenUsed/>
    <w:rsid w:val="00C1235D"/>
  </w:style>
  <w:style w:type="table" w:customStyle="1" w:styleId="2b">
    <w:name w:val="Сетка таблицы2"/>
    <w:basedOn w:val="a1"/>
    <w:next w:val="a7"/>
    <w:rsid w:val="00C1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C1235D"/>
    <w:pPr>
      <w:widowControl w:val="0"/>
      <w:autoSpaceDE w:val="0"/>
      <w:autoSpaceDN w:val="0"/>
      <w:adjustRightInd w:val="0"/>
      <w:spacing w:after="0" w:line="271" w:lineRule="exact"/>
      <w:ind w:firstLine="33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C1235D"/>
    <w:rPr>
      <w:rFonts w:ascii="Times New Roman" w:hAnsi="Times New Roman" w:cs="Times New Roman"/>
      <w:sz w:val="30"/>
      <w:szCs w:val="30"/>
    </w:rPr>
  </w:style>
  <w:style w:type="character" w:customStyle="1" w:styleId="submenu-table">
    <w:name w:val="submenu-table"/>
    <w:basedOn w:val="a0"/>
    <w:rsid w:val="00C123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oa heading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1235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C1235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C1235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1235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C1235D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1235D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C1235D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C1235D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C1235D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235D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1235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1235D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123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1235D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1235D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C1235D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C1235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C1235D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C12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C1235D"/>
  </w:style>
  <w:style w:type="paragraph" w:styleId="a5">
    <w:name w:val="footer"/>
    <w:basedOn w:val="a"/>
    <w:link w:val="a6"/>
    <w:uiPriority w:val="99"/>
    <w:unhideWhenUsed/>
    <w:rsid w:val="00C12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235D"/>
  </w:style>
  <w:style w:type="paragraph" w:customStyle="1" w:styleId="11">
    <w:name w:val="Заголовок 11"/>
    <w:basedOn w:val="a"/>
    <w:next w:val="a"/>
    <w:qFormat/>
    <w:rsid w:val="00C1235D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nhideWhenUsed/>
    <w:qFormat/>
    <w:rsid w:val="00C1235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nhideWhenUsed/>
    <w:qFormat/>
    <w:rsid w:val="00C1235D"/>
    <w:pPr>
      <w:spacing w:before="320" w:after="0" w:line="360" w:lineRule="auto"/>
      <w:outlineLvl w:val="2"/>
    </w:pPr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paragraph" w:customStyle="1" w:styleId="51">
    <w:name w:val="Заголовок 51"/>
    <w:basedOn w:val="a"/>
    <w:next w:val="a"/>
    <w:unhideWhenUsed/>
    <w:qFormat/>
    <w:rsid w:val="00C1235D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nhideWhenUsed/>
    <w:qFormat/>
    <w:rsid w:val="00C1235D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nhideWhenUsed/>
    <w:qFormat/>
    <w:rsid w:val="00C1235D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customStyle="1" w:styleId="81">
    <w:name w:val="Заголовок 81"/>
    <w:basedOn w:val="a"/>
    <w:next w:val="a"/>
    <w:unhideWhenUsed/>
    <w:qFormat/>
    <w:rsid w:val="00C1235D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customStyle="1" w:styleId="91">
    <w:name w:val="Заголовок 91"/>
    <w:basedOn w:val="a"/>
    <w:next w:val="a"/>
    <w:unhideWhenUsed/>
    <w:qFormat/>
    <w:rsid w:val="00C1235D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1235D"/>
  </w:style>
  <w:style w:type="table" w:styleId="a7">
    <w:name w:val="Table Grid"/>
    <w:basedOn w:val="a1"/>
    <w:uiPriority w:val="59"/>
    <w:rsid w:val="00C1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C1235D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9"/>
      <w:sz w:val="28"/>
      <w:lang w:eastAsia="ru-RU"/>
    </w:rPr>
  </w:style>
  <w:style w:type="character" w:customStyle="1" w:styleId="23">
    <w:name w:val="Основной текст 2 Знак"/>
    <w:basedOn w:val="a0"/>
    <w:link w:val="22"/>
    <w:rsid w:val="00C1235D"/>
    <w:rPr>
      <w:rFonts w:ascii="Times New Roman" w:eastAsia="Times New Roman" w:hAnsi="Times New Roman" w:cs="Times New Roman"/>
      <w:color w:val="000000"/>
      <w:spacing w:val="9"/>
      <w:sz w:val="28"/>
      <w:shd w:val="clear" w:color="auto" w:fill="FFFFFF"/>
      <w:lang w:eastAsia="ru-RU"/>
    </w:rPr>
  </w:style>
  <w:style w:type="paragraph" w:styleId="a8">
    <w:name w:val="Body Text Indent"/>
    <w:basedOn w:val="a"/>
    <w:link w:val="a9"/>
    <w:unhideWhenUsed/>
    <w:rsid w:val="00C1235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123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nhideWhenUsed/>
    <w:rsid w:val="00C123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C123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C1235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C123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"/>
    <w:link w:val="ab"/>
    <w:unhideWhenUsed/>
    <w:rsid w:val="00C12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123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C1235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C123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C123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C1235D"/>
    <w:rPr>
      <w:b/>
      <w:bCs/>
      <w:spacing w:val="0"/>
    </w:rPr>
  </w:style>
  <w:style w:type="paragraph" w:customStyle="1" w:styleId="210">
    <w:name w:val="Цитата 21"/>
    <w:basedOn w:val="a"/>
    <w:next w:val="a"/>
    <w:link w:val="QuoteChar"/>
    <w:qFormat/>
    <w:rsid w:val="00C1235D"/>
    <w:pPr>
      <w:spacing w:after="0" w:line="240" w:lineRule="auto"/>
    </w:pPr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character" w:customStyle="1" w:styleId="26">
    <w:name w:val="Цитата 2 Знак"/>
    <w:basedOn w:val="a0"/>
    <w:link w:val="27"/>
    <w:uiPriority w:val="29"/>
    <w:rsid w:val="00C1235D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character" w:styleId="ae">
    <w:name w:val="Intense Emphasis"/>
    <w:uiPriority w:val="21"/>
    <w:qFormat/>
    <w:rsid w:val="00C1235D"/>
    <w:rPr>
      <w:b/>
      <w:bCs/>
      <w:i/>
      <w:iCs/>
      <w:color w:val="auto"/>
      <w:u w:val="single"/>
    </w:rPr>
  </w:style>
  <w:style w:type="paragraph" w:styleId="af">
    <w:name w:val="caption"/>
    <w:basedOn w:val="a"/>
    <w:next w:val="a"/>
    <w:uiPriority w:val="35"/>
    <w:semiHidden/>
    <w:unhideWhenUsed/>
    <w:qFormat/>
    <w:rsid w:val="00C1235D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13">
    <w:name w:val="Название1"/>
    <w:basedOn w:val="a"/>
    <w:next w:val="a"/>
    <w:qFormat/>
    <w:rsid w:val="00C1235D"/>
    <w:pPr>
      <w:spacing w:after="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af0">
    <w:name w:val="Название Знак"/>
    <w:basedOn w:val="a0"/>
    <w:link w:val="af1"/>
    <w:rsid w:val="00C1235D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4">
    <w:name w:val="Подзаголовок1"/>
    <w:basedOn w:val="a"/>
    <w:next w:val="a"/>
    <w:qFormat/>
    <w:rsid w:val="00C1235D"/>
    <w:pPr>
      <w:spacing w:after="320" w:line="240" w:lineRule="auto"/>
      <w:jc w:val="right"/>
    </w:pPr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2">
    <w:name w:val="Подзаголовок Знак"/>
    <w:basedOn w:val="a0"/>
    <w:link w:val="af3"/>
    <w:rsid w:val="00C1235D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4">
    <w:name w:val="Emphasis"/>
    <w:qFormat/>
    <w:rsid w:val="00C1235D"/>
    <w:rPr>
      <w:b/>
      <w:bCs/>
      <w:i/>
      <w:iCs/>
      <w:color w:val="auto"/>
    </w:rPr>
  </w:style>
  <w:style w:type="paragraph" w:styleId="af5">
    <w:name w:val="No Spacing"/>
    <w:basedOn w:val="a"/>
    <w:uiPriority w:val="1"/>
    <w:qFormat/>
    <w:rsid w:val="00C12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Выделенная цитата1"/>
    <w:basedOn w:val="a"/>
    <w:next w:val="a"/>
    <w:link w:val="IntenseQuoteChar"/>
    <w:qFormat/>
    <w:rsid w:val="00C1235D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af6">
    <w:name w:val="Выделенная цитата Знак"/>
    <w:basedOn w:val="a0"/>
    <w:link w:val="af7"/>
    <w:uiPriority w:val="30"/>
    <w:rsid w:val="00C1235D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6">
    <w:name w:val="Слабое выделение1"/>
    <w:qFormat/>
    <w:rsid w:val="00C1235D"/>
    <w:rPr>
      <w:i/>
      <w:iCs/>
      <w:color w:val="5A5A5A"/>
    </w:rPr>
  </w:style>
  <w:style w:type="character" w:styleId="af8">
    <w:name w:val="Subtle Reference"/>
    <w:uiPriority w:val="31"/>
    <w:qFormat/>
    <w:rsid w:val="00C1235D"/>
    <w:rPr>
      <w:smallCaps/>
    </w:rPr>
  </w:style>
  <w:style w:type="character" w:styleId="af9">
    <w:name w:val="Intense Reference"/>
    <w:uiPriority w:val="32"/>
    <w:qFormat/>
    <w:rsid w:val="00C1235D"/>
    <w:rPr>
      <w:b/>
      <w:bCs/>
      <w:smallCaps/>
      <w:color w:val="auto"/>
    </w:rPr>
  </w:style>
  <w:style w:type="character" w:customStyle="1" w:styleId="17">
    <w:name w:val="Название книги1"/>
    <w:qFormat/>
    <w:rsid w:val="00C1235D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8">
    <w:name w:val="Заголовок оглавления1"/>
    <w:basedOn w:val="1"/>
    <w:next w:val="a"/>
    <w:unhideWhenUsed/>
    <w:qFormat/>
    <w:rsid w:val="00C1235D"/>
  </w:style>
  <w:style w:type="paragraph" w:styleId="afa">
    <w:name w:val="footnote text"/>
    <w:basedOn w:val="a"/>
    <w:link w:val="afb"/>
    <w:semiHidden/>
    <w:rsid w:val="00C1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C123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C1235D"/>
    <w:rPr>
      <w:vertAlign w:val="superscript"/>
    </w:rPr>
  </w:style>
  <w:style w:type="paragraph" w:customStyle="1" w:styleId="u-2-msonormal">
    <w:name w:val="u-2-msonormal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0"/>
    <w:rsid w:val="00C1235D"/>
  </w:style>
  <w:style w:type="paragraph" w:styleId="afe">
    <w:name w:val="Normal (Web)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9">
    <w:name w:val="Table Grid 1"/>
    <w:basedOn w:val="a1"/>
    <w:rsid w:val="00C1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">
    <w:name w:val="endnote text"/>
    <w:basedOn w:val="a"/>
    <w:link w:val="aff0"/>
    <w:semiHidden/>
    <w:rsid w:val="00C1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semiHidden/>
    <w:rsid w:val="00C123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basedOn w:val="a0"/>
    <w:semiHidden/>
    <w:rsid w:val="00C1235D"/>
    <w:rPr>
      <w:vertAlign w:val="superscript"/>
    </w:rPr>
  </w:style>
  <w:style w:type="paragraph" w:customStyle="1" w:styleId="1a">
    <w:name w:val="Текст1"/>
    <w:basedOn w:val="a"/>
    <w:rsid w:val="00C123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en-GB" w:eastAsia="ru-RU"/>
    </w:rPr>
  </w:style>
  <w:style w:type="paragraph" w:customStyle="1" w:styleId="aff2">
    <w:name w:val="Знак"/>
    <w:basedOn w:val="a"/>
    <w:rsid w:val="00C1235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C1235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b">
    <w:name w:val="Стиль1"/>
    <w:basedOn w:val="a"/>
    <w:autoRedefine/>
    <w:rsid w:val="00C1235D"/>
    <w:pPr>
      <w:spacing w:after="0" w:line="240" w:lineRule="auto"/>
    </w:pPr>
    <w:rPr>
      <w:rFonts w:ascii="Arial Narrow" w:eastAsia="Times New Roman" w:hAnsi="Arial Narrow" w:cs="Times New Roman"/>
      <w:b/>
      <w:color w:val="000000"/>
      <w:sz w:val="24"/>
      <w:szCs w:val="144"/>
      <w:lang w:eastAsia="ru-RU"/>
    </w:rPr>
  </w:style>
  <w:style w:type="paragraph" w:customStyle="1" w:styleId="1c">
    <w:name w:val="Без интервала1"/>
    <w:basedOn w:val="a"/>
    <w:qFormat/>
    <w:rsid w:val="00C12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d">
    <w:name w:val="Абзац списка1"/>
    <w:basedOn w:val="a"/>
    <w:qFormat/>
    <w:rsid w:val="00C1235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QuoteChar">
    <w:name w:val="Quote Char"/>
    <w:basedOn w:val="a0"/>
    <w:link w:val="210"/>
    <w:locked/>
    <w:rsid w:val="00C1235D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character" w:customStyle="1" w:styleId="IntenseQuoteChar">
    <w:name w:val="Intense Quote Char"/>
    <w:basedOn w:val="a0"/>
    <w:link w:val="15"/>
    <w:locked/>
    <w:rsid w:val="00C1235D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e">
    <w:name w:val="Сильное выделение1"/>
    <w:basedOn w:val="a0"/>
    <w:qFormat/>
    <w:rsid w:val="00C1235D"/>
    <w:rPr>
      <w:b/>
      <w:bCs/>
      <w:i/>
      <w:iCs/>
      <w:sz w:val="24"/>
      <w:szCs w:val="24"/>
      <w:u w:val="single"/>
    </w:rPr>
  </w:style>
  <w:style w:type="character" w:customStyle="1" w:styleId="1f">
    <w:name w:val="Слабая ссылка1"/>
    <w:basedOn w:val="a0"/>
    <w:qFormat/>
    <w:rsid w:val="00C1235D"/>
    <w:rPr>
      <w:sz w:val="24"/>
      <w:szCs w:val="24"/>
      <w:u w:val="single"/>
    </w:rPr>
  </w:style>
  <w:style w:type="character" w:customStyle="1" w:styleId="1f0">
    <w:name w:val="Сильная ссылка1"/>
    <w:basedOn w:val="a0"/>
    <w:qFormat/>
    <w:rsid w:val="00C1235D"/>
    <w:rPr>
      <w:b/>
      <w:bCs/>
      <w:sz w:val="24"/>
      <w:szCs w:val="24"/>
      <w:u w:val="single"/>
    </w:rPr>
  </w:style>
  <w:style w:type="character" w:customStyle="1" w:styleId="FontStyle19">
    <w:name w:val="Font Style19"/>
    <w:basedOn w:val="a0"/>
    <w:rsid w:val="00C1235D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C1235D"/>
  </w:style>
  <w:style w:type="paragraph" w:customStyle="1" w:styleId="aff3">
    <w:name w:val="Стиль"/>
    <w:rsid w:val="00C12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C1235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aff4">
    <w:name w:val="Νξβϋι"/>
    <w:basedOn w:val="a"/>
    <w:rsid w:val="00C12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Style1">
    <w:name w:val="Style1"/>
    <w:basedOn w:val="a"/>
    <w:rsid w:val="00C12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basedOn w:val="a0"/>
    <w:rsid w:val="00C1235D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numbering" w:customStyle="1" w:styleId="110">
    <w:name w:val="Нет списка11"/>
    <w:next w:val="a2"/>
    <w:semiHidden/>
    <w:rsid w:val="00C1235D"/>
  </w:style>
  <w:style w:type="numbering" w:customStyle="1" w:styleId="111">
    <w:name w:val="Нет списка111"/>
    <w:next w:val="a2"/>
    <w:semiHidden/>
    <w:rsid w:val="00C1235D"/>
  </w:style>
  <w:style w:type="paragraph" w:customStyle="1" w:styleId="maintext">
    <w:name w:val="maintext"/>
    <w:basedOn w:val="a"/>
    <w:rsid w:val="00C1235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enter">
    <w:name w:val="center"/>
    <w:basedOn w:val="a"/>
    <w:rsid w:val="00C1235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f1">
    <w:name w:val="Основной 1 см"/>
    <w:basedOn w:val="a"/>
    <w:rsid w:val="00C1235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Style4">
    <w:name w:val="Style4"/>
    <w:basedOn w:val="a"/>
    <w:rsid w:val="00C1235D"/>
    <w:pPr>
      <w:widowControl w:val="0"/>
      <w:autoSpaceDE w:val="0"/>
      <w:autoSpaceDN w:val="0"/>
      <w:adjustRightInd w:val="0"/>
      <w:spacing w:after="0" w:line="274" w:lineRule="exact"/>
      <w:ind w:firstLine="6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rsid w:val="00C123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rsid w:val="00C123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rsid w:val="00C1235D"/>
    <w:rPr>
      <w:rFonts w:ascii="Arial" w:hAnsi="Arial" w:cs="Arial"/>
      <w:b/>
      <w:bCs/>
      <w:sz w:val="20"/>
      <w:szCs w:val="20"/>
    </w:rPr>
  </w:style>
  <w:style w:type="character" w:customStyle="1" w:styleId="FontStyle16">
    <w:name w:val="Font Style16"/>
    <w:rsid w:val="00C1235D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7">
    <w:name w:val="Font Style17"/>
    <w:rsid w:val="00C1235D"/>
    <w:rPr>
      <w:rFonts w:ascii="Arial" w:hAnsi="Arial" w:cs="Arial"/>
      <w:sz w:val="20"/>
      <w:szCs w:val="20"/>
    </w:rPr>
  </w:style>
  <w:style w:type="character" w:customStyle="1" w:styleId="FontStyle18">
    <w:name w:val="Font Style18"/>
    <w:rsid w:val="00C1235D"/>
    <w:rPr>
      <w:rFonts w:ascii="Arial" w:hAnsi="Arial" w:cs="Arial"/>
      <w:sz w:val="20"/>
      <w:szCs w:val="20"/>
    </w:rPr>
  </w:style>
  <w:style w:type="paragraph" w:styleId="aff5">
    <w:name w:val="toa heading"/>
    <w:basedOn w:val="a"/>
    <w:next w:val="a"/>
    <w:unhideWhenUsed/>
    <w:rsid w:val="00C1235D"/>
    <w:pPr>
      <w:spacing w:before="120" w:after="0" w:line="240" w:lineRule="auto"/>
    </w:pPr>
    <w:rPr>
      <w:rFonts w:ascii="Times New Roman" w:eastAsia="Times New Roman" w:hAnsi="Times New Roman" w:cs="Arial"/>
      <w:bCs/>
      <w:kern w:val="32"/>
      <w:sz w:val="24"/>
      <w:szCs w:val="24"/>
      <w:lang w:eastAsia="ru-RU"/>
    </w:rPr>
  </w:style>
  <w:style w:type="paragraph" w:styleId="aff6">
    <w:name w:val="Balloon Text"/>
    <w:basedOn w:val="a"/>
    <w:link w:val="aff7"/>
    <w:uiPriority w:val="99"/>
    <w:semiHidden/>
    <w:unhideWhenUsed/>
    <w:rsid w:val="00C1235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C1235D"/>
    <w:rPr>
      <w:rFonts w:ascii="Tahoma" w:eastAsia="Calibri" w:hAnsi="Tahoma" w:cs="Tahoma"/>
      <w:sz w:val="16"/>
      <w:szCs w:val="16"/>
    </w:rPr>
  </w:style>
  <w:style w:type="character" w:customStyle="1" w:styleId="112">
    <w:name w:val="Заголовок 1 Знак1"/>
    <w:basedOn w:val="a0"/>
    <w:uiPriority w:val="9"/>
    <w:rsid w:val="00C123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rsid w:val="00C123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C123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C123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C123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C123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C1235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C123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27">
    <w:name w:val="Quote"/>
    <w:basedOn w:val="a"/>
    <w:next w:val="a"/>
    <w:link w:val="26"/>
    <w:uiPriority w:val="29"/>
    <w:qFormat/>
    <w:rsid w:val="00C1235D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character" w:customStyle="1" w:styleId="212">
    <w:name w:val="Цитата 2 Знак1"/>
    <w:basedOn w:val="a0"/>
    <w:uiPriority w:val="29"/>
    <w:rsid w:val="00C1235D"/>
    <w:rPr>
      <w:i/>
      <w:iCs/>
      <w:color w:val="000000" w:themeColor="text1"/>
    </w:rPr>
  </w:style>
  <w:style w:type="paragraph" w:styleId="af1">
    <w:name w:val="Title"/>
    <w:basedOn w:val="a"/>
    <w:next w:val="a"/>
    <w:link w:val="af0"/>
    <w:qFormat/>
    <w:rsid w:val="00C123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1f2">
    <w:name w:val="Название Знак1"/>
    <w:basedOn w:val="a0"/>
    <w:uiPriority w:val="10"/>
    <w:rsid w:val="00C123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Subtitle"/>
    <w:basedOn w:val="a"/>
    <w:next w:val="a"/>
    <w:link w:val="af2"/>
    <w:qFormat/>
    <w:rsid w:val="00C1235D"/>
    <w:pPr>
      <w:numPr>
        <w:ilvl w:val="1"/>
      </w:numPr>
    </w:pPr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3">
    <w:name w:val="Подзаголовок Знак1"/>
    <w:basedOn w:val="a0"/>
    <w:uiPriority w:val="11"/>
    <w:rsid w:val="00C123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7">
    <w:name w:val="Intense Quote"/>
    <w:basedOn w:val="a"/>
    <w:next w:val="a"/>
    <w:link w:val="af6"/>
    <w:uiPriority w:val="30"/>
    <w:qFormat/>
    <w:rsid w:val="00C1235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4">
    <w:name w:val="Выделенная цитата Знак1"/>
    <w:basedOn w:val="a0"/>
    <w:uiPriority w:val="30"/>
    <w:rsid w:val="00C1235D"/>
    <w:rPr>
      <w:b/>
      <w:bCs/>
      <w:i/>
      <w:iCs/>
      <w:color w:val="4F81BD" w:themeColor="accent1"/>
    </w:rPr>
  </w:style>
  <w:style w:type="character" w:styleId="aff8">
    <w:name w:val="Subtle Emphasis"/>
    <w:basedOn w:val="a0"/>
    <w:uiPriority w:val="19"/>
    <w:qFormat/>
    <w:rsid w:val="00C1235D"/>
    <w:rPr>
      <w:i/>
      <w:iCs/>
      <w:color w:val="808080" w:themeColor="text1" w:themeTint="7F"/>
    </w:rPr>
  </w:style>
  <w:style w:type="character" w:styleId="aff9">
    <w:name w:val="Book Title"/>
    <w:basedOn w:val="a0"/>
    <w:uiPriority w:val="33"/>
    <w:qFormat/>
    <w:rsid w:val="00C1235D"/>
    <w:rPr>
      <w:b/>
      <w:bCs/>
      <w:smallCaps/>
      <w:spacing w:val="5"/>
    </w:rPr>
  </w:style>
  <w:style w:type="numbering" w:customStyle="1" w:styleId="28">
    <w:name w:val="Нет списка2"/>
    <w:next w:val="a2"/>
    <w:uiPriority w:val="99"/>
    <w:semiHidden/>
    <w:unhideWhenUsed/>
    <w:rsid w:val="00C1235D"/>
  </w:style>
  <w:style w:type="paragraph" w:styleId="affa">
    <w:name w:val="List Bullet"/>
    <w:basedOn w:val="a"/>
    <w:autoRedefine/>
    <w:uiPriority w:val="99"/>
    <w:rsid w:val="00C1235D"/>
    <w:pPr>
      <w:tabs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29">
    <w:name w:val="List Bullet 2"/>
    <w:basedOn w:val="a"/>
    <w:autoRedefine/>
    <w:uiPriority w:val="99"/>
    <w:rsid w:val="00C1235D"/>
    <w:pPr>
      <w:tabs>
        <w:tab w:val="num" w:pos="720"/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36">
    <w:name w:val="List Bullet 3"/>
    <w:basedOn w:val="a"/>
    <w:autoRedefine/>
    <w:uiPriority w:val="99"/>
    <w:rsid w:val="00C1235D"/>
    <w:pPr>
      <w:tabs>
        <w:tab w:val="num" w:pos="1440"/>
        <w:tab w:val="right" w:pos="8640"/>
      </w:tabs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41">
    <w:name w:val="List Bullet 4"/>
    <w:basedOn w:val="a"/>
    <w:autoRedefine/>
    <w:uiPriority w:val="99"/>
    <w:rsid w:val="00C1235D"/>
    <w:pPr>
      <w:tabs>
        <w:tab w:val="num" w:pos="720"/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52">
    <w:name w:val="List Bullet 5"/>
    <w:basedOn w:val="a"/>
    <w:autoRedefine/>
    <w:uiPriority w:val="99"/>
    <w:rsid w:val="00C1235D"/>
    <w:pPr>
      <w:tabs>
        <w:tab w:val="num" w:pos="720"/>
        <w:tab w:val="right" w:pos="864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customStyle="1" w:styleId="ParagraphStyle">
    <w:name w:val="Paragraph Style"/>
    <w:rsid w:val="00C123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37">
    <w:name w:val="Нет списка3"/>
    <w:next w:val="a2"/>
    <w:uiPriority w:val="99"/>
    <w:semiHidden/>
    <w:unhideWhenUsed/>
    <w:rsid w:val="00C1235D"/>
  </w:style>
  <w:style w:type="character" w:customStyle="1" w:styleId="2a">
    <w:name w:val="Основной шрифт абзаца2"/>
    <w:rsid w:val="00C1235D"/>
  </w:style>
  <w:style w:type="character" w:customStyle="1" w:styleId="WW8Num2z0">
    <w:name w:val="WW8Num2z0"/>
    <w:rsid w:val="00C1235D"/>
    <w:rPr>
      <w:rFonts w:ascii="Symbol" w:hAnsi="Symbol"/>
    </w:rPr>
  </w:style>
  <w:style w:type="character" w:customStyle="1" w:styleId="WW8Num3z0">
    <w:name w:val="WW8Num3z0"/>
    <w:rsid w:val="00C1235D"/>
    <w:rPr>
      <w:rFonts w:ascii="Symbol" w:hAnsi="Symbol"/>
    </w:rPr>
  </w:style>
  <w:style w:type="character" w:customStyle="1" w:styleId="WW8Num3z1">
    <w:name w:val="WW8Num3z1"/>
    <w:rsid w:val="00C1235D"/>
    <w:rPr>
      <w:rFonts w:ascii="Courier New" w:hAnsi="Courier New" w:cs="Courier New"/>
    </w:rPr>
  </w:style>
  <w:style w:type="character" w:customStyle="1" w:styleId="WW8Num3z2">
    <w:name w:val="WW8Num3z2"/>
    <w:rsid w:val="00C1235D"/>
    <w:rPr>
      <w:rFonts w:ascii="Wingdings" w:hAnsi="Wingdings"/>
    </w:rPr>
  </w:style>
  <w:style w:type="character" w:customStyle="1" w:styleId="1f5">
    <w:name w:val="Основной шрифт абзаца1"/>
    <w:rsid w:val="00C1235D"/>
  </w:style>
  <w:style w:type="character" w:customStyle="1" w:styleId="WW8Num5z0">
    <w:name w:val="WW8Num5z0"/>
    <w:rsid w:val="00C1235D"/>
    <w:rPr>
      <w:rFonts w:ascii="Times New Roman" w:hAnsi="Times New Roman" w:cs="Times New Roman"/>
    </w:rPr>
  </w:style>
  <w:style w:type="character" w:customStyle="1" w:styleId="FontStyle32">
    <w:name w:val="Font Style32"/>
    <w:rsid w:val="00C1235D"/>
    <w:rPr>
      <w:rFonts w:ascii="Times New Roman" w:hAnsi="Times New Roman" w:cs="Times New Roman"/>
      <w:sz w:val="22"/>
      <w:szCs w:val="22"/>
    </w:rPr>
  </w:style>
  <w:style w:type="paragraph" w:customStyle="1" w:styleId="affb">
    <w:name w:val="Заголовок"/>
    <w:basedOn w:val="a"/>
    <w:next w:val="aa"/>
    <w:rsid w:val="00C1235D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c">
    <w:name w:val="List"/>
    <w:basedOn w:val="aa"/>
    <w:rsid w:val="00C1235D"/>
    <w:pPr>
      <w:suppressAutoHyphens/>
      <w:spacing w:line="276" w:lineRule="auto"/>
    </w:pPr>
    <w:rPr>
      <w:rFonts w:ascii="Calibri" w:hAnsi="Calibri" w:cs="Tahoma"/>
      <w:sz w:val="22"/>
      <w:szCs w:val="22"/>
      <w:lang w:eastAsia="ar-SA"/>
    </w:rPr>
  </w:style>
  <w:style w:type="paragraph" w:customStyle="1" w:styleId="1f6">
    <w:name w:val="Указатель1"/>
    <w:basedOn w:val="a"/>
    <w:rsid w:val="00C1235D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character" w:customStyle="1" w:styleId="1f7">
    <w:name w:val="Верхний колонтитул Знак1"/>
    <w:basedOn w:val="a0"/>
    <w:rsid w:val="00C1235D"/>
    <w:rPr>
      <w:rFonts w:ascii="Calibri" w:hAnsi="Calibri" w:cs="Calibri"/>
      <w:sz w:val="22"/>
      <w:szCs w:val="22"/>
      <w:lang w:eastAsia="ar-SA"/>
    </w:rPr>
  </w:style>
  <w:style w:type="character" w:customStyle="1" w:styleId="1f8">
    <w:name w:val="Нижний колонтитул Знак1"/>
    <w:basedOn w:val="a0"/>
    <w:uiPriority w:val="99"/>
    <w:rsid w:val="00C1235D"/>
    <w:rPr>
      <w:rFonts w:ascii="Calibri" w:hAnsi="Calibri" w:cs="Calibri"/>
      <w:sz w:val="22"/>
      <w:szCs w:val="22"/>
      <w:lang w:eastAsia="ar-SA"/>
    </w:rPr>
  </w:style>
  <w:style w:type="paragraph" w:customStyle="1" w:styleId="affd">
    <w:name w:val="Содержимое таблицы"/>
    <w:basedOn w:val="a"/>
    <w:rsid w:val="00C1235D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ffe">
    <w:name w:val="Заголовок таблицы"/>
    <w:basedOn w:val="affd"/>
    <w:rsid w:val="00C1235D"/>
    <w:pPr>
      <w:jc w:val="center"/>
    </w:pPr>
    <w:rPr>
      <w:b/>
      <w:bCs/>
    </w:rPr>
  </w:style>
  <w:style w:type="paragraph" w:customStyle="1" w:styleId="Style11">
    <w:name w:val="Style11"/>
    <w:basedOn w:val="a"/>
    <w:rsid w:val="00C1235D"/>
    <w:pPr>
      <w:widowControl w:val="0"/>
      <w:suppressAutoHyphens/>
      <w:autoSpaceDE w:val="0"/>
      <w:spacing w:line="283" w:lineRule="exact"/>
      <w:ind w:firstLine="350"/>
      <w:jc w:val="both"/>
    </w:pPr>
    <w:rPr>
      <w:rFonts w:ascii="Calibri" w:eastAsia="Times New Roman" w:hAnsi="Calibri" w:cs="Calibri"/>
      <w:lang w:eastAsia="ar-SA"/>
    </w:rPr>
  </w:style>
  <w:style w:type="paragraph" w:customStyle="1" w:styleId="Style9">
    <w:name w:val="Style9"/>
    <w:basedOn w:val="a"/>
    <w:rsid w:val="00C1235D"/>
    <w:pPr>
      <w:widowControl w:val="0"/>
      <w:suppressAutoHyphens/>
      <w:autoSpaceDE w:val="0"/>
    </w:pPr>
    <w:rPr>
      <w:rFonts w:ascii="Calibri" w:eastAsia="Times New Roman" w:hAnsi="Calibri" w:cs="Calibri"/>
      <w:lang w:eastAsia="ar-SA"/>
    </w:rPr>
  </w:style>
  <w:style w:type="table" w:customStyle="1" w:styleId="1f9">
    <w:name w:val="Сетка таблицы1"/>
    <w:basedOn w:val="a1"/>
    <w:next w:val="a7"/>
    <w:uiPriority w:val="59"/>
    <w:rsid w:val="00C1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C1235D"/>
  </w:style>
  <w:style w:type="character" w:customStyle="1" w:styleId="apple-converted-space">
    <w:name w:val="apple-converted-space"/>
    <w:basedOn w:val="a0"/>
    <w:rsid w:val="00C1235D"/>
  </w:style>
  <w:style w:type="paragraph" w:customStyle="1" w:styleId="c12">
    <w:name w:val="c12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Hyperlink"/>
    <w:uiPriority w:val="99"/>
    <w:unhideWhenUsed/>
    <w:rsid w:val="00C1235D"/>
    <w:rPr>
      <w:color w:val="0000FF"/>
      <w:u w:val="single"/>
    </w:rPr>
  </w:style>
  <w:style w:type="paragraph" w:customStyle="1" w:styleId="c2">
    <w:name w:val="c2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1235D"/>
  </w:style>
  <w:style w:type="character" w:customStyle="1" w:styleId="c5">
    <w:name w:val="c5"/>
    <w:basedOn w:val="a0"/>
    <w:rsid w:val="00C1235D"/>
  </w:style>
  <w:style w:type="paragraph" w:customStyle="1" w:styleId="c1">
    <w:name w:val="c1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1235D"/>
  </w:style>
  <w:style w:type="character" w:customStyle="1" w:styleId="c8">
    <w:name w:val="c8"/>
    <w:basedOn w:val="a0"/>
    <w:rsid w:val="00C1235D"/>
  </w:style>
  <w:style w:type="paragraph" w:customStyle="1" w:styleId="c9">
    <w:name w:val="c9"/>
    <w:basedOn w:val="a"/>
    <w:rsid w:val="00C1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1235D"/>
  </w:style>
  <w:style w:type="numbering" w:customStyle="1" w:styleId="42">
    <w:name w:val="Нет списка4"/>
    <w:next w:val="a2"/>
    <w:semiHidden/>
    <w:unhideWhenUsed/>
    <w:rsid w:val="00C1235D"/>
  </w:style>
  <w:style w:type="table" w:customStyle="1" w:styleId="2b">
    <w:name w:val="Сетка таблицы2"/>
    <w:basedOn w:val="a1"/>
    <w:next w:val="a7"/>
    <w:rsid w:val="00C1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C1235D"/>
    <w:pPr>
      <w:widowControl w:val="0"/>
      <w:autoSpaceDE w:val="0"/>
      <w:autoSpaceDN w:val="0"/>
      <w:adjustRightInd w:val="0"/>
      <w:spacing w:after="0" w:line="271" w:lineRule="exact"/>
      <w:ind w:firstLine="33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C1235D"/>
    <w:rPr>
      <w:rFonts w:ascii="Times New Roman" w:hAnsi="Times New Roman" w:cs="Times New Roman"/>
      <w:sz w:val="30"/>
      <w:szCs w:val="30"/>
    </w:rPr>
  </w:style>
  <w:style w:type="character" w:customStyle="1" w:styleId="submenu-table">
    <w:name w:val="submenu-table"/>
    <w:basedOn w:val="a0"/>
    <w:rsid w:val="00C123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alk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enter.fio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3344</Words>
  <Characters>19061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Татьяна Михайловна</cp:lastModifiedBy>
  <cp:revision>4</cp:revision>
  <cp:lastPrinted>2017-04-04T14:16:00Z</cp:lastPrinted>
  <dcterms:created xsi:type="dcterms:W3CDTF">2017-08-26T10:23:00Z</dcterms:created>
  <dcterms:modified xsi:type="dcterms:W3CDTF">2018-11-01T07:37:00Z</dcterms:modified>
</cp:coreProperties>
</file>