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153" w:rsidRPr="00132153" w:rsidRDefault="00132153" w:rsidP="00132153">
      <w:pPr>
        <w:spacing w:after="160" w:line="259" w:lineRule="auto"/>
        <w:ind w:firstLine="284"/>
        <w:jc w:val="center"/>
        <w:rPr>
          <w:b/>
          <w:color w:val="000000"/>
          <w:sz w:val="28"/>
          <w:szCs w:val="28"/>
        </w:rPr>
      </w:pPr>
      <w:r w:rsidRPr="00132153">
        <w:rPr>
          <w:b/>
          <w:color w:val="000000"/>
          <w:sz w:val="28"/>
          <w:szCs w:val="28"/>
        </w:rPr>
        <w:t>Аннотация к рабочей программе по технологии</w:t>
      </w:r>
    </w:p>
    <w:p w:rsidR="00B34B13" w:rsidRPr="00F04F0A" w:rsidRDefault="00B34B13" w:rsidP="00B34B13">
      <w:pPr>
        <w:spacing w:after="160" w:line="259" w:lineRule="auto"/>
        <w:ind w:firstLine="28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 xml:space="preserve"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России. </w:t>
      </w:r>
    </w:p>
    <w:p w:rsidR="00B34B13" w:rsidRPr="00F04F0A" w:rsidRDefault="00B34B13" w:rsidP="00B34B13">
      <w:pPr>
        <w:spacing w:after="160" w:line="259" w:lineRule="auto"/>
        <w:ind w:firstLine="28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XXI век — век высоких технологий. Это стало девизом нашего времени. В современном мире знания о технологии различных процессов, культура выполнения технологических операций приобретают все большее значение. Вводить человека в мир технологии необходимо в детстве, начиная с начальной школы.</w:t>
      </w:r>
    </w:p>
    <w:p w:rsidR="00B34B13" w:rsidRPr="00F04F0A" w:rsidRDefault="00B34B13" w:rsidP="00B34B13">
      <w:pPr>
        <w:spacing w:after="160" w:line="259" w:lineRule="auto"/>
        <w:ind w:firstLine="28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 xml:space="preserve">Учебный предмет «Технология» имеет практико-ориентированную направленность. Его содержание не только даёт ребёнку представление о технологическом процессе как совокупности применяемых при изготовлении какой-либо продукции процессов, правил, требований, предъявляемых к технической документации, но и показывает, как использовать эти знания в разных сферах учебной и </w:t>
      </w:r>
      <w:proofErr w:type="spellStart"/>
      <w:r w:rsidRPr="00F04F0A">
        <w:rPr>
          <w:color w:val="000000"/>
          <w:sz w:val="22"/>
          <w:szCs w:val="22"/>
        </w:rPr>
        <w:t>внеучебной</w:t>
      </w:r>
      <w:proofErr w:type="spellEnd"/>
      <w:r w:rsidRPr="00F04F0A">
        <w:rPr>
          <w:color w:val="000000"/>
          <w:sz w:val="22"/>
          <w:szCs w:val="22"/>
        </w:rPr>
        <w:t xml:space="preserve"> деятельности (при поиске информации, усвоении новых знаний, выполнении практических заданий).</w:t>
      </w:r>
    </w:p>
    <w:p w:rsidR="00B34B13" w:rsidRPr="00F04F0A" w:rsidRDefault="00B34B13" w:rsidP="00B34B13">
      <w:pPr>
        <w:spacing w:after="160" w:line="259" w:lineRule="auto"/>
        <w:ind w:firstLine="28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Практическая деятельность на уроках технологии является средством общего развития ребёнка, становления социально значимых личностных качеств, а также формирования системы специальных технологических и универсальных учебных действий.</w:t>
      </w:r>
    </w:p>
    <w:p w:rsidR="00B34B13" w:rsidRPr="00F04F0A" w:rsidRDefault="00B34B13" w:rsidP="00B34B13">
      <w:pPr>
        <w:spacing w:after="160" w:line="259" w:lineRule="auto"/>
        <w:ind w:firstLine="284"/>
        <w:rPr>
          <w:color w:val="000000"/>
          <w:sz w:val="22"/>
          <w:szCs w:val="22"/>
        </w:rPr>
      </w:pPr>
      <w:r w:rsidRPr="00F04F0A">
        <w:rPr>
          <w:b/>
          <w:color w:val="000000"/>
          <w:spacing w:val="-6"/>
          <w:sz w:val="22"/>
          <w:szCs w:val="22"/>
          <w:u w:val="single"/>
        </w:rPr>
        <w:t xml:space="preserve">Цели </w:t>
      </w:r>
      <w:r w:rsidRPr="00F04F0A">
        <w:rPr>
          <w:color w:val="000000"/>
          <w:sz w:val="22"/>
          <w:szCs w:val="22"/>
        </w:rPr>
        <w:t>изучения технологии в начальной школе:</w:t>
      </w:r>
    </w:p>
    <w:p w:rsidR="00B34B13" w:rsidRPr="00F04F0A" w:rsidRDefault="00B34B13" w:rsidP="00B34B13">
      <w:pPr>
        <w:spacing w:after="160" w:line="259" w:lineRule="auto"/>
        <w:ind w:firstLine="28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приобретение личного опыта как основы обучения и познания;</w:t>
      </w:r>
    </w:p>
    <w:p w:rsidR="00B34B13" w:rsidRPr="00F04F0A" w:rsidRDefault="00B34B13" w:rsidP="00B34B13">
      <w:pPr>
        <w:numPr>
          <w:ilvl w:val="0"/>
          <w:numId w:val="1"/>
        </w:numPr>
        <w:spacing w:after="160" w:line="259" w:lineRule="auto"/>
        <w:ind w:left="100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</w:t>
      </w:r>
    </w:p>
    <w:p w:rsidR="00B34B13" w:rsidRPr="00F04F0A" w:rsidRDefault="00B34B13" w:rsidP="00B34B13">
      <w:pPr>
        <w:numPr>
          <w:ilvl w:val="0"/>
          <w:numId w:val="1"/>
        </w:numPr>
        <w:spacing w:after="160" w:line="259" w:lineRule="auto"/>
        <w:ind w:left="100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 xml:space="preserve">формирование </w:t>
      </w:r>
      <w:proofErr w:type="spellStart"/>
      <w:r w:rsidRPr="00F04F0A">
        <w:rPr>
          <w:color w:val="000000"/>
          <w:sz w:val="22"/>
          <w:szCs w:val="22"/>
        </w:rPr>
        <w:t>позитивного-эмоционально-ценностного</w:t>
      </w:r>
      <w:proofErr w:type="spellEnd"/>
      <w:r w:rsidRPr="00F04F0A">
        <w:rPr>
          <w:color w:val="000000"/>
          <w:sz w:val="22"/>
          <w:szCs w:val="22"/>
        </w:rPr>
        <w:t xml:space="preserve"> </w:t>
      </w:r>
      <w:proofErr w:type="spellStart"/>
      <w:r w:rsidRPr="00F04F0A">
        <w:rPr>
          <w:color w:val="000000"/>
          <w:sz w:val="22"/>
          <w:szCs w:val="22"/>
        </w:rPr>
        <w:t>отношенияя</w:t>
      </w:r>
      <w:proofErr w:type="spellEnd"/>
      <w:r w:rsidRPr="00F04F0A">
        <w:rPr>
          <w:color w:val="000000"/>
          <w:sz w:val="22"/>
          <w:szCs w:val="22"/>
        </w:rPr>
        <w:t xml:space="preserve"> к труду и людям труда.</w:t>
      </w:r>
    </w:p>
    <w:p w:rsidR="00B34B13" w:rsidRPr="00F04F0A" w:rsidRDefault="00B34B13" w:rsidP="00B34B13">
      <w:pPr>
        <w:spacing w:after="160" w:line="259" w:lineRule="auto"/>
        <w:ind w:firstLine="284"/>
        <w:rPr>
          <w:b/>
          <w:color w:val="000000"/>
          <w:sz w:val="22"/>
          <w:szCs w:val="22"/>
        </w:rPr>
      </w:pPr>
      <w:r w:rsidRPr="00F04F0A">
        <w:rPr>
          <w:b/>
          <w:sz w:val="22"/>
          <w:szCs w:val="22"/>
        </w:rPr>
        <w:t>Общая характеристика курса</w:t>
      </w:r>
    </w:p>
    <w:p w:rsidR="00B34B13" w:rsidRPr="00F04F0A" w:rsidRDefault="00B34B13" w:rsidP="00B34B13">
      <w:pPr>
        <w:spacing w:after="160" w:line="259" w:lineRule="auto"/>
        <w:rPr>
          <w:color w:val="000000"/>
          <w:sz w:val="22"/>
          <w:szCs w:val="22"/>
        </w:rPr>
      </w:pPr>
      <w:r w:rsidRPr="00F04F0A">
        <w:rPr>
          <w:sz w:val="22"/>
          <w:szCs w:val="22"/>
        </w:rPr>
        <w:t xml:space="preserve">Теоретической основой данной программы </w:t>
      </w:r>
      <w:proofErr w:type="spellStart"/>
      <w:r w:rsidRPr="00F04F0A">
        <w:rPr>
          <w:sz w:val="22"/>
          <w:szCs w:val="22"/>
        </w:rPr>
        <w:t>являютея</w:t>
      </w:r>
      <w:proofErr w:type="spellEnd"/>
      <w:r w:rsidRPr="00F04F0A">
        <w:rPr>
          <w:sz w:val="22"/>
          <w:szCs w:val="22"/>
        </w:rPr>
        <w:t>:</w:t>
      </w:r>
    </w:p>
    <w:p w:rsidR="00B34B13" w:rsidRPr="00F04F0A" w:rsidRDefault="00B34B13" w:rsidP="00B34B13">
      <w:pPr>
        <w:spacing w:after="160" w:line="259" w:lineRule="auto"/>
        <w:rPr>
          <w:color w:val="000000"/>
          <w:sz w:val="22"/>
          <w:szCs w:val="22"/>
        </w:rPr>
      </w:pPr>
      <w:proofErr w:type="spellStart"/>
      <w:proofErr w:type="gramStart"/>
      <w:r w:rsidRPr="00F04F0A">
        <w:rPr>
          <w:color w:val="000000"/>
          <w:sz w:val="22"/>
          <w:szCs w:val="22"/>
        </w:rPr>
        <w:t>системно-деятельностный</w:t>
      </w:r>
      <w:proofErr w:type="spellEnd"/>
      <w:r w:rsidRPr="00F04F0A">
        <w:rPr>
          <w:color w:val="000000"/>
          <w:sz w:val="22"/>
          <w:szCs w:val="22"/>
        </w:rPr>
        <w:t xml:space="preserve"> подход — обучение на основе реализации в образовательном процессе теории деятельности, которое обеспечивает переход внешних действий во внутренние умственные процессы и формирование психических действий субъекта из внешних, материальных (материализованных) действий с последующей их </w:t>
      </w:r>
      <w:proofErr w:type="spellStart"/>
      <w:r w:rsidRPr="00F04F0A">
        <w:rPr>
          <w:color w:val="000000"/>
          <w:sz w:val="22"/>
          <w:szCs w:val="22"/>
        </w:rPr>
        <w:t>интериоризацией</w:t>
      </w:r>
      <w:proofErr w:type="spellEnd"/>
      <w:r w:rsidRPr="00F04F0A">
        <w:rPr>
          <w:color w:val="000000"/>
          <w:sz w:val="22"/>
          <w:szCs w:val="22"/>
        </w:rPr>
        <w:t xml:space="preserve"> </w:t>
      </w:r>
      <w:r w:rsidRPr="00F04F0A">
        <w:rPr>
          <w:sz w:val="22"/>
          <w:szCs w:val="22"/>
        </w:rPr>
        <w:t>(П. Я. Гальперин, Н. Ф. Талызина и др.);</w:t>
      </w:r>
      <w:proofErr w:type="gramEnd"/>
    </w:p>
    <w:p w:rsidR="00B34B13" w:rsidRPr="00F04F0A" w:rsidRDefault="00B34B13" w:rsidP="00B34B13">
      <w:pPr>
        <w:numPr>
          <w:ilvl w:val="0"/>
          <w:numId w:val="2"/>
        </w:numPr>
        <w:spacing w:after="160" w:line="259" w:lineRule="auto"/>
        <w:ind w:left="100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теория развития личности учащегося на основе освоения универсальных способов деятельности — понимание процесса учения не только как усвоение системы знаний, умений и навыков, составляющих инструментальную основу компетенций учащегося, но и как процесс развития личности, обретения духовно-нравственного и социального опыта.</w:t>
      </w:r>
    </w:p>
    <w:p w:rsidR="00B34B13" w:rsidRPr="00F04F0A" w:rsidRDefault="00B34B13" w:rsidP="00B34B13">
      <w:pPr>
        <w:spacing w:after="160" w:line="259" w:lineRule="auto"/>
        <w:rPr>
          <w:sz w:val="22"/>
          <w:szCs w:val="22"/>
        </w:rPr>
      </w:pPr>
      <w:r w:rsidRPr="00F04F0A">
        <w:rPr>
          <w:sz w:val="22"/>
          <w:szCs w:val="22"/>
        </w:rPr>
        <w:t xml:space="preserve">Основные </w:t>
      </w:r>
      <w:r w:rsidRPr="00F04F0A">
        <w:rPr>
          <w:b/>
          <w:sz w:val="22"/>
          <w:szCs w:val="22"/>
        </w:rPr>
        <w:t xml:space="preserve">задачи </w:t>
      </w:r>
      <w:r w:rsidRPr="00F04F0A">
        <w:rPr>
          <w:sz w:val="22"/>
          <w:szCs w:val="22"/>
        </w:rPr>
        <w:t>курса:</w:t>
      </w:r>
    </w:p>
    <w:p w:rsidR="00B34B13" w:rsidRPr="00F04F0A" w:rsidRDefault="00B34B13" w:rsidP="00B34B13">
      <w:pPr>
        <w:numPr>
          <w:ilvl w:val="0"/>
          <w:numId w:val="3"/>
        </w:numPr>
        <w:spacing w:after="160" w:line="259" w:lineRule="auto"/>
        <w:ind w:left="100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духовно-нравственное развитие учащихся, освоение нравственно-этического и социально-исторического опыта человечества, отражённого в материальной культуре, развитие эмоционально-ценностного отношения к социальному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B34B13" w:rsidRPr="00F04F0A" w:rsidRDefault="00B34B13" w:rsidP="00B34B13">
      <w:pPr>
        <w:numPr>
          <w:ilvl w:val="0"/>
          <w:numId w:val="3"/>
        </w:numPr>
        <w:spacing w:after="160" w:line="259" w:lineRule="auto"/>
        <w:ind w:left="100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 xml:space="preserve">формирование идентичности гражданина России в поликультурном многонациональном обществе на основе знакомства с ремёслами народов России, </w:t>
      </w:r>
      <w:r w:rsidRPr="00F04F0A">
        <w:rPr>
          <w:color w:val="000000"/>
          <w:sz w:val="22"/>
          <w:szCs w:val="22"/>
        </w:rPr>
        <w:lastRenderedPageBreak/>
        <w:t>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</w:t>
      </w:r>
    </w:p>
    <w:p w:rsidR="00B34B13" w:rsidRPr="00F04F0A" w:rsidRDefault="00B34B13" w:rsidP="00B34B13">
      <w:pPr>
        <w:numPr>
          <w:ilvl w:val="0"/>
          <w:numId w:val="3"/>
        </w:numPr>
        <w:spacing w:after="160" w:line="259" w:lineRule="auto"/>
        <w:ind w:left="100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формирование целостной картины мира (образа мира) на основе по знания мира через осмысление духовно-психологического содержания предметного мира и его единства с миром природы, освоения трудовых умений и навыков, осмысления технологии процесса изготовления изделий в проектной деятельности;</w:t>
      </w:r>
    </w:p>
    <w:p w:rsidR="00B34B13" w:rsidRPr="00F04F0A" w:rsidRDefault="00B34B13" w:rsidP="00B34B13">
      <w:pPr>
        <w:numPr>
          <w:ilvl w:val="0"/>
          <w:numId w:val="3"/>
        </w:numPr>
        <w:spacing w:after="160" w:line="259" w:lineRule="auto"/>
        <w:ind w:left="100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развитие познавательных мотивов, интересов, инициативности, любознательности на основе связи трудового и технологического образования с жизненным опытом и системой ценностей ребенка; а также на основе мотивации успеха, готовности к действиям в новых условиях и нестандартных ситуациях;</w:t>
      </w:r>
    </w:p>
    <w:p w:rsidR="00B34B13" w:rsidRPr="00F04F0A" w:rsidRDefault="00B34B13" w:rsidP="00B34B13">
      <w:pPr>
        <w:numPr>
          <w:ilvl w:val="0"/>
          <w:numId w:val="3"/>
        </w:numPr>
        <w:spacing w:after="160" w:line="259" w:lineRule="auto"/>
        <w:ind w:left="100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формирование на основе овладения культурой проектной деятельности:</w:t>
      </w:r>
    </w:p>
    <w:p w:rsidR="00B34B13" w:rsidRPr="00F04F0A" w:rsidRDefault="00B34B13" w:rsidP="00B34B13">
      <w:pPr>
        <w:spacing w:after="160" w:line="259" w:lineRule="auto"/>
        <w:ind w:firstLine="28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 xml:space="preserve">- </w:t>
      </w:r>
    </w:p>
    <w:p w:rsidR="00B34B13" w:rsidRPr="00F04F0A" w:rsidRDefault="00B34B13" w:rsidP="00B34B13">
      <w:pPr>
        <w:spacing w:after="160" w:line="259" w:lineRule="auto"/>
        <w:ind w:firstLine="28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Особенность программы заключается в том, что она обеспечивает изучение начального курса технологии через осмысление младшим школьником деятельности человека на земле, на воде, в воздухе и в информационном пространстве. Человек при этом рассматривается как создатель духовной культуры и творец рукотворного мира. Усвоение содержания предмета осуществляется на основе продуктивной проектной деятельности. Формирование конструкторско-технологических знаний и умений происходит в процессе работы с технологической картой.</w:t>
      </w:r>
    </w:p>
    <w:p w:rsidR="00B34B13" w:rsidRPr="00F04F0A" w:rsidRDefault="00B34B13" w:rsidP="00B34B13">
      <w:pPr>
        <w:spacing w:after="160" w:line="259" w:lineRule="auto"/>
        <w:ind w:firstLine="28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Все эти особенности программы отражены в содержании основных разделов учебника — «Человек и земля», «Человек и вода», «Человек и воздух», «Человек и информация». В программе как особый элемент обучения предмету «Технология» представлены проектная деятельность и средство для её организации — технологическая карта. Технологическая карта помогает учащимся выстраивать технологический процесс, осваивать способы и приёмы работы с материалами и инструментами. На уроках реализуется принцип: от деятельности под контролем учителя к самостоятельному выполнению проекта.</w:t>
      </w:r>
    </w:p>
    <w:p w:rsidR="00B34B13" w:rsidRPr="00F04F0A" w:rsidRDefault="00B34B13" w:rsidP="00B34B13">
      <w:pPr>
        <w:spacing w:after="160" w:line="259" w:lineRule="auto"/>
        <w:ind w:firstLine="28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Особое внимание в программе отводится практическим работам, при выполнении которых учащиеся:</w:t>
      </w:r>
    </w:p>
    <w:p w:rsidR="00B34B13" w:rsidRPr="00F04F0A" w:rsidRDefault="00B34B13" w:rsidP="00B34B13">
      <w:pPr>
        <w:numPr>
          <w:ilvl w:val="0"/>
          <w:numId w:val="4"/>
        </w:numPr>
        <w:spacing w:after="160" w:line="259" w:lineRule="auto"/>
        <w:ind w:left="100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знакомятся с рабочими технологическими операциями, порядком их выполнения при изготовлении изделия, учатся подбирать необходимые материалы и инструменты;</w:t>
      </w:r>
    </w:p>
    <w:p w:rsidR="00B34B13" w:rsidRPr="00F04F0A" w:rsidRDefault="00B34B13" w:rsidP="00B34B13">
      <w:pPr>
        <w:numPr>
          <w:ilvl w:val="0"/>
          <w:numId w:val="4"/>
        </w:numPr>
        <w:spacing w:after="160" w:line="259" w:lineRule="auto"/>
        <w:ind w:left="100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овладевают отдельными технологическими операциями (способами работы) - разметкой, раскроем, сборкой, отделкой и др.;</w:t>
      </w:r>
    </w:p>
    <w:p w:rsidR="00B34B13" w:rsidRPr="00F04F0A" w:rsidRDefault="00B34B13" w:rsidP="00B34B13">
      <w:pPr>
        <w:numPr>
          <w:ilvl w:val="0"/>
          <w:numId w:val="4"/>
        </w:numPr>
        <w:spacing w:after="160" w:line="259" w:lineRule="auto"/>
        <w:ind w:left="100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знакомятся со свойствами материалов, инструментами и машинами, помогающими человеку при обработке сырья и создании предметного мира;</w:t>
      </w:r>
    </w:p>
    <w:p w:rsidR="00B34B13" w:rsidRPr="00F04F0A" w:rsidRDefault="00B34B13" w:rsidP="00B34B13">
      <w:pPr>
        <w:numPr>
          <w:ilvl w:val="0"/>
          <w:numId w:val="4"/>
        </w:numPr>
        <w:spacing w:after="160" w:line="259" w:lineRule="auto"/>
        <w:ind w:left="100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знакомятся с законами, природы; знание которых необходимо при выполнении работы;</w:t>
      </w:r>
    </w:p>
    <w:p w:rsidR="00B34B13" w:rsidRPr="00F04F0A" w:rsidRDefault="00B34B13" w:rsidP="00B34B13">
      <w:pPr>
        <w:numPr>
          <w:ilvl w:val="0"/>
          <w:numId w:val="4"/>
        </w:numPr>
        <w:spacing w:after="160" w:line="259" w:lineRule="auto"/>
        <w:ind w:left="100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учатся экономно расходовать материалы;</w:t>
      </w:r>
    </w:p>
    <w:p w:rsidR="00B34B13" w:rsidRPr="00F04F0A" w:rsidRDefault="00B34B13" w:rsidP="00B34B13">
      <w:pPr>
        <w:numPr>
          <w:ilvl w:val="0"/>
          <w:numId w:val="4"/>
        </w:numPr>
        <w:spacing w:after="160" w:line="259" w:lineRule="auto"/>
        <w:ind w:left="100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осваивают проектную деятельность (учатся определять цели и задачи; составлять план, выбирать средства и способы деятельности, распределять обязанности в паре и группе, оценивать результаты, корректировать деятельность);</w:t>
      </w:r>
    </w:p>
    <w:p w:rsidR="00B34B13" w:rsidRPr="00F04F0A" w:rsidRDefault="00B34B13" w:rsidP="00B34B13">
      <w:pPr>
        <w:numPr>
          <w:ilvl w:val="0"/>
          <w:numId w:val="4"/>
        </w:numPr>
        <w:spacing w:after="160" w:line="259" w:lineRule="auto"/>
        <w:ind w:left="100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учатся преимущественно конструкторской деятельности;</w:t>
      </w:r>
    </w:p>
    <w:p w:rsidR="00B34B13" w:rsidRPr="00F04F0A" w:rsidRDefault="00B34B13" w:rsidP="00B34B13">
      <w:pPr>
        <w:numPr>
          <w:ilvl w:val="0"/>
          <w:numId w:val="4"/>
        </w:numPr>
        <w:spacing w:after="160" w:line="259" w:lineRule="auto"/>
        <w:ind w:left="100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знакомятся с природой и использованием её богатств человеком.</w:t>
      </w:r>
    </w:p>
    <w:p w:rsidR="00B34B13" w:rsidRPr="00F04F0A" w:rsidRDefault="00B34B13" w:rsidP="00B34B13">
      <w:pPr>
        <w:spacing w:after="160" w:line="259" w:lineRule="auto"/>
        <w:ind w:firstLine="28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 xml:space="preserve">В программе интегрируется и содержание курса «Изобразительное искусство»: в целях гармонизации форм и конструкций используются средства художественной выразительности, </w:t>
      </w:r>
      <w:r w:rsidRPr="00F04F0A">
        <w:rPr>
          <w:color w:val="000000"/>
          <w:sz w:val="22"/>
          <w:szCs w:val="22"/>
        </w:rPr>
        <w:lastRenderedPageBreak/>
        <w:t>изделия изготавливаются на основе правил декоративно-прикладного искусства и законов дизайна, младшие школьники осваивают эстетику труда.</w:t>
      </w:r>
    </w:p>
    <w:p w:rsidR="00B34B13" w:rsidRPr="00F04F0A" w:rsidRDefault="00B34B13" w:rsidP="00B34B13">
      <w:pPr>
        <w:spacing w:after="160" w:line="259" w:lineRule="auto"/>
        <w:ind w:firstLine="28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Программа предусматривает использование математических знаний: это и работа с именованными числами, и выполнение вычислений, расчётов, построений при конструировании и моделировании, и работа с геометрическими фигурами и телами, и создание элементарных алгоритмов деятельности в проекте. Освоение правил работы и преобразования информации также тесно связано с образовательной областью «Математика и информатика».</w:t>
      </w:r>
    </w:p>
    <w:p w:rsidR="00B34B13" w:rsidRPr="00F04F0A" w:rsidRDefault="00B34B13" w:rsidP="00B34B13">
      <w:pPr>
        <w:spacing w:after="160" w:line="259" w:lineRule="auto"/>
        <w:ind w:firstLine="28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При изучении предмета «Технология» предусмотрена интеграция с образовательными областями «Филология» (русский язык и литературное чтение) и «Окружающий мир». Для понимания детьми реализуемых в изделии технических образов рассматривается культурно-исторический справочный материал, представленный в учебных текстах разного типа. Эти тексты анализируются, обсуждаются; дети строят собственные суждения, обосновывают их, формулируют выводы.</w:t>
      </w:r>
    </w:p>
    <w:p w:rsidR="00B34B13" w:rsidRPr="00F04F0A" w:rsidRDefault="00B34B13" w:rsidP="00B34B13">
      <w:pPr>
        <w:spacing w:after="160" w:line="259" w:lineRule="auto"/>
        <w:ind w:firstLine="28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Программа «Технология», интегрируя знания о человеке, природе и обществе, способствует целостному восприятию ребёнком мира во всём его многообразии и единстве. Практико-ориентированная направленность содержания позволяет реализовать эти знания в интеллектуально-практической деятельности младших школьников и создаёт условия для развития их инициативности, изобретательности, гибкости мышления.</w:t>
      </w:r>
    </w:p>
    <w:p w:rsidR="00B34B13" w:rsidRPr="00F04F0A" w:rsidRDefault="00B34B13" w:rsidP="00B34B13">
      <w:pPr>
        <w:spacing w:after="160" w:line="259" w:lineRule="auto"/>
        <w:ind w:firstLine="28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Программа ориентирована на широкое использование знаний и умений, усвоенных детьми в процессе изучения других учебных предметов: окружающего мира, изобразительного искусства, математики, русского языка и литературного: чтения.</w:t>
      </w:r>
    </w:p>
    <w:p w:rsidR="00B34B13" w:rsidRPr="00F04F0A" w:rsidRDefault="00B34B13" w:rsidP="00B34B13">
      <w:pPr>
        <w:spacing w:after="160" w:line="259" w:lineRule="auto"/>
        <w:ind w:firstLine="28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При усвоении содержания курса «Технология», актуализируются знания, полученные при изучении курса «Окружающий мир». Это касается не только работы с природными материалами. Природные формы лежат в основе идей изготовления многих конструкций и воплощаются в готовых изделиях. Курс «Технология» предусматривает знакомство с производствами, ни одно из которых не обходится без природных ресурсов: Деятельность человека «I созидателя материальных ценностей и творца окружающего мира - в программе рассматривается в связи с проблемами охраны природы</w:t>
      </w:r>
      <w:proofErr w:type="gramStart"/>
      <w:r w:rsidRPr="00F04F0A">
        <w:rPr>
          <w:color w:val="000000"/>
          <w:sz w:val="22"/>
          <w:szCs w:val="22"/>
        </w:rPr>
        <w:t xml:space="preserve">,, </w:t>
      </w:r>
      <w:proofErr w:type="gramEnd"/>
      <w:r w:rsidRPr="00F04F0A">
        <w:rPr>
          <w:color w:val="000000"/>
          <w:sz w:val="22"/>
          <w:szCs w:val="22"/>
        </w:rPr>
        <w:t>что способствует формированию экологической культуры детей. Изучение этнокультурных традиций в деятельности человека также связано с содержанием предмета «Окружающий мир».</w:t>
      </w:r>
    </w:p>
    <w:p w:rsidR="00B34B13" w:rsidRPr="00F04F0A" w:rsidRDefault="00B34B13" w:rsidP="00B34B13">
      <w:pPr>
        <w:spacing w:after="160" w:line="259" w:lineRule="auto"/>
        <w:ind w:firstLine="28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Содержание программы обеспечивает реальное включение в образовательный процесс различных структурных компонентов личности (интеллектуального, эмоционально-эстетического, духовно-нравственного, физического) в их единстве, что создаёт условия для гармонизации развития, сохранения и укрепления психического и физического здоровья учащихся.</w:t>
      </w:r>
    </w:p>
    <w:p w:rsidR="00B34B13" w:rsidRPr="00F04F0A" w:rsidRDefault="00B34B13" w:rsidP="00B34B13">
      <w:pPr>
        <w:spacing w:after="160" w:line="259" w:lineRule="auto"/>
        <w:ind w:firstLine="284"/>
        <w:rPr>
          <w:b/>
          <w:color w:val="000000"/>
          <w:sz w:val="22"/>
          <w:szCs w:val="22"/>
        </w:rPr>
      </w:pPr>
      <w:r w:rsidRPr="00F04F0A">
        <w:rPr>
          <w:b/>
          <w:color w:val="000000"/>
          <w:sz w:val="22"/>
          <w:szCs w:val="22"/>
        </w:rPr>
        <w:t>Место курса «Технология» в учебном плане</w:t>
      </w:r>
    </w:p>
    <w:p w:rsidR="00B34B13" w:rsidRDefault="00B34B13" w:rsidP="00B34B13">
      <w:pPr>
        <w:spacing w:after="160" w:line="259" w:lineRule="auto"/>
        <w:ind w:firstLine="28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На изучение технологии в начальной школе отводится 1 ч в неделю.</w:t>
      </w:r>
      <w:r>
        <w:rPr>
          <w:color w:val="000000"/>
          <w:sz w:val="22"/>
          <w:szCs w:val="22"/>
        </w:rPr>
        <w:t xml:space="preserve"> Курс рассчитан на 135 ч: 33 ч</w:t>
      </w:r>
      <w:proofErr w:type="gramStart"/>
      <w:r>
        <w:rPr>
          <w:color w:val="000000"/>
          <w:sz w:val="22"/>
          <w:szCs w:val="22"/>
        </w:rPr>
        <w:t xml:space="preserve"> .</w:t>
      </w:r>
      <w:proofErr w:type="gramEnd"/>
      <w:r w:rsidRPr="00F04F0A">
        <w:rPr>
          <w:color w:val="000000"/>
          <w:sz w:val="22"/>
          <w:szCs w:val="22"/>
        </w:rPr>
        <w:t xml:space="preserve">в 1 классе (33 учебные недели), по 34 ч - во 2, 3 и 4 классах (34 учебные недели в каждом классе). </w:t>
      </w:r>
    </w:p>
    <w:p w:rsidR="00B34B13" w:rsidRDefault="00B34B13" w:rsidP="00B34B13">
      <w:pPr>
        <w:spacing w:before="100" w:beforeAutospacing="1" w:after="100" w:afterAutospacing="1"/>
        <w:jc w:val="center"/>
      </w:pPr>
      <w:r>
        <w:rPr>
          <w:b/>
          <w:bCs/>
        </w:rPr>
        <w:t>Учебно-тематический план.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A0"/>
      </w:tblPr>
      <w:tblGrid>
        <w:gridCol w:w="332"/>
        <w:gridCol w:w="6677"/>
        <w:gridCol w:w="2376"/>
      </w:tblGrid>
      <w:tr w:rsidR="00B34B13" w:rsidTr="001B6E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4B13" w:rsidRDefault="00B34B13" w:rsidP="001B6EA9">
            <w:pPr>
              <w:jc w:val="center"/>
              <w:rPr>
                <w:rFonts w:eastAsia="Calibri"/>
              </w:rPr>
            </w:pPr>
            <w:r>
              <w:t xml:space="preserve">№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4B13" w:rsidRDefault="00B34B13" w:rsidP="001B6EA9">
            <w:pPr>
              <w:jc w:val="center"/>
              <w:rPr>
                <w:rFonts w:eastAsia="Calibri"/>
              </w:rPr>
            </w:pPr>
            <w: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4B13" w:rsidRDefault="00B34B13" w:rsidP="001B6EA9">
            <w:pPr>
              <w:jc w:val="center"/>
              <w:rPr>
                <w:rFonts w:eastAsia="Calibri"/>
              </w:rPr>
            </w:pPr>
            <w:r>
              <w:t>Количество часов</w:t>
            </w:r>
          </w:p>
        </w:tc>
      </w:tr>
      <w:tr w:rsidR="00B34B13" w:rsidTr="001B6E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4B13" w:rsidRDefault="00B34B13" w:rsidP="001B6EA9">
            <w:pPr>
              <w:jc w:val="center"/>
              <w:rPr>
                <w:rFonts w:eastAsia="Calibri"/>
              </w:rPr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4B13" w:rsidRDefault="00B34B13" w:rsidP="001B6EA9">
            <w:pPr>
              <w:rPr>
                <w:rFonts w:eastAsia="Calibri"/>
              </w:rPr>
            </w:pPr>
            <w:r>
              <w:t xml:space="preserve">Изготовление изделий из пластичных материалов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4B13" w:rsidRDefault="00B34B13" w:rsidP="001B6EA9">
            <w:pPr>
              <w:jc w:val="center"/>
              <w:rPr>
                <w:rFonts w:eastAsia="Calibri"/>
              </w:rPr>
            </w:pPr>
            <w:r>
              <w:t>2</w:t>
            </w:r>
          </w:p>
        </w:tc>
      </w:tr>
      <w:tr w:rsidR="00B34B13" w:rsidTr="001B6E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4B13" w:rsidRDefault="00B34B13" w:rsidP="001B6EA9">
            <w:pPr>
              <w:jc w:val="center"/>
              <w:rPr>
                <w:rFonts w:eastAsia="Calibri"/>
              </w:rPr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4B13" w:rsidRDefault="00B34B13" w:rsidP="001B6EA9">
            <w:pPr>
              <w:rPr>
                <w:rFonts w:eastAsia="Calibri"/>
              </w:rPr>
            </w:pPr>
            <w:r>
              <w:t>Изготовление изделий из природного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4B13" w:rsidRDefault="00B34B13" w:rsidP="001B6EA9">
            <w:pPr>
              <w:jc w:val="center"/>
              <w:rPr>
                <w:rFonts w:eastAsia="Calibri"/>
              </w:rPr>
            </w:pPr>
            <w:r>
              <w:t>8</w:t>
            </w:r>
          </w:p>
        </w:tc>
      </w:tr>
      <w:tr w:rsidR="00B34B13" w:rsidTr="001B6E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4B13" w:rsidRDefault="00B34B13" w:rsidP="001B6EA9">
            <w:pPr>
              <w:jc w:val="center"/>
              <w:rPr>
                <w:rFonts w:eastAsia="Calibri"/>
              </w:rPr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4B13" w:rsidRDefault="00B34B13" w:rsidP="001B6EA9">
            <w:pPr>
              <w:rPr>
                <w:rFonts w:eastAsia="Calibri"/>
              </w:rPr>
            </w:pPr>
            <w:r>
              <w:t>Изготовление изделий из бумаги и картона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4B13" w:rsidRDefault="00B34B13" w:rsidP="001B6EA9">
            <w:pPr>
              <w:jc w:val="center"/>
              <w:rPr>
                <w:rFonts w:eastAsia="Calibri"/>
              </w:rPr>
            </w:pPr>
            <w:r>
              <w:t>13</w:t>
            </w:r>
          </w:p>
        </w:tc>
      </w:tr>
      <w:tr w:rsidR="00B34B13" w:rsidTr="001B6E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4B13" w:rsidRDefault="00B34B13" w:rsidP="001B6EA9">
            <w:pPr>
              <w:jc w:val="center"/>
              <w:rPr>
                <w:rFonts w:eastAsia="Calibri"/>
              </w:rPr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4B13" w:rsidRDefault="00B34B13" w:rsidP="001B6EA9">
            <w:pPr>
              <w:rPr>
                <w:rFonts w:eastAsia="Calibri"/>
              </w:rPr>
            </w:pPr>
            <w:r>
              <w:t>Изготовление изделий из текстильных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4B13" w:rsidRDefault="00B34B13" w:rsidP="001B6EA9">
            <w:pPr>
              <w:jc w:val="center"/>
              <w:rPr>
                <w:rFonts w:eastAsia="Calibri"/>
              </w:rPr>
            </w:pPr>
            <w:r>
              <w:t>8</w:t>
            </w:r>
          </w:p>
        </w:tc>
      </w:tr>
      <w:tr w:rsidR="00B34B13" w:rsidTr="001B6E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4B13" w:rsidRDefault="00B34B13" w:rsidP="001B6EA9">
            <w:pPr>
              <w:jc w:val="center"/>
              <w:rPr>
                <w:rFonts w:eastAsia="Calibri"/>
              </w:rPr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4B13" w:rsidRDefault="00B34B13" w:rsidP="001B6EA9">
            <w:pPr>
              <w:rPr>
                <w:rFonts w:eastAsia="Calibri"/>
              </w:rPr>
            </w:pPr>
            <w:r>
              <w:t xml:space="preserve">Домашний труд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4B13" w:rsidRDefault="00B34B13" w:rsidP="001B6EA9">
            <w:pPr>
              <w:jc w:val="center"/>
              <w:rPr>
                <w:rFonts w:eastAsia="Calibri"/>
              </w:rPr>
            </w:pPr>
            <w:r>
              <w:t>2</w:t>
            </w:r>
          </w:p>
        </w:tc>
      </w:tr>
    </w:tbl>
    <w:p w:rsidR="00B34B13" w:rsidRDefault="00B34B13" w:rsidP="00B34B13">
      <w:pPr>
        <w:jc w:val="both"/>
        <w:rPr>
          <w:rFonts w:eastAsia="Calibri"/>
        </w:rPr>
      </w:pPr>
    </w:p>
    <w:p w:rsidR="00B34B13" w:rsidRDefault="00B34B13" w:rsidP="00B34B13">
      <w:pPr>
        <w:jc w:val="both"/>
      </w:pPr>
    </w:p>
    <w:p w:rsidR="00B34B13" w:rsidRDefault="00B34B13" w:rsidP="00B34B13">
      <w:pPr>
        <w:jc w:val="both"/>
      </w:pPr>
    </w:p>
    <w:p w:rsidR="00B34B13" w:rsidRPr="00F04F0A" w:rsidRDefault="00B34B13" w:rsidP="00B34B13">
      <w:pPr>
        <w:spacing w:after="160" w:line="259" w:lineRule="auto"/>
        <w:ind w:firstLine="284"/>
        <w:rPr>
          <w:color w:val="000000"/>
          <w:sz w:val="22"/>
          <w:szCs w:val="22"/>
        </w:rPr>
      </w:pPr>
    </w:p>
    <w:p w:rsidR="00B34B13" w:rsidRPr="00F04F0A" w:rsidRDefault="00B34B13" w:rsidP="00B34B13">
      <w:pPr>
        <w:spacing w:after="160" w:line="259" w:lineRule="auto"/>
        <w:rPr>
          <w:b/>
          <w:color w:val="000000"/>
          <w:sz w:val="22"/>
          <w:szCs w:val="22"/>
        </w:rPr>
      </w:pPr>
      <w:r w:rsidRPr="00F04F0A">
        <w:rPr>
          <w:b/>
          <w:color w:val="000000"/>
          <w:sz w:val="22"/>
          <w:szCs w:val="22"/>
        </w:rPr>
        <w:t>Результаты изучения курса</w:t>
      </w:r>
    </w:p>
    <w:p w:rsidR="00B34B13" w:rsidRPr="00F04F0A" w:rsidRDefault="00B34B13" w:rsidP="00B34B13">
      <w:pPr>
        <w:spacing w:after="160" w:line="259" w:lineRule="auto"/>
        <w:ind w:firstLine="284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 xml:space="preserve">Усвоение данной программы </w:t>
      </w:r>
      <w:proofErr w:type="spellStart"/>
      <w:r w:rsidRPr="00F04F0A">
        <w:rPr>
          <w:color w:val="000000"/>
          <w:sz w:val="22"/>
          <w:szCs w:val="22"/>
        </w:rPr>
        <w:t>обеепечивает</w:t>
      </w:r>
      <w:proofErr w:type="spellEnd"/>
      <w:r w:rsidRPr="00F04F0A">
        <w:rPr>
          <w:color w:val="000000"/>
          <w:sz w:val="22"/>
          <w:szCs w:val="22"/>
        </w:rPr>
        <w:t xml:space="preserve"> достижение следующих результатов.</w:t>
      </w:r>
    </w:p>
    <w:p w:rsidR="00B34B13" w:rsidRPr="00F04F0A" w:rsidRDefault="00B34B13" w:rsidP="00B34B13">
      <w:pPr>
        <w:spacing w:after="160" w:line="259" w:lineRule="auto"/>
        <w:rPr>
          <w:color w:val="000000"/>
          <w:sz w:val="22"/>
          <w:szCs w:val="22"/>
        </w:rPr>
      </w:pPr>
      <w:r w:rsidRPr="00F04F0A">
        <w:rPr>
          <w:b/>
          <w:color w:val="000000"/>
          <w:spacing w:val="1"/>
          <w:sz w:val="22"/>
          <w:szCs w:val="22"/>
          <w:u w:val="single"/>
          <w:shd w:val="clear" w:color="auto" w:fill="FFFFFF"/>
        </w:rPr>
        <w:t>Личностные результаты</w:t>
      </w:r>
    </w:p>
    <w:p w:rsidR="00B34B13" w:rsidRPr="00F04F0A" w:rsidRDefault="00B34B13" w:rsidP="00B34B13">
      <w:pPr>
        <w:numPr>
          <w:ilvl w:val="0"/>
          <w:numId w:val="5"/>
        </w:numPr>
        <w:spacing w:after="160" w:line="259" w:lineRule="auto"/>
        <w:ind w:left="720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 xml:space="preserve">Воспитание патриотизма, чувства </w:t>
      </w:r>
      <w:proofErr w:type="spellStart"/>
      <w:r w:rsidRPr="00F04F0A">
        <w:rPr>
          <w:color w:val="000000"/>
          <w:sz w:val="22"/>
          <w:szCs w:val="22"/>
        </w:rPr>
        <w:t>гордости</w:t>
      </w:r>
      <w:proofErr w:type="gramStart"/>
      <w:r w:rsidRPr="00F04F0A">
        <w:rPr>
          <w:color w:val="000000"/>
          <w:sz w:val="22"/>
          <w:szCs w:val="22"/>
        </w:rPr>
        <w:t>,з</w:t>
      </w:r>
      <w:proofErr w:type="gramEnd"/>
      <w:r w:rsidRPr="00F04F0A">
        <w:rPr>
          <w:color w:val="000000"/>
          <w:sz w:val="22"/>
          <w:szCs w:val="22"/>
        </w:rPr>
        <w:t>а</w:t>
      </w:r>
      <w:proofErr w:type="spellEnd"/>
      <w:r w:rsidRPr="00F04F0A">
        <w:rPr>
          <w:color w:val="000000"/>
          <w:sz w:val="22"/>
          <w:szCs w:val="22"/>
        </w:rPr>
        <w:t xml:space="preserve"> свою Родину, российский народ и историю России.</w:t>
      </w:r>
    </w:p>
    <w:p w:rsidR="00B34B13" w:rsidRPr="00F04F0A" w:rsidRDefault="00B34B13" w:rsidP="00B34B13">
      <w:pPr>
        <w:numPr>
          <w:ilvl w:val="0"/>
          <w:numId w:val="5"/>
        </w:numPr>
        <w:spacing w:after="160" w:line="259" w:lineRule="auto"/>
        <w:ind w:left="720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B34B13" w:rsidRPr="00F04F0A" w:rsidRDefault="00B34B13" w:rsidP="00B34B13">
      <w:pPr>
        <w:numPr>
          <w:ilvl w:val="0"/>
          <w:numId w:val="5"/>
        </w:numPr>
        <w:spacing w:after="160" w:line="259" w:lineRule="auto"/>
        <w:ind w:left="720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Формирование уважительного отношения к иному мнению, истории и культуре других народов.</w:t>
      </w:r>
    </w:p>
    <w:p w:rsidR="00B34B13" w:rsidRPr="00F04F0A" w:rsidRDefault="00B34B13" w:rsidP="00B34B13">
      <w:pPr>
        <w:numPr>
          <w:ilvl w:val="0"/>
          <w:numId w:val="5"/>
        </w:numPr>
        <w:spacing w:after="160" w:line="259" w:lineRule="auto"/>
        <w:ind w:left="720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B34B13" w:rsidRPr="00F04F0A" w:rsidRDefault="00B34B13" w:rsidP="00B34B13">
      <w:pPr>
        <w:numPr>
          <w:ilvl w:val="0"/>
          <w:numId w:val="5"/>
        </w:numPr>
        <w:spacing w:after="160" w:line="259" w:lineRule="auto"/>
        <w:ind w:left="720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B34B13" w:rsidRPr="00F04F0A" w:rsidRDefault="00B34B13" w:rsidP="00B34B13">
      <w:pPr>
        <w:numPr>
          <w:ilvl w:val="0"/>
          <w:numId w:val="5"/>
        </w:numPr>
        <w:spacing w:after="160" w:line="259" w:lineRule="auto"/>
        <w:ind w:left="720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Формирование эстетических потребностей, ценностей и чувств.</w:t>
      </w:r>
    </w:p>
    <w:p w:rsidR="00B34B13" w:rsidRPr="00F04F0A" w:rsidRDefault="00B34B13" w:rsidP="00B34B13">
      <w:pPr>
        <w:numPr>
          <w:ilvl w:val="0"/>
          <w:numId w:val="5"/>
        </w:numPr>
        <w:spacing w:after="160" w:line="259" w:lineRule="auto"/>
        <w:ind w:left="720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 xml:space="preserve">Развитие навыков сотрудничества </w:t>
      </w:r>
      <w:proofErr w:type="gramStart"/>
      <w:r w:rsidRPr="00F04F0A">
        <w:rPr>
          <w:color w:val="000000"/>
          <w:sz w:val="22"/>
          <w:szCs w:val="22"/>
        </w:rPr>
        <w:t>со</w:t>
      </w:r>
      <w:proofErr w:type="gramEnd"/>
      <w:r w:rsidRPr="00F04F0A">
        <w:rPr>
          <w:color w:val="000000"/>
          <w:sz w:val="22"/>
          <w:szCs w:val="22"/>
        </w:rPr>
        <w:t xml:space="preserve"> взрослыми и сверстниками в разных ситуациях, умений не создавать конфликтов и находить выходы из спорных ситуаций.</w:t>
      </w:r>
    </w:p>
    <w:p w:rsidR="00B34B13" w:rsidRPr="00F04F0A" w:rsidRDefault="00B34B13" w:rsidP="00B34B13">
      <w:pPr>
        <w:numPr>
          <w:ilvl w:val="0"/>
          <w:numId w:val="5"/>
        </w:numPr>
        <w:spacing w:after="160" w:line="259" w:lineRule="auto"/>
        <w:ind w:left="720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Формирование установки на безопасный и здоровый образ жизни.</w:t>
      </w:r>
    </w:p>
    <w:p w:rsidR="00B34B13" w:rsidRPr="00F04F0A" w:rsidRDefault="00B34B13" w:rsidP="00B34B13">
      <w:pPr>
        <w:spacing w:after="160" w:line="259" w:lineRule="auto"/>
        <w:rPr>
          <w:b/>
          <w:color w:val="000000"/>
          <w:sz w:val="22"/>
          <w:szCs w:val="22"/>
        </w:rPr>
      </w:pPr>
      <w:proofErr w:type="spellStart"/>
      <w:r w:rsidRPr="00F04F0A">
        <w:rPr>
          <w:b/>
          <w:color w:val="000000"/>
          <w:sz w:val="22"/>
          <w:szCs w:val="22"/>
        </w:rPr>
        <w:t>Метапредметные</w:t>
      </w:r>
      <w:proofErr w:type="spellEnd"/>
      <w:r w:rsidRPr="00F04F0A">
        <w:rPr>
          <w:b/>
          <w:color w:val="000000"/>
          <w:sz w:val="22"/>
          <w:szCs w:val="22"/>
        </w:rPr>
        <w:t xml:space="preserve"> результаты</w:t>
      </w:r>
    </w:p>
    <w:p w:rsidR="00B34B13" w:rsidRPr="00F04F0A" w:rsidRDefault="00B34B13" w:rsidP="00B34B13">
      <w:pPr>
        <w:numPr>
          <w:ilvl w:val="0"/>
          <w:numId w:val="6"/>
        </w:numPr>
        <w:spacing w:after="160" w:line="259" w:lineRule="auto"/>
        <w:ind w:left="720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Овладение способностью принимать и реализовывать цели и задачи учебной деятельности, приемами поиска средств её осуществления.</w:t>
      </w:r>
    </w:p>
    <w:p w:rsidR="00B34B13" w:rsidRPr="00F04F0A" w:rsidRDefault="00B34B13" w:rsidP="00B34B13">
      <w:pPr>
        <w:numPr>
          <w:ilvl w:val="0"/>
          <w:numId w:val="6"/>
        </w:numPr>
        <w:spacing w:after="160" w:line="259" w:lineRule="auto"/>
        <w:ind w:left="720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Освоение способов решения проблем творческого и поискового характера.</w:t>
      </w:r>
    </w:p>
    <w:p w:rsidR="00B34B13" w:rsidRPr="00F04F0A" w:rsidRDefault="00B34B13" w:rsidP="00B34B13">
      <w:pPr>
        <w:numPr>
          <w:ilvl w:val="0"/>
          <w:numId w:val="6"/>
        </w:numPr>
        <w:spacing w:after="160" w:line="259" w:lineRule="auto"/>
        <w:ind w:left="720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Формирование умений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B34B13" w:rsidRPr="00F04F0A" w:rsidRDefault="00B34B13" w:rsidP="00B34B13">
      <w:pPr>
        <w:numPr>
          <w:ilvl w:val="0"/>
          <w:numId w:val="6"/>
        </w:numPr>
        <w:spacing w:after="160" w:line="259" w:lineRule="auto"/>
        <w:ind w:left="720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Использование знаково-символических сре</w:t>
      </w:r>
      <w:proofErr w:type="gramStart"/>
      <w:r w:rsidRPr="00F04F0A">
        <w:rPr>
          <w:color w:val="000000"/>
          <w:sz w:val="22"/>
          <w:szCs w:val="22"/>
        </w:rPr>
        <w:t>дств пр</w:t>
      </w:r>
      <w:proofErr w:type="gramEnd"/>
      <w:r w:rsidRPr="00F04F0A">
        <w:rPr>
          <w:color w:val="000000"/>
          <w:sz w:val="22"/>
          <w:szCs w:val="22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B34B13" w:rsidRPr="00F04F0A" w:rsidRDefault="00B34B13" w:rsidP="00B34B13">
      <w:pPr>
        <w:numPr>
          <w:ilvl w:val="0"/>
          <w:numId w:val="6"/>
        </w:numPr>
        <w:spacing w:after="160" w:line="259" w:lineRule="auto"/>
        <w:ind w:left="720"/>
        <w:rPr>
          <w:color w:val="000000"/>
          <w:sz w:val="22"/>
          <w:szCs w:val="22"/>
        </w:rPr>
      </w:pPr>
      <w:r w:rsidRPr="00F04F0A">
        <w:rPr>
          <w:color w:val="000000"/>
          <w:sz w:val="22"/>
          <w:szCs w:val="22"/>
        </w:rPr>
        <w:t>Использование различных способов поиска (в справочных источниках и открытом учебном информационном пространстве Интернета);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предмета, в том числе умений вводить текст с помощью клавиатуры, фиксировать (записывать) в цифровой форме измеряемые величины и анализировать изображения, звуки, готовить своё выступление и выступать с аудио-, виде</w:t>
      </w:r>
      <w:proofErr w:type="gramStart"/>
      <w:r w:rsidRPr="00F04F0A">
        <w:rPr>
          <w:color w:val="000000"/>
          <w:sz w:val="22"/>
          <w:szCs w:val="22"/>
        </w:rPr>
        <w:t>о-</w:t>
      </w:r>
      <w:proofErr w:type="gramEnd"/>
      <w:r w:rsidRPr="00F04F0A">
        <w:rPr>
          <w:color w:val="000000"/>
          <w:sz w:val="22"/>
          <w:szCs w:val="22"/>
        </w:rPr>
        <w:t xml:space="preserve"> и графическим сопровождением, соблюдать нормы информационной избирательности, этики и этикета.</w:t>
      </w:r>
    </w:p>
    <w:p w:rsidR="00B34B13" w:rsidRPr="00F04F0A" w:rsidRDefault="00B34B13" w:rsidP="00B34B13">
      <w:pPr>
        <w:numPr>
          <w:ilvl w:val="0"/>
          <w:numId w:val="6"/>
        </w:numPr>
        <w:spacing w:after="160" w:line="259" w:lineRule="auto"/>
        <w:ind w:left="720"/>
        <w:rPr>
          <w:color w:val="000000"/>
          <w:sz w:val="22"/>
          <w:szCs w:val="22"/>
        </w:rPr>
      </w:pPr>
      <w:proofErr w:type="gramStart"/>
      <w:r w:rsidRPr="00F04F0A">
        <w:rPr>
          <w:color w:val="000000"/>
          <w:sz w:val="22"/>
          <w:szCs w:val="22"/>
        </w:rPr>
        <w:t xml:space="preserve">Овладение навыками смыслового чтения текстов различных стилей и жанров в соответствии с целями и задачами, осознанно строить речевое высказывание в </w:t>
      </w:r>
      <w:r w:rsidRPr="00F04F0A">
        <w:rPr>
          <w:color w:val="000000"/>
          <w:sz w:val="22"/>
          <w:szCs w:val="22"/>
        </w:rPr>
        <w:lastRenderedPageBreak/>
        <w:t>соответствии с задачами коммуникации и составлять тексты в устной и письменной формах.</w:t>
      </w:r>
      <w:proofErr w:type="gramEnd"/>
    </w:p>
    <w:p w:rsidR="009B482F" w:rsidRDefault="00B34B13" w:rsidP="00B34B13">
      <w:r w:rsidRPr="00F04F0A">
        <w:rPr>
          <w:color w:val="000000"/>
          <w:sz w:val="22"/>
          <w:szCs w:val="22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sectPr w:rsidR="009B482F" w:rsidSect="00132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51C" w:rsidRDefault="00B2551C" w:rsidP="00132153">
      <w:r>
        <w:separator/>
      </w:r>
    </w:p>
  </w:endnote>
  <w:endnote w:type="continuationSeparator" w:id="0">
    <w:p w:rsidR="00B2551C" w:rsidRDefault="00B2551C" w:rsidP="001321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51C" w:rsidRDefault="00B2551C" w:rsidP="00132153">
      <w:r>
        <w:separator/>
      </w:r>
    </w:p>
  </w:footnote>
  <w:footnote w:type="continuationSeparator" w:id="0">
    <w:p w:rsidR="00B2551C" w:rsidRDefault="00B2551C" w:rsidP="001321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D618D"/>
    <w:multiLevelType w:val="multilevel"/>
    <w:tmpl w:val="667C12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72074B"/>
    <w:multiLevelType w:val="multilevel"/>
    <w:tmpl w:val="11FAFA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E74AEE"/>
    <w:multiLevelType w:val="multilevel"/>
    <w:tmpl w:val="956012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2346D2"/>
    <w:multiLevelType w:val="multilevel"/>
    <w:tmpl w:val="667627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82667D"/>
    <w:multiLevelType w:val="multilevel"/>
    <w:tmpl w:val="2206CC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8B2F8E"/>
    <w:multiLevelType w:val="multilevel"/>
    <w:tmpl w:val="2A0A45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4B13"/>
    <w:rsid w:val="00010B22"/>
    <w:rsid w:val="00132153"/>
    <w:rsid w:val="00132C18"/>
    <w:rsid w:val="00221106"/>
    <w:rsid w:val="003313BB"/>
    <w:rsid w:val="004B08C4"/>
    <w:rsid w:val="006267FA"/>
    <w:rsid w:val="00663A9D"/>
    <w:rsid w:val="0092713B"/>
    <w:rsid w:val="00B2551C"/>
    <w:rsid w:val="00B34B13"/>
    <w:rsid w:val="00C17258"/>
    <w:rsid w:val="00CE6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B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321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321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321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321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1754</Words>
  <Characters>10004</Characters>
  <Application>Microsoft Office Word</Application>
  <DocSecurity>0</DocSecurity>
  <Lines>83</Lines>
  <Paragraphs>23</Paragraphs>
  <ScaleCrop>false</ScaleCrop>
  <Company/>
  <LinksUpToDate>false</LinksUpToDate>
  <CharactersWithSpaces>11735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50</dc:creator>
  <cp:keywords/>
  <dc:description/>
  <cp:lastModifiedBy>Гимназия 50</cp:lastModifiedBy>
  <cp:revision>3</cp:revision>
  <dcterms:created xsi:type="dcterms:W3CDTF">2018-10-31T08:58:00Z</dcterms:created>
  <dcterms:modified xsi:type="dcterms:W3CDTF">2018-10-31T09:16:00Z</dcterms:modified>
</cp:coreProperties>
</file>