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36B" w:rsidRPr="00345B76" w:rsidRDefault="0016036B" w:rsidP="00160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6036B" w:rsidRPr="00345B76" w:rsidRDefault="0016036B" w:rsidP="00160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Пояснительная записка</w:t>
      </w:r>
    </w:p>
    <w:p w:rsidR="0016036B" w:rsidRPr="00345B76" w:rsidRDefault="0016036B" w:rsidP="001603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36B" w:rsidRPr="00345B76" w:rsidRDefault="0016036B" w:rsidP="0016036B">
      <w:pPr>
        <w:pStyle w:val="1"/>
        <w:keepNext w:val="0"/>
        <w:widowControl w:val="0"/>
        <w:spacing w:before="0" w:line="240" w:lineRule="auto"/>
        <w:ind w:firstLine="426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45B7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Рабочая программа по математике в 10-11 классах составлена в соответствии  со стандартом общего образования (приказ Минобразования России  «Об утверждении федерального компонента государственных стандартов начального общего, основного общего и среднего (полного общего образования» от 05.03.2004 года №1089), с авторской программой для общеобразовательных учреждений И. И. Зубаревой, А.Г. Мордкович «Программа. Алгебра и начала математического анализа.10-11 классы» - Программы. Математика. 5-6 классы. Алгебра. 7-9 классы. Алгебра и начала математического анализа. 10-11 классы / авт.-сост. И.И. Зубарева, А.Г. Мордкович. – М.: Мнемозина, 2011;с авторской программой Л.С. </w:t>
      </w:r>
      <w:proofErr w:type="spellStart"/>
      <w:r w:rsidRPr="00345B76">
        <w:rPr>
          <w:rFonts w:ascii="Times New Roman" w:hAnsi="Times New Roman" w:cs="Times New Roman"/>
          <w:b w:val="0"/>
          <w:color w:val="auto"/>
          <w:sz w:val="24"/>
          <w:szCs w:val="24"/>
        </w:rPr>
        <w:t>Атанасяна</w:t>
      </w:r>
      <w:proofErr w:type="spellEnd"/>
      <w:r w:rsidRPr="00345B7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В.Ф. </w:t>
      </w:r>
      <w:proofErr w:type="spellStart"/>
      <w:r w:rsidRPr="00345B76">
        <w:rPr>
          <w:rFonts w:ascii="Times New Roman" w:hAnsi="Times New Roman" w:cs="Times New Roman"/>
          <w:b w:val="0"/>
          <w:color w:val="auto"/>
          <w:sz w:val="24"/>
          <w:szCs w:val="24"/>
        </w:rPr>
        <w:t>Бутузова</w:t>
      </w:r>
      <w:proofErr w:type="spellEnd"/>
      <w:r w:rsidRPr="00345B7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 др. «Программа по геометрии (базовый и профильный уровни)» - </w:t>
      </w:r>
      <w:r w:rsidRPr="00345B76">
        <w:rPr>
          <w:rFonts w:ascii="Times New Roman" w:eastAsia="Times New Roman" w:hAnsi="Times New Roman" w:cs="Times New Roman"/>
          <w:b w:val="0"/>
          <w:color w:val="auto"/>
          <w:spacing w:val="-2"/>
          <w:sz w:val="24"/>
          <w:szCs w:val="24"/>
        </w:rPr>
        <w:t xml:space="preserve">Программы общеобразовательных учреждений. Геометрия 10-11 классы. </w:t>
      </w:r>
      <w:r w:rsidRPr="00345B76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/ Сост. Т.А. </w:t>
      </w:r>
      <w:proofErr w:type="spellStart"/>
      <w:r w:rsidRPr="00345B76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>Бурмистрова</w:t>
      </w:r>
      <w:proofErr w:type="spellEnd"/>
      <w:r w:rsidRPr="00345B76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. – М.: </w:t>
      </w:r>
      <w:r w:rsidRPr="00345B76">
        <w:rPr>
          <w:rFonts w:ascii="Times New Roman" w:hAnsi="Times New Roman" w:cs="Times New Roman"/>
          <w:b w:val="0"/>
          <w:color w:val="auto"/>
          <w:sz w:val="24"/>
          <w:szCs w:val="24"/>
        </w:rPr>
        <w:t>Просвещение, 2009.</w:t>
      </w:r>
    </w:p>
    <w:p w:rsidR="0016036B" w:rsidRPr="00345B76" w:rsidRDefault="0016036B" w:rsidP="0016036B">
      <w:pPr>
        <w:pStyle w:val="a4"/>
        <w:ind w:firstLine="426"/>
        <w:rPr>
          <w:b w:val="0"/>
          <w:szCs w:val="24"/>
        </w:rPr>
      </w:pPr>
    </w:p>
    <w:p w:rsidR="0016036B" w:rsidRPr="00345B76" w:rsidRDefault="0016036B" w:rsidP="0016036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 xml:space="preserve">Всего часов </w:t>
      </w:r>
      <w:r w:rsidRPr="00345B76">
        <w:rPr>
          <w:rFonts w:ascii="Times New Roman" w:hAnsi="Times New Roman" w:cs="Times New Roman"/>
          <w:b/>
          <w:sz w:val="24"/>
          <w:szCs w:val="24"/>
        </w:rPr>
        <w:t xml:space="preserve">345 </w:t>
      </w:r>
    </w:p>
    <w:p w:rsidR="0016036B" w:rsidRPr="00345B76" w:rsidRDefault="0016036B" w:rsidP="0016036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 xml:space="preserve">Количество часов в неделю  </w:t>
      </w:r>
      <w:r w:rsidRPr="00345B76">
        <w:rPr>
          <w:rFonts w:ascii="Times New Roman" w:hAnsi="Times New Roman" w:cs="Times New Roman"/>
          <w:b/>
          <w:sz w:val="24"/>
          <w:szCs w:val="24"/>
        </w:rPr>
        <w:t xml:space="preserve">5 </w:t>
      </w:r>
    </w:p>
    <w:p w:rsidR="0016036B" w:rsidRPr="00345B76" w:rsidRDefault="0016036B" w:rsidP="0016036B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 xml:space="preserve">Количество учебных недель  </w:t>
      </w:r>
      <w:r w:rsidRPr="00345B76">
        <w:rPr>
          <w:rFonts w:ascii="Times New Roman" w:hAnsi="Times New Roman" w:cs="Times New Roman"/>
          <w:b/>
          <w:sz w:val="24"/>
          <w:szCs w:val="24"/>
        </w:rPr>
        <w:t>35/34</w:t>
      </w:r>
    </w:p>
    <w:p w:rsidR="0016036B" w:rsidRPr="00345B76" w:rsidRDefault="0016036B" w:rsidP="0016036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 xml:space="preserve">Количество плановых контрольных работ </w:t>
      </w:r>
      <w:r w:rsidRPr="00345B76">
        <w:rPr>
          <w:rFonts w:ascii="Times New Roman" w:hAnsi="Times New Roman" w:cs="Times New Roman"/>
          <w:b/>
          <w:sz w:val="24"/>
          <w:szCs w:val="24"/>
        </w:rPr>
        <w:t xml:space="preserve">24  </w:t>
      </w:r>
      <w:r w:rsidRPr="00345B76">
        <w:rPr>
          <w:rFonts w:ascii="Times New Roman" w:hAnsi="Times New Roman" w:cs="Times New Roman"/>
          <w:sz w:val="24"/>
          <w:szCs w:val="24"/>
        </w:rPr>
        <w:t xml:space="preserve">(из них </w:t>
      </w:r>
      <w:r w:rsidRPr="00345B76">
        <w:rPr>
          <w:rFonts w:ascii="Times New Roman" w:hAnsi="Times New Roman" w:cs="Times New Roman"/>
          <w:b/>
          <w:sz w:val="24"/>
          <w:szCs w:val="24"/>
        </w:rPr>
        <w:t>16</w:t>
      </w:r>
      <w:r w:rsidRPr="00345B76">
        <w:rPr>
          <w:rFonts w:ascii="Times New Roman" w:hAnsi="Times New Roman" w:cs="Times New Roman"/>
          <w:sz w:val="24"/>
          <w:szCs w:val="24"/>
        </w:rPr>
        <w:t xml:space="preserve"> - по алгебре и началам анализа, </w:t>
      </w:r>
      <w:r w:rsidRPr="00345B76">
        <w:rPr>
          <w:rFonts w:ascii="Times New Roman" w:hAnsi="Times New Roman" w:cs="Times New Roman"/>
          <w:b/>
          <w:sz w:val="24"/>
          <w:szCs w:val="24"/>
        </w:rPr>
        <w:t>7</w:t>
      </w:r>
      <w:r w:rsidRPr="00345B76">
        <w:rPr>
          <w:rFonts w:ascii="Times New Roman" w:hAnsi="Times New Roman" w:cs="Times New Roman"/>
          <w:sz w:val="24"/>
          <w:szCs w:val="24"/>
        </w:rPr>
        <w:t xml:space="preserve"> - по геометрии, </w:t>
      </w:r>
      <w:r w:rsidRPr="00345B76">
        <w:rPr>
          <w:rFonts w:ascii="Times New Roman" w:hAnsi="Times New Roman" w:cs="Times New Roman"/>
          <w:b/>
          <w:sz w:val="24"/>
          <w:szCs w:val="24"/>
        </w:rPr>
        <w:t>2</w:t>
      </w:r>
      <w:r w:rsidRPr="00345B76">
        <w:rPr>
          <w:rFonts w:ascii="Times New Roman" w:hAnsi="Times New Roman" w:cs="Times New Roman"/>
          <w:sz w:val="24"/>
          <w:szCs w:val="24"/>
        </w:rPr>
        <w:t xml:space="preserve"> - итоговые)</w:t>
      </w:r>
    </w:p>
    <w:p w:rsidR="0016036B" w:rsidRPr="00345B76" w:rsidRDefault="0016036B" w:rsidP="0016036B">
      <w:pPr>
        <w:pBdr>
          <w:bottom w:val="single" w:sz="12" w:space="1" w:color="auto"/>
        </w:pBd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 xml:space="preserve">Из компонента образовательного учреждения на предмет «математика»  выделен по1,5 часа для развития содержания учебного материала на базовом уровне. </w:t>
      </w:r>
      <w:r w:rsidRPr="00345B76">
        <w:rPr>
          <w:rFonts w:ascii="Times New Roman" w:eastAsia="Times New Roman" w:hAnsi="Times New Roman" w:cs="Times New Roman"/>
          <w:sz w:val="24"/>
          <w:szCs w:val="24"/>
        </w:rPr>
        <w:t>Из них 0,5 часа – на алгебру и начала математического анализа и 1 часа - на геометрию.</w:t>
      </w:r>
    </w:p>
    <w:p w:rsidR="0016036B" w:rsidRPr="00345B76" w:rsidRDefault="0016036B" w:rsidP="001603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6036B" w:rsidRPr="00345B76" w:rsidRDefault="0016036B" w:rsidP="001603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 xml:space="preserve">Рабочая программа выполняет две основные </w:t>
      </w:r>
      <w:r w:rsidRPr="00345B76">
        <w:rPr>
          <w:rFonts w:ascii="Times New Roman" w:hAnsi="Times New Roman" w:cs="Times New Roman"/>
          <w:b/>
          <w:sz w:val="24"/>
          <w:szCs w:val="24"/>
        </w:rPr>
        <w:t>функции:</w:t>
      </w:r>
    </w:p>
    <w:p w:rsidR="0016036B" w:rsidRPr="00345B76" w:rsidRDefault="0016036B" w:rsidP="001603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  <w:u w:val="single"/>
        </w:rPr>
        <w:t>Информационно-методическая</w:t>
      </w:r>
      <w:r w:rsidRPr="00345B76">
        <w:rPr>
          <w:rFonts w:ascii="Times New Roman" w:hAnsi="Times New Roman" w:cs="Times New Roman"/>
          <w:sz w:val="24"/>
          <w:szCs w:val="24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16036B" w:rsidRPr="00345B76" w:rsidRDefault="0016036B" w:rsidP="0016036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  <w:u w:val="single"/>
        </w:rPr>
        <w:t>Организационно-планирующая</w:t>
      </w:r>
      <w:r w:rsidRPr="00345B76">
        <w:rPr>
          <w:rFonts w:ascii="Times New Roman" w:hAnsi="Times New Roman" w:cs="Times New Roman"/>
          <w:sz w:val="24"/>
          <w:szCs w:val="24"/>
        </w:rPr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16036B" w:rsidRPr="00345B76" w:rsidRDefault="0016036B" w:rsidP="0016036B">
      <w:pPr>
        <w:pStyle w:val="3"/>
        <w:spacing w:before="0" w:line="240" w:lineRule="auto"/>
        <w:ind w:firstLine="426"/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</w:p>
    <w:p w:rsidR="0016036B" w:rsidRPr="00345B76" w:rsidRDefault="0016036B" w:rsidP="0016036B">
      <w:pPr>
        <w:pStyle w:val="3"/>
        <w:spacing w:before="0" w:line="240" w:lineRule="auto"/>
        <w:ind w:firstLine="426"/>
        <w:rPr>
          <w:rFonts w:ascii="Times New Roman" w:hAnsi="Times New Roman" w:cs="Times New Roman"/>
          <w:color w:val="auto"/>
          <w:sz w:val="24"/>
          <w:szCs w:val="24"/>
        </w:rPr>
      </w:pPr>
      <w:r w:rsidRPr="00345B76">
        <w:rPr>
          <w:rFonts w:ascii="Times New Roman" w:hAnsi="Times New Roman" w:cs="Times New Roman"/>
          <w:color w:val="auto"/>
          <w:sz w:val="24"/>
          <w:szCs w:val="24"/>
        </w:rPr>
        <w:t>Цели</w:t>
      </w:r>
    </w:p>
    <w:p w:rsidR="0016036B" w:rsidRPr="00345B76" w:rsidRDefault="0016036B" w:rsidP="0016036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 xml:space="preserve">Изучение математики в старшей школе направлено на достижение следующих целей: </w:t>
      </w:r>
    </w:p>
    <w:p w:rsidR="0016036B" w:rsidRPr="00345B76" w:rsidRDefault="0016036B" w:rsidP="0016036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 xml:space="preserve">формирование </w:t>
      </w:r>
      <w:r w:rsidRPr="00345B76">
        <w:rPr>
          <w:rFonts w:ascii="Times New Roman" w:hAnsi="Times New Roman" w:cs="Times New Roman"/>
          <w:sz w:val="24"/>
          <w:szCs w:val="24"/>
        </w:rPr>
        <w:t xml:space="preserve">представлений об идеях и методах математики; о математике как универсальном языке науки, средстве моделирования явлений и процессов </w:t>
      </w:r>
    </w:p>
    <w:p w:rsidR="0016036B" w:rsidRPr="00345B76" w:rsidRDefault="0016036B" w:rsidP="0016036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 xml:space="preserve">овладение  </w:t>
      </w:r>
      <w:r w:rsidRPr="00345B76">
        <w:rPr>
          <w:rFonts w:ascii="Times New Roman" w:hAnsi="Times New Roman" w:cs="Times New Roman"/>
          <w:sz w:val="24"/>
          <w:szCs w:val="24"/>
        </w:rPr>
        <w:t xml:space="preserve">устным и письменным математическим языком, математическими знаниями и </w:t>
      </w:r>
      <w:proofErr w:type="spellStart"/>
      <w:r w:rsidRPr="00345B76">
        <w:rPr>
          <w:rFonts w:ascii="Times New Roman" w:hAnsi="Times New Roman" w:cs="Times New Roman"/>
          <w:sz w:val="24"/>
          <w:szCs w:val="24"/>
        </w:rPr>
        <w:t>умениями,необходимыми</w:t>
      </w:r>
      <w:proofErr w:type="spellEnd"/>
      <w:r w:rsidRPr="00345B76">
        <w:rPr>
          <w:rFonts w:ascii="Times New Roman" w:hAnsi="Times New Roman" w:cs="Times New Roman"/>
          <w:sz w:val="24"/>
          <w:szCs w:val="24"/>
        </w:rPr>
        <w:t xml:space="preserve"> для изучения  школьных  </w:t>
      </w:r>
      <w:proofErr w:type="spellStart"/>
      <w:r w:rsidRPr="00345B76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spellEnd"/>
      <w:r w:rsidRPr="00345B76">
        <w:rPr>
          <w:rFonts w:ascii="Times New Roman" w:hAnsi="Times New Roman" w:cs="Times New Roman"/>
          <w:sz w:val="24"/>
          <w:szCs w:val="24"/>
        </w:rPr>
        <w:t xml:space="preserve"> дисциплин,  для продолжения образования и освоения избранной специальности на современном уровне</w:t>
      </w:r>
    </w:p>
    <w:p w:rsidR="0016036B" w:rsidRPr="00345B76" w:rsidRDefault="0016036B" w:rsidP="0016036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345B76">
        <w:rPr>
          <w:rFonts w:ascii="Times New Roman" w:hAnsi="Times New Roman" w:cs="Times New Roman"/>
          <w:sz w:val="24"/>
          <w:szCs w:val="24"/>
        </w:rPr>
        <w:t xml:space="preserve">логического мышления, алгоритмической культуры,  пространственного воображения, развитие математического мышления и интуиции,  творческих способностей </w:t>
      </w:r>
    </w:p>
    <w:p w:rsidR="0016036B" w:rsidRPr="00345B76" w:rsidRDefault="0016036B" w:rsidP="0016036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r w:rsidRPr="00345B76">
        <w:rPr>
          <w:rFonts w:ascii="Times New Roman" w:hAnsi="Times New Roman" w:cs="Times New Roman"/>
          <w:sz w:val="24"/>
          <w:szCs w:val="24"/>
        </w:rPr>
        <w:t>средствами математики культуры личности:  знакомство с историей развития математики, эволюцией математических идей, понимание значимости математики для общественного прогресса</w:t>
      </w:r>
    </w:p>
    <w:p w:rsidR="0016036B" w:rsidRPr="00345B76" w:rsidRDefault="0016036B" w:rsidP="0016036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u w:val="single"/>
        </w:rPr>
      </w:pPr>
    </w:p>
    <w:p w:rsidR="0016036B" w:rsidRPr="00345B76" w:rsidRDefault="0016036B" w:rsidP="0016036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36B" w:rsidRPr="00345B76" w:rsidRDefault="0016036B" w:rsidP="0016036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36B" w:rsidRPr="00345B76" w:rsidRDefault="0016036B" w:rsidP="001603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345B76">
        <w:rPr>
          <w:rFonts w:ascii="Times New Roman" w:hAnsi="Times New Roman" w:cs="Times New Roman"/>
          <w:sz w:val="24"/>
          <w:szCs w:val="24"/>
        </w:rPr>
        <w:t>учебного предмета</w:t>
      </w:r>
    </w:p>
    <w:p w:rsidR="0016036B" w:rsidRPr="00345B76" w:rsidRDefault="0016036B" w:rsidP="001603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lastRenderedPageBreak/>
        <w:t>Содержание образования, представленное в основной школе, развивается в следующих направлениях:</w:t>
      </w:r>
    </w:p>
    <w:p w:rsidR="0016036B" w:rsidRPr="00345B76" w:rsidRDefault="0016036B" w:rsidP="0016036B">
      <w:pPr>
        <w:pStyle w:val="a3"/>
        <w:numPr>
          <w:ilvl w:val="0"/>
          <w:numId w:val="9"/>
        </w:num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совершенствование техники вычислений</w:t>
      </w:r>
    </w:p>
    <w:p w:rsidR="0016036B" w:rsidRPr="00345B76" w:rsidRDefault="0016036B" w:rsidP="0016036B">
      <w:pPr>
        <w:pStyle w:val="a3"/>
        <w:numPr>
          <w:ilvl w:val="0"/>
          <w:numId w:val="9"/>
        </w:num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 xml:space="preserve">развитие и совершенствование техники алгебраических преобразований, решения уравнений, неравенств, систем </w:t>
      </w:r>
    </w:p>
    <w:p w:rsidR="0016036B" w:rsidRPr="00345B76" w:rsidRDefault="0016036B" w:rsidP="0016036B">
      <w:pPr>
        <w:pStyle w:val="a3"/>
        <w:numPr>
          <w:ilvl w:val="0"/>
          <w:numId w:val="9"/>
        </w:num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систематическое изучение свойств геометрических тел в пространстве, развитие пространственных представлений учащихся, освоение способов вычисления практически важных геометрических величин и дальнейшее развитие логического мышления учащихся</w:t>
      </w:r>
    </w:p>
    <w:p w:rsidR="0016036B" w:rsidRPr="00345B76" w:rsidRDefault="0016036B" w:rsidP="0016036B">
      <w:pPr>
        <w:pStyle w:val="a3"/>
        <w:numPr>
          <w:ilvl w:val="0"/>
          <w:numId w:val="9"/>
        </w:num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систематизация и расширение сведений о функциях, совершенствование графических умений; знакомство с основными идеями и методами математического анализа в объеме, позволяющем исследовать элементарные функции и решать простейшие геометрические, физические и другие прикладные задачи</w:t>
      </w:r>
    </w:p>
    <w:p w:rsidR="0016036B" w:rsidRPr="00345B76" w:rsidRDefault="0016036B" w:rsidP="0016036B">
      <w:pPr>
        <w:pStyle w:val="a3"/>
        <w:numPr>
          <w:ilvl w:val="0"/>
          <w:numId w:val="9"/>
        </w:num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 xml:space="preserve">формирование способности строить и исследовать простейшие математические модели при решении прикладных задач, задач из смежных дисциплин </w:t>
      </w:r>
    </w:p>
    <w:p w:rsidR="0016036B" w:rsidRPr="00345B76" w:rsidRDefault="0016036B" w:rsidP="0016036B">
      <w:pPr>
        <w:pStyle w:val="6"/>
        <w:spacing w:before="0" w:after="0" w:line="240" w:lineRule="auto"/>
        <w:ind w:firstLine="426"/>
        <w:rPr>
          <w:rFonts w:ascii="Times New Roman" w:hAnsi="Times New Roman"/>
          <w:b w:val="0"/>
          <w:sz w:val="24"/>
          <w:szCs w:val="24"/>
          <w:u w:val="single"/>
        </w:rPr>
      </w:pPr>
    </w:p>
    <w:p w:rsidR="0016036B" w:rsidRPr="00345B76" w:rsidRDefault="0016036B" w:rsidP="0016036B">
      <w:pPr>
        <w:pStyle w:val="6"/>
        <w:spacing w:before="0"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345B76">
        <w:rPr>
          <w:rFonts w:ascii="Times New Roman" w:hAnsi="Times New Roman"/>
          <w:sz w:val="24"/>
          <w:szCs w:val="24"/>
        </w:rPr>
        <w:t>Общеучебные</w:t>
      </w:r>
      <w:proofErr w:type="spellEnd"/>
      <w:r w:rsidRPr="00345B76">
        <w:rPr>
          <w:rFonts w:ascii="Times New Roman" w:hAnsi="Times New Roman"/>
          <w:sz w:val="24"/>
          <w:szCs w:val="24"/>
        </w:rPr>
        <w:t xml:space="preserve"> умения, навыки и способы деятельности</w:t>
      </w:r>
    </w:p>
    <w:p w:rsidR="0016036B" w:rsidRPr="00345B76" w:rsidRDefault="0016036B" w:rsidP="0016036B">
      <w:pPr>
        <w:spacing w:after="0" w:line="240" w:lineRule="auto"/>
        <w:rPr>
          <w:sz w:val="24"/>
          <w:szCs w:val="24"/>
        </w:rPr>
      </w:pPr>
    </w:p>
    <w:p w:rsidR="0016036B" w:rsidRPr="00345B76" w:rsidRDefault="0016036B" w:rsidP="001603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В ходе изучения математики в старшей школе учащиеся продолжают овладение разнообразными способами деятельности, приобретают и совершенствуют опыт:</w:t>
      </w:r>
    </w:p>
    <w:p w:rsidR="0016036B" w:rsidRPr="00345B76" w:rsidRDefault="0016036B" w:rsidP="0016036B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 xml:space="preserve">проведения доказательных рассуждений, логического обоснования выводов, использования различных языков математики для иллюстрации, интерпретации, аргументации и доказательства; </w:t>
      </w:r>
    </w:p>
    <w:p w:rsidR="0016036B" w:rsidRPr="00345B76" w:rsidRDefault="0016036B" w:rsidP="0016036B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решения широкого класса задач из различных разделов курса;</w:t>
      </w:r>
    </w:p>
    <w:p w:rsidR="0016036B" w:rsidRPr="00345B76" w:rsidRDefault="0016036B" w:rsidP="0016036B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планирования и осуществления алгоритмической деятельности: выполнения и самостоятельного составления алгоритмических предписаний и инструкций на математическом материале; выполнения расчетов практического характера;</w:t>
      </w:r>
    </w:p>
    <w:p w:rsidR="0016036B" w:rsidRPr="00345B76" w:rsidRDefault="0016036B" w:rsidP="0016036B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построения и исследования математических моделей для описания и решения прикладных задач, задач из смежных дисциплин и реальной жизни; проверки и оценки результатов своей  работы, соотнесения их с поставленной задачей, с личным жизненным опытом;</w:t>
      </w:r>
    </w:p>
    <w:p w:rsidR="0016036B" w:rsidRPr="00345B76" w:rsidRDefault="0016036B" w:rsidP="0016036B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самостоятельной работы с источниками информации, анализа, обобщения и систематизации полученной информации, интегрирования ее в личный опыт.</w:t>
      </w:r>
    </w:p>
    <w:p w:rsidR="0016036B" w:rsidRPr="00345B76" w:rsidRDefault="0016036B" w:rsidP="0016036B">
      <w:pPr>
        <w:pStyle w:val="4"/>
        <w:spacing w:before="0" w:line="240" w:lineRule="auto"/>
        <w:ind w:firstLine="426"/>
        <w:jc w:val="center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16036B" w:rsidRPr="00345B76" w:rsidRDefault="0016036B" w:rsidP="0016036B">
      <w:pPr>
        <w:pStyle w:val="4"/>
        <w:spacing w:before="0" w:line="240" w:lineRule="auto"/>
        <w:ind w:firstLine="426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345B7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Основное содержание авторских программ полностью нашло отражение в данной рабочей программе, которая дает распределение учебных часов по разделам.</w:t>
      </w:r>
    </w:p>
    <w:p w:rsidR="0016036B" w:rsidRPr="00345B76" w:rsidRDefault="0016036B" w:rsidP="0016036B">
      <w:pPr>
        <w:pStyle w:val="4"/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16036B" w:rsidRPr="00345B76" w:rsidRDefault="0016036B" w:rsidP="0016036B">
      <w:pPr>
        <w:pStyle w:val="4"/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45B76">
        <w:rPr>
          <w:rFonts w:ascii="Times New Roman" w:hAnsi="Times New Roman" w:cs="Times New Roman"/>
          <w:i w:val="0"/>
          <w:color w:val="auto"/>
          <w:sz w:val="24"/>
          <w:szCs w:val="24"/>
        </w:rPr>
        <w:t>Основное содержание (345 ч)</w:t>
      </w:r>
    </w:p>
    <w:p w:rsidR="0016036B" w:rsidRPr="00345B76" w:rsidRDefault="0016036B" w:rsidP="0016036B">
      <w:pPr>
        <w:pStyle w:val="5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504"/>
        <w:gridCol w:w="4067"/>
      </w:tblGrid>
      <w:tr w:rsidR="0016036B" w:rsidRPr="00345B76" w:rsidTr="00CE49EA">
        <w:trPr>
          <w:trHeight w:val="675"/>
        </w:trPr>
        <w:tc>
          <w:tcPr>
            <w:tcW w:w="11272" w:type="dxa"/>
            <w:gridSpan w:val="2"/>
            <w:vAlign w:val="center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Числовые функции (9 ч)</w:t>
            </w:r>
          </w:p>
        </w:tc>
      </w:tr>
      <w:tr w:rsidR="0016036B" w:rsidRPr="00345B76" w:rsidTr="00CE49EA">
        <w:trPr>
          <w:trHeight w:val="429"/>
        </w:trPr>
        <w:tc>
          <w:tcPr>
            <w:tcW w:w="6629" w:type="dxa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Основная цель</w:t>
            </w:r>
          </w:p>
        </w:tc>
        <w:tc>
          <w:tcPr>
            <w:tcW w:w="4643" w:type="dxa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Содержание </w:t>
            </w:r>
          </w:p>
        </w:tc>
      </w:tr>
      <w:tr w:rsidR="0016036B" w:rsidRPr="00345B76" w:rsidTr="00CE49EA">
        <w:tc>
          <w:tcPr>
            <w:tcW w:w="6629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представления</w:t>
            </w:r>
            <w:r w:rsidRPr="00345B76">
              <w:rPr>
                <w:rFonts w:ascii="Times New Roman" w:hAnsi="Times New Roman"/>
                <w:bCs/>
                <w:sz w:val="24"/>
                <w:szCs w:val="24"/>
              </w:rPr>
              <w:t xml:space="preserve"> понятия об обратной функции.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формирование умения </w:t>
            </w:r>
            <w:r w:rsidRPr="00345B76">
              <w:rPr>
                <w:rFonts w:ascii="Times New Roman" w:hAnsi="Times New Roman"/>
                <w:bCs/>
                <w:sz w:val="24"/>
                <w:szCs w:val="24"/>
              </w:rPr>
              <w:t>задавать функцию различными способами; построение функций; задания обратной функции.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развитие </w:t>
            </w:r>
            <w:r w:rsidRPr="00345B76">
              <w:rPr>
                <w:rFonts w:ascii="Times New Roman" w:hAnsi="Times New Roman"/>
                <w:bCs/>
                <w:sz w:val="24"/>
                <w:szCs w:val="24"/>
              </w:rPr>
              <w:t>творческих способностей при работе с обратной функцией.</w:t>
            </w:r>
          </w:p>
        </w:tc>
        <w:tc>
          <w:tcPr>
            <w:tcW w:w="464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Определение функции, способы ее задания, свойства функций. Обратная функция.</w:t>
            </w:r>
          </w:p>
        </w:tc>
      </w:tr>
      <w:tr w:rsidR="0016036B" w:rsidRPr="00345B76" w:rsidTr="00CE49EA">
        <w:tc>
          <w:tcPr>
            <w:tcW w:w="11272" w:type="dxa"/>
            <w:gridSpan w:val="2"/>
            <w:vAlign w:val="center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Основные сведения из планиметрии (12 ч)</w:t>
            </w:r>
          </w:p>
        </w:tc>
      </w:tr>
      <w:tr w:rsidR="0016036B" w:rsidRPr="00345B76" w:rsidTr="00CE49EA">
        <w:tc>
          <w:tcPr>
            <w:tcW w:w="6629" w:type="dxa"/>
          </w:tcPr>
          <w:p w:rsidR="0016036B" w:rsidRPr="00345B76" w:rsidRDefault="0016036B" w:rsidP="00CE49E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Расширить известные учащимся сведения о геометрических фигурах на плоскости: 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рассмотреть ряд теорем об углах и отрезках, связанных с окружностью, о вписанных и описанных четырёхугольниках; 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color w:val="000000"/>
                <w:sz w:val="24"/>
                <w:szCs w:val="24"/>
              </w:rPr>
              <w:t>- вывести формулы для медианы и биссектрисы треугольника, использующие радиусы вписанной и описанной окружностей;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познакомить учащихся с такими интересными объектами, как окружность и прямая Эйлера, с теоремами </w:t>
            </w:r>
            <w:proofErr w:type="spellStart"/>
            <w:r w:rsidRPr="00345B76">
              <w:rPr>
                <w:rFonts w:ascii="Times New Roman" w:hAnsi="Times New Roman"/>
                <w:color w:val="000000"/>
                <w:sz w:val="24"/>
                <w:szCs w:val="24"/>
              </w:rPr>
              <w:t>Менелая</w:t>
            </w:r>
            <w:proofErr w:type="spellEnd"/>
            <w:r w:rsidRPr="00345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45B76">
              <w:rPr>
                <w:rFonts w:ascii="Times New Roman" w:hAnsi="Times New Roman"/>
                <w:color w:val="000000"/>
                <w:sz w:val="24"/>
                <w:szCs w:val="24"/>
              </w:rPr>
              <w:t>Чевы</w:t>
            </w:r>
            <w:proofErr w:type="spellEnd"/>
            <w:r w:rsidRPr="00345B7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color w:val="000000"/>
                <w:sz w:val="24"/>
                <w:szCs w:val="24"/>
              </w:rPr>
              <w:t>- дать геометрические определения эллипса, гиперболы, параболы и вывести их канонические уравнения</w:t>
            </w:r>
          </w:p>
        </w:tc>
        <w:tc>
          <w:tcPr>
            <w:tcW w:w="464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Угла и отрезки, связанные с окружностью. Решение треугольников. Теоремы </w:t>
            </w:r>
            <w:proofErr w:type="spellStart"/>
            <w:r w:rsidRPr="00345B76">
              <w:rPr>
                <w:rFonts w:ascii="Times New Roman" w:hAnsi="Times New Roman"/>
                <w:color w:val="000000"/>
                <w:sz w:val="24"/>
                <w:szCs w:val="24"/>
              </w:rPr>
              <w:t>Менелая</w:t>
            </w:r>
            <w:proofErr w:type="spellEnd"/>
            <w:r w:rsidRPr="00345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45B76">
              <w:rPr>
                <w:rFonts w:ascii="Times New Roman" w:hAnsi="Times New Roman"/>
                <w:color w:val="000000"/>
                <w:sz w:val="24"/>
                <w:szCs w:val="24"/>
              </w:rPr>
              <w:t>Чевы</w:t>
            </w:r>
            <w:proofErr w:type="spellEnd"/>
            <w:r w:rsidRPr="00345B76">
              <w:rPr>
                <w:rFonts w:ascii="Times New Roman" w:hAnsi="Times New Roman"/>
                <w:color w:val="000000"/>
                <w:sz w:val="24"/>
                <w:szCs w:val="24"/>
              </w:rPr>
              <w:t>. Эллипс, гипербола и парабола.</w:t>
            </w:r>
          </w:p>
        </w:tc>
      </w:tr>
      <w:tr w:rsidR="0016036B" w:rsidRPr="00345B76" w:rsidTr="00CE49EA">
        <w:tc>
          <w:tcPr>
            <w:tcW w:w="11272" w:type="dxa"/>
            <w:gridSpan w:val="2"/>
            <w:vAlign w:val="center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Тригонометрические функции (</w:t>
            </w: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26 ч)</w:t>
            </w:r>
          </w:p>
        </w:tc>
      </w:tr>
      <w:tr w:rsidR="0016036B" w:rsidRPr="00345B76" w:rsidTr="00CE49EA">
        <w:tc>
          <w:tcPr>
            <w:tcW w:w="6629" w:type="dxa"/>
          </w:tcPr>
          <w:p w:rsidR="0016036B" w:rsidRPr="00345B76" w:rsidRDefault="0016036B" w:rsidP="00CE49EA">
            <w:pPr>
              <w:tabs>
                <w:tab w:val="left" w:pos="190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представления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о числовой окружности, о числовой окружности на координатной плоскости;</w:t>
            </w:r>
          </w:p>
          <w:p w:rsidR="0016036B" w:rsidRPr="00345B76" w:rsidRDefault="0016036B" w:rsidP="00CE49E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умения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находить значение синуса, косинуса, тангенса и котангенса на числовой окружности;</w:t>
            </w:r>
          </w:p>
          <w:p w:rsidR="0016036B" w:rsidRPr="00345B76" w:rsidRDefault="0016036B" w:rsidP="00CE49EA">
            <w:pPr>
              <w:autoSpaceDE w:val="0"/>
              <w:autoSpaceDN w:val="0"/>
              <w:adjustRightInd w:val="0"/>
              <w:ind w:right="-105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овладение умением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применять тригонометрические функции числового аргумента, при преобразовании тригонометрических выражений;</w:t>
            </w:r>
          </w:p>
          <w:p w:rsidR="0016036B" w:rsidRPr="00345B76" w:rsidRDefault="0016036B" w:rsidP="00CE49E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–</w:t>
            </w: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овладение навыками и умениями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построения графиков функций </w:t>
            </w:r>
            <w:proofErr w:type="spellStart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y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sin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y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cos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y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tg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6036B" w:rsidRPr="00345B76" w:rsidRDefault="0016036B" w:rsidP="00CE49E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y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ctg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  <w:proofErr w:type="spellEnd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;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развитие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творческих способностей в построении графиков функций </w:t>
            </w:r>
            <w:proofErr w:type="spellStart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y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m</w:t>
            </w:r>
            <w:r w:rsidRPr="00345B76">
              <w:rPr>
                <w:rFonts w:ascii="Times New Roman" w:hAnsi="Times New Roman"/>
                <w:noProof/>
                <w:sz w:val="24"/>
                <w:szCs w:val="24"/>
              </w:rPr>
              <w:t>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f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y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f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k</w:t>
            </w:r>
            <w:r w:rsidRPr="00345B76">
              <w:rPr>
                <w:rFonts w:ascii="Times New Roman" w:hAnsi="Times New Roman"/>
                <w:noProof/>
                <w:sz w:val="24"/>
                <w:szCs w:val="24"/>
              </w:rPr>
              <w:t>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>), зная</w:t>
            </w:r>
          </w:p>
          <w:p w:rsidR="0016036B" w:rsidRPr="00345B76" w:rsidRDefault="0016036B" w:rsidP="00CE49E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y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f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4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Числовая окружность. Длина дуги единичной окружности. Числовая окружность на координатной плоскости. Синус и коси</w:t>
            </w:r>
            <w:r w:rsidRPr="00345B76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нус. Тангенс и котангенс. Тригонометрические функции числово</w:t>
            </w:r>
            <w:r w:rsidRPr="00345B76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го аргумента. Тригонометрические функции углового аргумента. Формулы приведения. Функция у =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sin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, ее свойства и график. Функция у =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cos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x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>, ее свойства и график. Периодичность функ</w:t>
            </w:r>
            <w:r w:rsidRPr="00345B76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ций у =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sin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x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, у =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cos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х. Построение графика функций у =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mf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x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) и у =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f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kx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) по известному графику функции у =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f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x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). Функции у =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tg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и у =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ctg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х</w:t>
            </w:r>
            <w:proofErr w:type="spellEnd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их свойства и графики.</w:t>
            </w:r>
          </w:p>
        </w:tc>
      </w:tr>
      <w:tr w:rsidR="0016036B" w:rsidRPr="00345B76" w:rsidTr="00CE49EA">
        <w:tc>
          <w:tcPr>
            <w:tcW w:w="11272" w:type="dxa"/>
            <w:gridSpan w:val="2"/>
            <w:vAlign w:val="center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Введение. Параллельность прямых и плоскостей (19 ч)</w:t>
            </w:r>
          </w:p>
        </w:tc>
      </w:tr>
      <w:tr w:rsidR="0016036B" w:rsidRPr="00345B76" w:rsidTr="00CE49EA">
        <w:tc>
          <w:tcPr>
            <w:tcW w:w="6629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 xml:space="preserve">- формирование 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представления об основных понятиях и аксиомах стереометрии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- овладение навыками и  умением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решения стандартных задач логического характера и изображения элементов геометрических фигур на чертежах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пространственного воображения</w:t>
            </w:r>
          </w:p>
        </w:tc>
        <w:tc>
          <w:tcPr>
            <w:tcW w:w="464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Предмет стереометрии. Аксиомы стереометрии. Некоторые следствия из аксиом.</w:t>
            </w:r>
          </w:p>
        </w:tc>
      </w:tr>
      <w:tr w:rsidR="0016036B" w:rsidRPr="00345B76" w:rsidTr="00CE49EA">
        <w:tc>
          <w:tcPr>
            <w:tcW w:w="11272" w:type="dxa"/>
            <w:gridSpan w:val="2"/>
            <w:vAlign w:val="center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Тригонометрические уравнения (10 ч)</w:t>
            </w:r>
          </w:p>
        </w:tc>
      </w:tr>
      <w:tr w:rsidR="0016036B" w:rsidRPr="00345B76" w:rsidTr="00CE49EA">
        <w:tc>
          <w:tcPr>
            <w:tcW w:w="6629" w:type="dxa"/>
          </w:tcPr>
          <w:p w:rsidR="0016036B" w:rsidRPr="00345B76" w:rsidRDefault="0016036B" w:rsidP="00CE49EA">
            <w:pPr>
              <w:tabs>
                <w:tab w:val="left" w:pos="186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представлений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о решении тригонометрических уравнений на числовой окружности, об арккосинусе, арксинусе, арктангенсе и арккотангенсе;</w:t>
            </w:r>
          </w:p>
          <w:p w:rsidR="0016036B" w:rsidRPr="00345B76" w:rsidRDefault="0016036B" w:rsidP="00CE49EA">
            <w:pPr>
              <w:autoSpaceDE w:val="0"/>
              <w:autoSpaceDN w:val="0"/>
              <w:adjustRightInd w:val="0"/>
              <w:ind w:right="-105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овладение умением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решения тригонометрических уравнений методом введения новой переменной, разложения на множители;</w:t>
            </w:r>
          </w:p>
          <w:p w:rsidR="0016036B" w:rsidRPr="00345B76" w:rsidRDefault="0016036B" w:rsidP="00CE49E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умений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решения однородных тригонометрических уравнений;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расширение и обобщение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сведений о видах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lastRenderedPageBreak/>
              <w:t>тригонометрических уравнений</w:t>
            </w:r>
          </w:p>
        </w:tc>
        <w:tc>
          <w:tcPr>
            <w:tcW w:w="4643" w:type="dxa"/>
          </w:tcPr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lastRenderedPageBreak/>
              <w:t>Первые представления о решении тригонометрических урав</w:t>
            </w:r>
            <w:r w:rsidRPr="00345B76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нений. Арккосинус. Решение уравнения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cos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t</w:t>
            </w:r>
            <w:proofErr w:type="spellEnd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'= а.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Арксинус. Решение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уравненияsin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t</w:t>
            </w:r>
            <w:proofErr w:type="spellEnd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= а.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Арктангенс и арккотангенс. Реше</w:t>
            </w:r>
            <w:r w:rsidRPr="00345B76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ние уравнений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tg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х</w:t>
            </w:r>
            <w:proofErr w:type="spellEnd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= а,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ctg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x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а.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Простейшие тригонометрические уравнения. Два метода решения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тригономет-рических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уравнений: введение новой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lastRenderedPageBreak/>
              <w:t>пере</w:t>
            </w:r>
            <w:r w:rsidRPr="00345B76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менной и разложение на множители. Однородные тригонометри</w:t>
            </w:r>
            <w:r w:rsidRPr="00345B76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ческие уравнения.</w:t>
            </w:r>
          </w:p>
        </w:tc>
      </w:tr>
      <w:tr w:rsidR="0016036B" w:rsidRPr="00345B76" w:rsidTr="00CE49EA">
        <w:tc>
          <w:tcPr>
            <w:tcW w:w="11272" w:type="dxa"/>
            <w:gridSpan w:val="2"/>
            <w:vAlign w:val="center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Перпендикулярность прямых и плоскостей (17 ч)</w:t>
            </w:r>
          </w:p>
        </w:tc>
      </w:tr>
      <w:tr w:rsidR="0016036B" w:rsidRPr="00345B76" w:rsidTr="00CE49EA">
        <w:tc>
          <w:tcPr>
            <w:tcW w:w="6629" w:type="dxa"/>
          </w:tcPr>
          <w:p w:rsidR="0016036B" w:rsidRPr="00345B76" w:rsidRDefault="0016036B" w:rsidP="0016036B">
            <w:pPr>
              <w:pStyle w:val="a3"/>
              <w:numPr>
                <w:ilvl w:val="0"/>
                <w:numId w:val="10"/>
              </w:numPr>
              <w:tabs>
                <w:tab w:val="left" w:pos="142"/>
              </w:tabs>
              <w:ind w:left="0" w:firstLine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Формирования представлений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о перпендикулярности прямых и плоскостей в пространстве, о понятии перпендикуляра и  наклонной в пространстве и их свойствах </w:t>
            </w:r>
          </w:p>
          <w:p w:rsidR="0016036B" w:rsidRPr="00345B76" w:rsidRDefault="0016036B" w:rsidP="0016036B">
            <w:pPr>
              <w:pStyle w:val="a3"/>
              <w:numPr>
                <w:ilvl w:val="0"/>
                <w:numId w:val="10"/>
              </w:num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Обобщения и систематизации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знания  учащихся о перпендикулярности прямых, перпендикуляре и наклонных  из курса   планиметрии. </w:t>
            </w:r>
          </w:p>
          <w:p w:rsidR="0016036B" w:rsidRPr="00345B76" w:rsidRDefault="0016036B" w:rsidP="0016036B">
            <w:pPr>
              <w:pStyle w:val="a3"/>
              <w:numPr>
                <w:ilvl w:val="0"/>
                <w:numId w:val="10"/>
              </w:numPr>
              <w:tabs>
                <w:tab w:val="left" w:pos="142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Овладения умением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  ортогонального проектирования и знанием его свойства, тем самым  расширить знания о  геометрических чертежах. </w:t>
            </w:r>
          </w:p>
          <w:p w:rsidR="0016036B" w:rsidRPr="00345B76" w:rsidRDefault="0016036B" w:rsidP="0016036B">
            <w:pPr>
              <w:pStyle w:val="a3"/>
              <w:numPr>
                <w:ilvl w:val="0"/>
                <w:numId w:val="10"/>
              </w:numPr>
              <w:tabs>
                <w:tab w:val="left" w:pos="142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Формирования умения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  создавать геометрические чертежи, передающие информацию о данном понятии.</w:t>
            </w:r>
          </w:p>
        </w:tc>
        <w:tc>
          <w:tcPr>
            <w:tcW w:w="464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Перпендикулярность прямой и плоскости. Перпендикуляр и наклонные. Угол между прямой и плоскостью. Двугранный угол. Перпендикулярность плоскостей.</w:t>
            </w:r>
          </w:p>
        </w:tc>
      </w:tr>
      <w:tr w:rsidR="0016036B" w:rsidRPr="00345B76" w:rsidTr="00CE49EA">
        <w:tc>
          <w:tcPr>
            <w:tcW w:w="11272" w:type="dxa"/>
            <w:gridSpan w:val="2"/>
            <w:vAlign w:val="center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Преобразования тригонометрических выражений (15 ч)</w:t>
            </w:r>
          </w:p>
        </w:tc>
      </w:tr>
      <w:tr w:rsidR="0016036B" w:rsidRPr="00345B76" w:rsidTr="00CE49EA">
        <w:tc>
          <w:tcPr>
            <w:tcW w:w="6629" w:type="dxa"/>
          </w:tcPr>
          <w:p w:rsidR="0016036B" w:rsidRPr="00345B76" w:rsidRDefault="0016036B" w:rsidP="00CE49EA">
            <w:pPr>
              <w:tabs>
                <w:tab w:val="left" w:pos="1845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– </w:t>
            </w:r>
            <w:r w:rsidRPr="00345B76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формирование представлений </w:t>
            </w: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 формулах синуса, косинуса, тангенса суммы и разности аргумента, формулы двойного аргумента, формулы половинного угла, формулы понижения степени; </w:t>
            </w:r>
          </w:p>
          <w:p w:rsidR="0016036B" w:rsidRPr="00345B76" w:rsidRDefault="0016036B" w:rsidP="00CE49E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– </w:t>
            </w:r>
            <w:r w:rsidRPr="00345B76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овладение умением</w:t>
            </w: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применение этих формул, а также формулы преобразования суммы тригонометрических функций в произведение и формулы преобразования произведения тригонометрических функций в сумму;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– </w:t>
            </w:r>
            <w:r w:rsidRPr="00345B76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расширение и обобщение</w:t>
            </w: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сведений о преобразовании тригонометрических выражений с применением различных формул</w:t>
            </w:r>
          </w:p>
        </w:tc>
        <w:tc>
          <w:tcPr>
            <w:tcW w:w="464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Синус и косинус суммы и разности аргументов. Формулы двойного аргумента. Формулы понижения степени. Преобразова</w:t>
            </w:r>
            <w:r w:rsidRPr="00345B76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ние сумм тригонометрических функций в произведение. Преоб</w:t>
            </w:r>
            <w:r w:rsidRPr="00345B76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разование произведений тригонометрических функций в суммы.</w:t>
            </w:r>
          </w:p>
        </w:tc>
      </w:tr>
      <w:tr w:rsidR="0016036B" w:rsidRPr="00345B76" w:rsidTr="00CE49EA">
        <w:tc>
          <w:tcPr>
            <w:tcW w:w="11272" w:type="dxa"/>
            <w:gridSpan w:val="2"/>
            <w:vAlign w:val="center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Многогранники (14 ч)</w:t>
            </w:r>
          </w:p>
        </w:tc>
      </w:tr>
      <w:tr w:rsidR="0016036B" w:rsidRPr="00345B76" w:rsidTr="00CE49EA">
        <w:tc>
          <w:tcPr>
            <w:tcW w:w="6629" w:type="dxa"/>
          </w:tcPr>
          <w:p w:rsidR="0016036B" w:rsidRPr="00345B76" w:rsidRDefault="0016036B" w:rsidP="0016036B">
            <w:pPr>
              <w:numPr>
                <w:ilvl w:val="0"/>
                <w:numId w:val="11"/>
              </w:numPr>
              <w:tabs>
                <w:tab w:val="left" w:pos="0"/>
                <w:tab w:val="left" w:pos="142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Формирования представления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о многогранных углах, о выпуклых многогранниках и правильных многогранниках </w:t>
            </w:r>
          </w:p>
          <w:p w:rsidR="0016036B" w:rsidRPr="00345B76" w:rsidRDefault="0016036B" w:rsidP="0016036B">
            <w:pPr>
              <w:numPr>
                <w:ilvl w:val="0"/>
                <w:numId w:val="11"/>
              </w:numPr>
              <w:tabs>
                <w:tab w:val="left" w:pos="142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Овладения умением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использовать при решении стереометрических задач планиметрические факты и методы </w:t>
            </w: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     </w:t>
            </w:r>
          </w:p>
          <w:p w:rsidR="0016036B" w:rsidRPr="00345B76" w:rsidRDefault="0016036B" w:rsidP="0016036B">
            <w:pPr>
              <w:numPr>
                <w:ilvl w:val="0"/>
                <w:numId w:val="11"/>
              </w:numPr>
              <w:tabs>
                <w:tab w:val="left" w:pos="0"/>
                <w:tab w:val="left" w:pos="142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Развития умения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составлять конспект по данному геометрическому тексту, выделять главное в тексте. </w:t>
            </w:r>
          </w:p>
          <w:p w:rsidR="0016036B" w:rsidRPr="00345B76" w:rsidRDefault="0016036B" w:rsidP="0016036B">
            <w:pPr>
              <w:numPr>
                <w:ilvl w:val="0"/>
                <w:numId w:val="11"/>
              </w:numPr>
              <w:tabs>
                <w:tab w:val="left" w:pos="0"/>
                <w:tab w:val="left" w:pos="142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Овладения умением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проводить доказательные рассуждения в ходе решения стереометрических задач.  </w:t>
            </w: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   </w:t>
            </w:r>
          </w:p>
        </w:tc>
        <w:tc>
          <w:tcPr>
            <w:tcW w:w="464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Понятие многогранника. Призма. Пирамида. Правильные многогранники.</w:t>
            </w:r>
          </w:p>
        </w:tc>
      </w:tr>
      <w:tr w:rsidR="0016036B" w:rsidRPr="00345B76" w:rsidTr="00CE49EA">
        <w:tc>
          <w:tcPr>
            <w:tcW w:w="11272" w:type="dxa"/>
            <w:gridSpan w:val="2"/>
            <w:vAlign w:val="center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Производная   (31 ч)</w:t>
            </w:r>
          </w:p>
        </w:tc>
      </w:tr>
      <w:tr w:rsidR="0016036B" w:rsidRPr="00345B76" w:rsidTr="00CE49EA">
        <w:trPr>
          <w:trHeight w:val="3617"/>
        </w:trPr>
        <w:tc>
          <w:tcPr>
            <w:tcW w:w="6629" w:type="dxa"/>
          </w:tcPr>
          <w:p w:rsidR="0016036B" w:rsidRPr="00345B76" w:rsidRDefault="0016036B" w:rsidP="00CE49EA">
            <w:pPr>
              <w:tabs>
                <w:tab w:val="left" w:pos="186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– </w:t>
            </w:r>
            <w:r w:rsidRPr="00345B76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формирование умений</w:t>
            </w: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применения правил вычисления производных и вывода формул производных элементарных функций;</w:t>
            </w:r>
          </w:p>
          <w:p w:rsidR="0016036B" w:rsidRPr="00345B76" w:rsidRDefault="0016036B" w:rsidP="00CE49E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– </w:t>
            </w:r>
            <w:r w:rsidRPr="00345B76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формирование представления</w:t>
            </w: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о понятии предела числовой последовательности и функции;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– </w:t>
            </w:r>
            <w:r w:rsidRPr="00345B76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овладение умением</w:t>
            </w: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исследования функции с помощью производной, составлять уравнения касательной к графику функции</w:t>
            </w:r>
          </w:p>
        </w:tc>
        <w:tc>
          <w:tcPr>
            <w:tcW w:w="4643" w:type="dxa"/>
          </w:tcPr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Определение числовой последовательности и способы ее зада</w:t>
            </w:r>
            <w:r w:rsidRPr="00345B76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ния. Свойства числовых последовательностей. Определение предела последовательности. Свойства сходящих</w:t>
            </w:r>
            <w:r w:rsidRPr="00345B76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ся последовательностей. Вычисление пределов последовательно</w:t>
            </w:r>
            <w:r w:rsidRPr="00345B76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стей. Сумма бесконечной геометрической прогрессии.</w:t>
            </w:r>
          </w:p>
        </w:tc>
      </w:tr>
      <w:tr w:rsidR="0016036B" w:rsidRPr="00345B76" w:rsidTr="00CE49EA">
        <w:trPr>
          <w:trHeight w:val="991"/>
        </w:trPr>
        <w:tc>
          <w:tcPr>
            <w:tcW w:w="11272" w:type="dxa"/>
            <w:gridSpan w:val="2"/>
            <w:vAlign w:val="center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Итоговое повторение (17 ч)</w:t>
            </w:r>
          </w:p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ч по алгебре и началам анализа, 6 ч по геометрии</w:t>
            </w:r>
          </w:p>
        </w:tc>
      </w:tr>
    </w:tbl>
    <w:p w:rsidR="0016036B" w:rsidRPr="00345B76" w:rsidRDefault="0016036B" w:rsidP="001603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36B" w:rsidRPr="00345B76" w:rsidRDefault="0016036B" w:rsidP="0016036B">
      <w:pPr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Style w:val="a6"/>
        <w:tblW w:w="0" w:type="auto"/>
        <w:tblInd w:w="142" w:type="dxa"/>
        <w:tblLook w:val="04A0"/>
      </w:tblPr>
      <w:tblGrid>
        <w:gridCol w:w="5383"/>
        <w:gridCol w:w="4046"/>
      </w:tblGrid>
      <w:tr w:rsidR="0016036B" w:rsidRPr="00345B76" w:rsidTr="00CE49EA">
        <w:tc>
          <w:tcPr>
            <w:tcW w:w="6487" w:type="dxa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Основная цель</w:t>
            </w:r>
          </w:p>
        </w:tc>
        <w:tc>
          <w:tcPr>
            <w:tcW w:w="4643" w:type="dxa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Содержание </w:t>
            </w:r>
          </w:p>
        </w:tc>
      </w:tr>
      <w:tr w:rsidR="0016036B" w:rsidRPr="00345B76" w:rsidTr="00CE49EA">
        <w:tc>
          <w:tcPr>
            <w:tcW w:w="11130" w:type="dxa"/>
            <w:gridSpan w:val="2"/>
          </w:tcPr>
          <w:p w:rsidR="0016036B" w:rsidRPr="00345B76" w:rsidRDefault="0016036B" w:rsidP="00CE49EA">
            <w:pPr>
              <w:ind w:left="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Степени и корни. Степенные функции (18 ч)</w:t>
            </w:r>
          </w:p>
        </w:tc>
      </w:tr>
      <w:tr w:rsidR="0016036B" w:rsidRPr="00345B76" w:rsidTr="00CE49EA">
        <w:tc>
          <w:tcPr>
            <w:tcW w:w="6487" w:type="dxa"/>
          </w:tcPr>
          <w:p w:rsidR="0016036B" w:rsidRPr="00345B76" w:rsidRDefault="0016036B" w:rsidP="00CE49EA">
            <w:pPr>
              <w:tabs>
                <w:tab w:val="left" w:pos="181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понятий «степень с рациональным показателем», «корень 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n-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степени из действительного числа и степенной функции»;</w:t>
            </w:r>
          </w:p>
          <w:p w:rsidR="0016036B" w:rsidRPr="00345B76" w:rsidRDefault="0016036B" w:rsidP="00CE49E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овладение умением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применения свойств корня 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n-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степени; преобразования выражений, содержащих радикалы;</w:t>
            </w:r>
          </w:p>
          <w:p w:rsidR="0016036B" w:rsidRPr="00345B76" w:rsidRDefault="0016036B" w:rsidP="00CE49E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обобщение и систематизация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знаний о степенной функции;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умения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применять многообразие свойств и графиков степенной функции в зависимости от значений оснований и показателей степени</w:t>
            </w:r>
          </w:p>
        </w:tc>
        <w:tc>
          <w:tcPr>
            <w:tcW w:w="464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Понятие корня 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n-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степени из действительного числа. функции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у=</w:t>
            </w:r>
            <w:proofErr w:type="spellEnd"/>
            <w:r w:rsidRPr="00345B76">
              <w:rPr>
                <w:rFonts w:ascii="Times New Roman" w:hAnsi="Times New Roman" w:cstheme="minorBidi"/>
                <w:position w:val="-8"/>
                <w:sz w:val="24"/>
                <w:szCs w:val="24"/>
              </w:rPr>
              <w:object w:dxaOrig="380" w:dyaOrig="360">
                <v:shape id="_x0000_i1025" type="#_x0000_t75" style="width:18.75pt;height:18pt" o:ole="">
                  <v:imagedata r:id="rId5" o:title=""/>
                </v:shape>
                <o:OLEObject Type="Embed" ProgID="Equation.3" ShapeID="_x0000_i1025" DrawAspect="Content" ObjectID="_1644661340" r:id="rId6"/>
              </w:objec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, их свойства и графики. Свойства корня 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n-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степени. Преобразования выражений, содержащих радикалы. Обобщение понятия о показателе степени. Степенные функции, их свойства и графики.</w:t>
            </w:r>
          </w:p>
        </w:tc>
      </w:tr>
      <w:tr w:rsidR="0016036B" w:rsidRPr="00345B76" w:rsidTr="00CE49EA">
        <w:tc>
          <w:tcPr>
            <w:tcW w:w="11130" w:type="dxa"/>
            <w:gridSpan w:val="2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Векторы в пространстве (6 ч)</w:t>
            </w:r>
          </w:p>
        </w:tc>
      </w:tr>
      <w:tr w:rsidR="0016036B" w:rsidRPr="00345B76" w:rsidTr="00CE49EA">
        <w:tc>
          <w:tcPr>
            <w:tcW w:w="6487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 xml:space="preserve">формирование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представлений о векторах в пространстве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-</w:t>
            </w: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 xml:space="preserve"> овладение умением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оперировать с векторами в пространстве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развитие навыков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операций над векторами</w:t>
            </w:r>
          </w:p>
          <w:p w:rsidR="0016036B" w:rsidRPr="00345B76" w:rsidRDefault="0016036B" w:rsidP="00CE49EA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- формирования представлений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о  классической вероятностной схеме, о перестановке, сочетании и размещении</w:t>
            </w:r>
          </w:p>
        </w:tc>
        <w:tc>
          <w:tcPr>
            <w:tcW w:w="464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Понятие вектора в пространстве. Сложение и вычитание векторов. Умножение вектора на число.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Кампланарные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векторы.</w:t>
            </w:r>
          </w:p>
        </w:tc>
      </w:tr>
      <w:tr w:rsidR="0016036B" w:rsidRPr="00345B76" w:rsidTr="00CE49EA">
        <w:tc>
          <w:tcPr>
            <w:tcW w:w="11130" w:type="dxa"/>
            <w:gridSpan w:val="2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Показательная и логарифмическая функции (29 ч)</w:t>
            </w:r>
          </w:p>
        </w:tc>
      </w:tr>
      <w:tr w:rsidR="0016036B" w:rsidRPr="00345B76" w:rsidTr="00CE49EA">
        <w:tc>
          <w:tcPr>
            <w:tcW w:w="6487" w:type="dxa"/>
          </w:tcPr>
          <w:p w:rsidR="0016036B" w:rsidRPr="00345B76" w:rsidRDefault="0016036B" w:rsidP="00CE49E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– </w:t>
            </w:r>
            <w:r w:rsidRPr="00345B76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формирование представлений</w:t>
            </w: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о показательной и логарифмической функциях, их графиках и свойствах;</w:t>
            </w:r>
          </w:p>
          <w:p w:rsidR="0016036B" w:rsidRPr="00345B76" w:rsidRDefault="0016036B" w:rsidP="00CE49E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– </w:t>
            </w:r>
            <w:r w:rsidRPr="00345B76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овладение умением</w:t>
            </w: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понимать и читать свойства и графики логарифмической функции, решать логарифмические уравнения и неравенства; понимать и читать свойства и графики показательной функции, решать показательные уравнения и неравенства;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– </w:t>
            </w:r>
            <w:r w:rsidRPr="00345B76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создание условий для развития умения</w:t>
            </w: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применять функционально-графические представления для описания и анализа закономерностей, существующих в окружающем мире и в смежных предметах</w:t>
            </w:r>
          </w:p>
        </w:tc>
        <w:tc>
          <w:tcPr>
            <w:tcW w:w="4643" w:type="dxa"/>
          </w:tcPr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ind w:firstLine="341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Показательная функция, ее свойства и график. Показатель</w:t>
            </w:r>
            <w:r w:rsidRPr="00345B76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ные уравнения. Показательные неравенства. 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Понятие логарифма. Функция у =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log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>, ее свойства и график. Свойства логарифмов. Логарифмические уравнения. Логарифмические неравенства. Переход к новому основанию логарифма. Дифференцирование показательной и логарифмиче</w:t>
            </w:r>
            <w:r w:rsidRPr="00345B76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ской функций.</w:t>
            </w:r>
          </w:p>
        </w:tc>
      </w:tr>
      <w:tr w:rsidR="0016036B" w:rsidRPr="00345B76" w:rsidTr="00CE49EA">
        <w:tc>
          <w:tcPr>
            <w:tcW w:w="11130" w:type="dxa"/>
            <w:gridSpan w:val="2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Метод координат в пространстве (15 ч)</w:t>
            </w:r>
          </w:p>
        </w:tc>
      </w:tr>
      <w:tr w:rsidR="0016036B" w:rsidRPr="00345B76" w:rsidTr="00CE49EA">
        <w:tc>
          <w:tcPr>
            <w:tcW w:w="6487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умение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проводить операции над векторами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 xml:space="preserve">формирование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навыков вычисления длины и координат вектора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навыков нахождения угла между векторами</w:t>
            </w:r>
          </w:p>
        </w:tc>
        <w:tc>
          <w:tcPr>
            <w:tcW w:w="464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Координаты точки и координаты вектора. Скалярное произведение векторов. Движения.</w:t>
            </w:r>
          </w:p>
        </w:tc>
      </w:tr>
      <w:tr w:rsidR="0016036B" w:rsidRPr="00345B76" w:rsidTr="00CE49EA">
        <w:tc>
          <w:tcPr>
            <w:tcW w:w="11130" w:type="dxa"/>
            <w:gridSpan w:val="2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Первообразная и интеграл (8 ч)</w:t>
            </w:r>
          </w:p>
        </w:tc>
      </w:tr>
      <w:tr w:rsidR="0016036B" w:rsidRPr="00345B76" w:rsidTr="00CE49EA">
        <w:tc>
          <w:tcPr>
            <w:tcW w:w="6487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345B7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Основная цель: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036B" w:rsidRPr="00345B76" w:rsidRDefault="0016036B" w:rsidP="00CE49E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представлений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о понятии первообразной, неопределенного интеграла, определенного интеграла;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овладение умением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применения первообразной функции при решении задачи вычисления площадей криволинейных трапеций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lastRenderedPageBreak/>
              <w:t>и других плоских фигур</w:t>
            </w:r>
          </w:p>
        </w:tc>
        <w:tc>
          <w:tcPr>
            <w:tcW w:w="464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Содержание: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ind w:firstLine="337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Первообразная. Правила отыскания первообразных. Таблица основных неопределенных интегралов.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ind w:firstLine="337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Задачи, приводящие к понятию определенного интеграла. Понятие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lastRenderedPageBreak/>
              <w:t>определенного интеграла. Формула Ньютона — Лейбни</w:t>
            </w:r>
            <w:r w:rsidRPr="00345B76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ца. Вычисление площадей плоских фигур с помощью определен</w:t>
            </w:r>
            <w:r w:rsidRPr="00345B76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ного интеграла.</w:t>
            </w:r>
          </w:p>
        </w:tc>
      </w:tr>
      <w:tr w:rsidR="0016036B" w:rsidRPr="00345B76" w:rsidTr="00CE49EA">
        <w:tc>
          <w:tcPr>
            <w:tcW w:w="11130" w:type="dxa"/>
            <w:gridSpan w:val="2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Цилиндр. Конус. Шар (16 ч)</w:t>
            </w:r>
          </w:p>
        </w:tc>
      </w:tr>
      <w:tr w:rsidR="0016036B" w:rsidRPr="00345B76" w:rsidTr="00CE49EA">
        <w:tc>
          <w:tcPr>
            <w:tcW w:w="6487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-</w:t>
            </w: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формирование общего представления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о моделях цилиндра, конуса, сферы и шара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умение изображать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осевые сечения цилиндра. Конуса. Выделяя их линейные элементы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развитие навыков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вычисления боковых поверхностей цилиндра. Конуса и площади сферы</w:t>
            </w:r>
          </w:p>
        </w:tc>
        <w:tc>
          <w:tcPr>
            <w:tcW w:w="464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Понятие цилиндра. Площадь поверхности цилиндра. Понятие конуса. Площадь поверхности конуса. Усеченный конус. Сфера и шар. Уравнение сферы. Взаимное расположение сферы и плоскости. Касательная плоскость к сфере.</w:t>
            </w:r>
          </w:p>
        </w:tc>
      </w:tr>
      <w:tr w:rsidR="0016036B" w:rsidRPr="00345B76" w:rsidTr="00CE49EA">
        <w:tc>
          <w:tcPr>
            <w:tcW w:w="11130" w:type="dxa"/>
            <w:gridSpan w:val="2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Элементы математической статистики, комбинаторики и теории вероятностей</w:t>
            </w: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 xml:space="preserve">  (15 ч)</w:t>
            </w:r>
          </w:p>
        </w:tc>
      </w:tr>
      <w:tr w:rsidR="0016036B" w:rsidRPr="00345B76" w:rsidTr="00CE49EA">
        <w:tc>
          <w:tcPr>
            <w:tcW w:w="6487" w:type="dxa"/>
          </w:tcPr>
          <w:p w:rsidR="0016036B" w:rsidRPr="00345B76" w:rsidRDefault="0016036B" w:rsidP="0016036B">
            <w:pPr>
              <w:numPr>
                <w:ilvl w:val="0"/>
                <w:numId w:val="12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Развития умения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логически обосновывать суждения, выдвигать гипотезы и понимать необходимость их проверки. </w:t>
            </w:r>
          </w:p>
          <w:p w:rsidR="0016036B" w:rsidRPr="00345B76" w:rsidRDefault="0016036B" w:rsidP="0016036B">
            <w:pPr>
              <w:numPr>
                <w:ilvl w:val="0"/>
                <w:numId w:val="12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Формирования представлений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о  классической вероятностной схеме, о перестановке, сочетании и размещении. 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- Овладения умением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решать комбинаторные задачи, используя  классическую вероятностную схему и классическое определение вероятности, формулу бинома Ньютона</w:t>
            </w:r>
          </w:p>
        </w:tc>
        <w:tc>
          <w:tcPr>
            <w:tcW w:w="464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Статистическая обработка данных. Простейшие вероятност</w:t>
            </w:r>
            <w:r w:rsidRPr="00345B76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ные задачи. Сочетания и размещения. Формула бинома Ньюто</w:t>
            </w:r>
            <w:r w:rsidRPr="00345B76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на. Случайные события и их вероятности.</w:t>
            </w:r>
          </w:p>
        </w:tc>
      </w:tr>
      <w:tr w:rsidR="0016036B" w:rsidRPr="00345B76" w:rsidTr="00CE49EA">
        <w:tc>
          <w:tcPr>
            <w:tcW w:w="11130" w:type="dxa"/>
            <w:gridSpan w:val="2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Объемы тел (17 ч)</w:t>
            </w:r>
          </w:p>
        </w:tc>
      </w:tr>
      <w:tr w:rsidR="0016036B" w:rsidRPr="00345B76" w:rsidTr="00CE49EA">
        <w:tc>
          <w:tcPr>
            <w:tcW w:w="6487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формирование понятия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объема тела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умение изображать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геометрические фигуры и тела. Выполнять чертеж по условию задачи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развитие навыков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вычисления объемов пространственных тел и их простейших комбинаций</w:t>
            </w:r>
          </w:p>
        </w:tc>
        <w:tc>
          <w:tcPr>
            <w:tcW w:w="464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Содержание: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Объем прямоугольного параллелепипеда. Объемы прямой призмы и цилиндра. Объемы наклонной призмы, пирамиды и конуса. Объем шара и площадь сферы. Объемы шарового сегмента, шарового слоя и шарового сектора.</w:t>
            </w:r>
          </w:p>
        </w:tc>
      </w:tr>
      <w:tr w:rsidR="0016036B" w:rsidRPr="00345B76" w:rsidTr="00CE49EA">
        <w:tc>
          <w:tcPr>
            <w:tcW w:w="11130" w:type="dxa"/>
            <w:gridSpan w:val="2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Уравнения и неравенства. Системы уравнений и неравенств (20 ч)</w:t>
            </w:r>
          </w:p>
        </w:tc>
      </w:tr>
      <w:tr w:rsidR="0016036B" w:rsidRPr="00345B76" w:rsidTr="00CE49EA">
        <w:tc>
          <w:tcPr>
            <w:tcW w:w="6487" w:type="dxa"/>
          </w:tcPr>
          <w:p w:rsidR="0016036B" w:rsidRPr="00345B76" w:rsidRDefault="0016036B" w:rsidP="00CE49E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– </w:t>
            </w:r>
            <w:r w:rsidRPr="00345B76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формирование представлений </w:t>
            </w: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 уравнениях, неравенствах и их системах; о решении уравнения, неравенства и системы; об уравнениях и неравенствах с параметром;</w:t>
            </w:r>
          </w:p>
          <w:p w:rsidR="0016036B" w:rsidRPr="00345B76" w:rsidRDefault="0016036B" w:rsidP="00CE49E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– </w:t>
            </w:r>
            <w:r w:rsidRPr="00345B76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овладение навыками</w:t>
            </w: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общих методов решения уравнений, неравенств и их систем;</w:t>
            </w:r>
          </w:p>
          <w:p w:rsidR="0016036B" w:rsidRPr="00345B76" w:rsidRDefault="0016036B" w:rsidP="00CE49E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– </w:t>
            </w:r>
            <w:r w:rsidRPr="00345B76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овладение умением</w:t>
            </w: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решения уравнений и неравенств с параметрами, нахождения всех возможных решений в зависимости от значения параметра;</w:t>
            </w:r>
          </w:p>
          <w:p w:rsidR="0016036B" w:rsidRPr="00345B76" w:rsidRDefault="0016036B" w:rsidP="00CE49E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– </w:t>
            </w:r>
            <w:r w:rsidRPr="00345B76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обобщение и систематизация </w:t>
            </w:r>
            <w:r w:rsidRPr="00345B7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имеющихся сведений об уравнениях, неравенствах, системах и методах их решения; ознакомление с общими методами решения;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– </w:t>
            </w:r>
            <w:r w:rsidRPr="00345B76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создание условия </w:t>
            </w:r>
            <w:r w:rsidRPr="00345B7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для развития умения проводить аргументированные рассуждения, делать логически обоснованные выводы, отличать доказанные утверждения от </w:t>
            </w:r>
            <w:r w:rsidRPr="00345B7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>недоказанных, ясно, точно и грамотно выражать свои мысли в устной и письменной речи.</w:t>
            </w:r>
          </w:p>
        </w:tc>
        <w:tc>
          <w:tcPr>
            <w:tcW w:w="464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Содержание: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ind w:firstLine="337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Равносильность уравнений. Общие методы решения уравне</w:t>
            </w:r>
            <w:r w:rsidRPr="00345B76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ний: замена уравнения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h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f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x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)) =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h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g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x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)) уравнением </w:t>
            </w:r>
            <w:proofErr w:type="spellStart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f</w:t>
            </w:r>
            <w:proofErr w:type="spellEnd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  <w:proofErr w:type="spellEnd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) =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g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x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>) разложение на множители, введение новой переменной, функцио</w:t>
            </w:r>
            <w:r w:rsidRPr="00345B76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нально-графический метод.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ind w:firstLine="337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Решение неравенств с одной переменной. Равносильность неравенств, системы и совокупности неравенств, иррациональ</w:t>
            </w:r>
            <w:r w:rsidRPr="00345B76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ные неравенства, неравенства с модулями.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ind w:firstLine="337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Системы уравнений. Уравнения и неравенства с параметрами. 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36B" w:rsidRPr="00345B76" w:rsidTr="00CE49EA">
        <w:trPr>
          <w:trHeight w:val="139"/>
        </w:trPr>
        <w:tc>
          <w:tcPr>
            <w:tcW w:w="11130" w:type="dxa"/>
            <w:gridSpan w:val="2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Итоговое повторение (26 ч)</w:t>
            </w:r>
          </w:p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12 ч по алгебре и началам анализа, 14 ч по геометрии</w:t>
            </w:r>
          </w:p>
        </w:tc>
      </w:tr>
    </w:tbl>
    <w:p w:rsidR="0016036B" w:rsidRPr="00345B76" w:rsidRDefault="0016036B" w:rsidP="0016036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36B" w:rsidRPr="00345B76" w:rsidRDefault="0016036B" w:rsidP="0016036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>Планирование учебного материала</w:t>
      </w:r>
    </w:p>
    <w:p w:rsidR="0016036B" w:rsidRPr="00345B76" w:rsidRDefault="0016036B" w:rsidP="0016036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36B" w:rsidRPr="00345B76" w:rsidRDefault="0016036B" w:rsidP="0016036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>Алгебра (102 ч)</w:t>
      </w:r>
    </w:p>
    <w:p w:rsidR="0016036B" w:rsidRPr="00345B76" w:rsidRDefault="0016036B" w:rsidP="0016036B">
      <w:pPr>
        <w:rPr>
          <w:rFonts w:ascii="Times New Roman" w:hAnsi="Times New Roman" w:cs="Times New Roman"/>
          <w:b/>
          <w:sz w:val="24"/>
          <w:szCs w:val="24"/>
        </w:rPr>
      </w:pPr>
    </w:p>
    <w:p w:rsidR="0016036B" w:rsidRPr="00345B76" w:rsidRDefault="0016036B" w:rsidP="001603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>Планирование учебного материала</w:t>
      </w:r>
    </w:p>
    <w:p w:rsidR="0016036B" w:rsidRPr="00345B76" w:rsidRDefault="0016036B" w:rsidP="001603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36B" w:rsidRPr="00345B76" w:rsidRDefault="0016036B" w:rsidP="001603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>Алгебра (102 ч)</w:t>
      </w:r>
    </w:p>
    <w:p w:rsidR="0016036B" w:rsidRPr="00345B76" w:rsidRDefault="0016036B" w:rsidP="001603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639" w:type="dxa"/>
        <w:tblInd w:w="526" w:type="dxa"/>
        <w:tblLook w:val="04A0"/>
      </w:tblPr>
      <w:tblGrid>
        <w:gridCol w:w="7676"/>
        <w:gridCol w:w="2963"/>
      </w:tblGrid>
      <w:tr w:rsidR="0016036B" w:rsidRPr="00345B76" w:rsidTr="00CE49EA">
        <w:trPr>
          <w:trHeight w:val="454"/>
        </w:trPr>
        <w:tc>
          <w:tcPr>
            <w:tcW w:w="7676" w:type="dxa"/>
            <w:vAlign w:val="center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2963" w:type="dxa"/>
            <w:vAlign w:val="center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6036B" w:rsidRPr="00345B76" w:rsidTr="00CE49EA">
        <w:trPr>
          <w:trHeight w:val="1254"/>
        </w:trPr>
        <w:tc>
          <w:tcPr>
            <w:tcW w:w="7676" w:type="dxa"/>
          </w:tcPr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>Глава 1. Числовые функции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1. Определение числовой функции. Способы ее задания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2. Свойства функций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 3. Обратная функция </w:t>
            </w:r>
          </w:p>
        </w:tc>
        <w:tc>
          <w:tcPr>
            <w:tcW w:w="296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6036B" w:rsidRPr="00345B76" w:rsidTr="00CE49EA">
        <w:trPr>
          <w:trHeight w:val="3682"/>
        </w:trPr>
        <w:tc>
          <w:tcPr>
            <w:tcW w:w="7676" w:type="dxa"/>
          </w:tcPr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Глава 2. Тригонометрические функции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4. Числовая окружность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5. Числовая окружность на координатной плоскости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 1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6. Синус и косинус. Тангенс и котангенс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7. Тригонометрические функции числового аргумента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8. Тригонометрические функции углового аргумента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9. Формулы приведения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ind w:right="747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Контрольная работа </w:t>
            </w:r>
            <w:r w:rsidRPr="00345B76">
              <w:rPr>
                <w:rFonts w:ascii="Times New Roman" w:hAnsi="Times New Roman"/>
                <w:i/>
                <w:sz w:val="24"/>
                <w:szCs w:val="24"/>
              </w:rPr>
              <w:t>№ 2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Cs/>
                <w:sz w:val="24"/>
                <w:szCs w:val="24"/>
              </w:rPr>
              <w:t xml:space="preserve">10.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Функция у =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sin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, ее свойства и график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Cs/>
                <w:sz w:val="24"/>
                <w:szCs w:val="24"/>
              </w:rPr>
              <w:t xml:space="preserve">11.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Функция у =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cos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, ее свойства и график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Cs/>
                <w:sz w:val="24"/>
                <w:szCs w:val="24"/>
              </w:rPr>
              <w:t xml:space="preserve">12.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Периодичность функций у =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sin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, у =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cos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x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Cs/>
                <w:sz w:val="24"/>
                <w:szCs w:val="24"/>
              </w:rPr>
              <w:t xml:space="preserve">13.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Преобразования графиков тригонометрических функций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br/>
            </w:r>
            <w:r w:rsidRPr="00345B76">
              <w:rPr>
                <w:rFonts w:ascii="Times New Roman" w:hAnsi="Times New Roman"/>
                <w:bCs/>
                <w:sz w:val="24"/>
                <w:szCs w:val="24"/>
              </w:rPr>
              <w:t xml:space="preserve">14.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Функции у =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tg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, у =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ctg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, их свойства и графики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ind w:right="87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Контрольная работа № 3 </w:t>
            </w:r>
          </w:p>
        </w:tc>
        <w:tc>
          <w:tcPr>
            <w:tcW w:w="296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036B" w:rsidRPr="00345B76" w:rsidTr="00CE49EA">
        <w:trPr>
          <w:trHeight w:val="1581"/>
        </w:trPr>
        <w:tc>
          <w:tcPr>
            <w:tcW w:w="7676" w:type="dxa"/>
          </w:tcPr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ind w:right="78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Глава 3. Тригонометрические уравнения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Cs/>
                <w:sz w:val="24"/>
                <w:szCs w:val="24"/>
              </w:rPr>
              <w:t xml:space="preserve">15.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Арккосинус и решение уравнения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cos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t</w:t>
            </w:r>
            <w:proofErr w:type="spellEnd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= а 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</w:r>
            <w:r w:rsidRPr="00345B76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Арксинус и решение уравнения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sin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t</w:t>
            </w:r>
            <w:proofErr w:type="spellEnd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= а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17. Арктангенс и арккотангенс.  Решение уравнений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tg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х</w:t>
            </w:r>
            <w:proofErr w:type="spellEnd"/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= а,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ctg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18. Тригонометрические уравнения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Контрольная работа № 6 (№ </w:t>
            </w:r>
            <w:r w:rsidRPr="00345B76">
              <w:rPr>
                <w:rFonts w:ascii="Times New Roman" w:hAnsi="Times New Roman"/>
                <w:i/>
                <w:sz w:val="24"/>
                <w:szCs w:val="24"/>
              </w:rPr>
              <w:t>4 в авторском планировании)</w:t>
            </w:r>
          </w:p>
        </w:tc>
        <w:tc>
          <w:tcPr>
            <w:tcW w:w="296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036B" w:rsidRPr="00345B76" w:rsidTr="00CE49EA">
        <w:trPr>
          <w:trHeight w:val="1830"/>
        </w:trPr>
        <w:tc>
          <w:tcPr>
            <w:tcW w:w="7676" w:type="dxa"/>
          </w:tcPr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ind w:right="86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 л а в а 4. Преобразование тригонометрических выражений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Cs/>
                <w:sz w:val="24"/>
                <w:szCs w:val="24"/>
              </w:rPr>
              <w:t xml:space="preserve">19.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Синус и косинус суммы и разности аргументов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Cs/>
                <w:sz w:val="24"/>
                <w:szCs w:val="24"/>
              </w:rPr>
              <w:t xml:space="preserve">20.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Тангенс суммы и разности аргументов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br/>
            </w:r>
            <w:r w:rsidRPr="00345B76">
              <w:rPr>
                <w:rFonts w:ascii="Times New Roman" w:hAnsi="Times New Roman"/>
                <w:bCs/>
                <w:sz w:val="24"/>
                <w:szCs w:val="24"/>
              </w:rPr>
              <w:t xml:space="preserve">21.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Формулы двойного аргумента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Cs/>
                <w:sz w:val="24"/>
                <w:szCs w:val="24"/>
              </w:rPr>
              <w:t xml:space="preserve">22.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Преобразование сумм тригонометрических  функций в произведения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Контрольная работа </w:t>
            </w:r>
            <w:r w:rsidRPr="00345B76">
              <w:rPr>
                <w:rFonts w:ascii="Times New Roman" w:hAnsi="Times New Roman"/>
                <w:i/>
                <w:sz w:val="24"/>
                <w:szCs w:val="24"/>
              </w:rPr>
              <w:t>№ 8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(№ 5 в авторском планировании)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Cs/>
                <w:sz w:val="24"/>
                <w:szCs w:val="24"/>
              </w:rPr>
              <w:t xml:space="preserve">23.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Преобразование произведений тригонометрических функций в суммы </w:t>
            </w:r>
          </w:p>
        </w:tc>
        <w:tc>
          <w:tcPr>
            <w:tcW w:w="296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6036B" w:rsidRPr="00345B76" w:rsidTr="00CE49EA">
        <w:trPr>
          <w:trHeight w:val="563"/>
        </w:trPr>
        <w:tc>
          <w:tcPr>
            <w:tcW w:w="7676" w:type="dxa"/>
          </w:tcPr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Г л а в а 5. Производная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Cs/>
                <w:sz w:val="24"/>
                <w:szCs w:val="24"/>
              </w:rPr>
              <w:t xml:space="preserve"> 24.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Числовые последовательности и их свойства. Предел последовательности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Cs/>
                <w:sz w:val="24"/>
                <w:szCs w:val="24"/>
              </w:rPr>
              <w:t xml:space="preserve">25.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Сумма бесконечной геометрической прогрессии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Cs/>
                <w:sz w:val="24"/>
                <w:szCs w:val="24"/>
              </w:rPr>
              <w:t xml:space="preserve">26. Предел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функции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27. Определение производной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28. Вычисление производных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Контрольная работа № 10 (№ 6 в авторском планировании)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Cs/>
                <w:sz w:val="24"/>
                <w:szCs w:val="24"/>
              </w:rPr>
              <w:t xml:space="preserve">29.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 xml:space="preserve">Уравнение касательной к графику функции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Cs/>
                <w:sz w:val="24"/>
                <w:szCs w:val="24"/>
              </w:rPr>
              <w:t xml:space="preserve">30. </w:t>
            </w:r>
            <w:r w:rsidRPr="00345B76">
              <w:rPr>
                <w:rFonts w:ascii="Times New Roman" w:hAnsi="Times New Roman"/>
                <w:sz w:val="24"/>
                <w:szCs w:val="24"/>
              </w:rPr>
              <w:t>Применение производной для исследований функций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31. Построение графиков функций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ind w:right="82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Контрольная работа № 11 (№ 7 в авторском планировании)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32. Применение производной для отыскания наибольшего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и наименьшего значений непрерывной функции на промежутке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Задачи на отыскание наибольших и наименьших значений величин 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Контрольная работа № 12(№ 8 в авторском планировании)</w:t>
            </w:r>
          </w:p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ind w:right="86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036B" w:rsidRPr="00345B76" w:rsidTr="00CE49EA">
        <w:trPr>
          <w:trHeight w:val="220"/>
        </w:trPr>
        <w:tc>
          <w:tcPr>
            <w:tcW w:w="7676" w:type="dxa"/>
          </w:tcPr>
          <w:p w:rsidR="0016036B" w:rsidRPr="00345B76" w:rsidRDefault="0016036B" w:rsidP="00CE49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iCs/>
                <w:sz w:val="24"/>
                <w:szCs w:val="24"/>
              </w:rPr>
              <w:t>Обобщающее повторение</w:t>
            </w:r>
          </w:p>
        </w:tc>
        <w:tc>
          <w:tcPr>
            <w:tcW w:w="296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</w:tbl>
    <w:p w:rsidR="0016036B" w:rsidRPr="00345B76" w:rsidRDefault="0016036B" w:rsidP="001603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36B" w:rsidRPr="00345B76" w:rsidRDefault="0016036B" w:rsidP="0016036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br w:type="page"/>
      </w:r>
      <w:r w:rsidRPr="00345B76">
        <w:rPr>
          <w:rFonts w:ascii="Times New Roman" w:hAnsi="Times New Roman" w:cs="Times New Roman"/>
          <w:b/>
          <w:sz w:val="24"/>
          <w:szCs w:val="24"/>
        </w:rPr>
        <w:lastRenderedPageBreak/>
        <w:t>Алгебра (102 ч)</w:t>
      </w:r>
    </w:p>
    <w:p w:rsidR="0016036B" w:rsidRPr="00345B76" w:rsidRDefault="0016036B" w:rsidP="0016036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648" w:type="dxa"/>
        <w:tblInd w:w="360" w:type="dxa"/>
        <w:tblLook w:val="04A0"/>
      </w:tblPr>
      <w:tblGrid>
        <w:gridCol w:w="8395"/>
        <w:gridCol w:w="2253"/>
      </w:tblGrid>
      <w:tr w:rsidR="0016036B" w:rsidRPr="00345B76" w:rsidTr="00CE49EA">
        <w:trPr>
          <w:trHeight w:val="276"/>
        </w:trPr>
        <w:tc>
          <w:tcPr>
            <w:tcW w:w="8395" w:type="dxa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материала </w:t>
            </w:r>
          </w:p>
        </w:tc>
        <w:tc>
          <w:tcPr>
            <w:tcW w:w="2253" w:type="dxa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6036B" w:rsidRPr="00345B76" w:rsidTr="00CE49EA">
        <w:trPr>
          <w:trHeight w:val="388"/>
        </w:trPr>
        <w:tc>
          <w:tcPr>
            <w:tcW w:w="8395" w:type="dxa"/>
            <w:vAlign w:val="center"/>
          </w:tcPr>
          <w:p w:rsidR="0016036B" w:rsidRPr="00345B76" w:rsidRDefault="0016036B" w:rsidP="00CE49EA">
            <w:pPr>
              <w:pStyle w:val="Style2"/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45B76">
              <w:rPr>
                <w:rStyle w:val="FontStyle15"/>
                <w:rFonts w:ascii="Times New Roman" w:hAnsi="Times New Roman" w:cs="Times New Roman"/>
                <w:b/>
                <w:spacing w:val="50"/>
                <w:sz w:val="24"/>
                <w:szCs w:val="24"/>
              </w:rPr>
              <w:t>Глава</w:t>
            </w:r>
            <w:r w:rsidRPr="00345B76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5B76">
              <w:rPr>
                <w:rStyle w:val="FontStyle15"/>
                <w:rFonts w:ascii="Times New Roman" w:hAnsi="Times New Roman" w:cs="Times New Roman"/>
                <w:b/>
                <w:spacing w:val="50"/>
                <w:sz w:val="24"/>
                <w:szCs w:val="24"/>
              </w:rPr>
              <w:t xml:space="preserve">6. </w:t>
            </w:r>
            <w:r w:rsidRPr="00345B76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  <w:t>Степени и корни. Степенные функции</w:t>
            </w:r>
          </w:p>
        </w:tc>
        <w:tc>
          <w:tcPr>
            <w:tcW w:w="2253" w:type="dxa"/>
            <w:vAlign w:val="center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b/>
                <w:sz w:val="24"/>
                <w:szCs w:val="24"/>
              </w:rPr>
              <w:t>18 ч</w:t>
            </w:r>
          </w:p>
        </w:tc>
      </w:tr>
      <w:tr w:rsidR="0016036B" w:rsidRPr="00345B76" w:rsidTr="00CE49EA">
        <w:trPr>
          <w:trHeight w:val="1717"/>
        </w:trPr>
        <w:tc>
          <w:tcPr>
            <w:tcW w:w="8395" w:type="dxa"/>
          </w:tcPr>
          <w:p w:rsidR="0016036B" w:rsidRPr="00345B76" w:rsidRDefault="0016036B" w:rsidP="00CE49EA">
            <w:pPr>
              <w:pStyle w:val="Style3"/>
              <w:widowControl/>
              <w:spacing w:line="240" w:lineRule="auto"/>
              <w:jc w:val="left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§ 33. Понятие корня </w:t>
            </w:r>
            <w:proofErr w:type="spellStart"/>
            <w:r w:rsidRPr="00345B76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п-й</w:t>
            </w:r>
            <w:proofErr w:type="spellEnd"/>
            <w:r w:rsidRPr="00345B76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степени из действительного числа     </w:t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center" w:pos="6086"/>
              </w:tabs>
              <w:spacing w:line="240" w:lineRule="auto"/>
              <w:jc w:val="left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§ 34. Функции </w:t>
            </w:r>
            <w:proofErr w:type="spellStart"/>
            <w:r w:rsidRPr="00345B76">
              <w:rPr>
                <w:rFonts w:ascii="Times New Roman" w:hAnsi="Times New Roman" w:cs="Times New Roman"/>
              </w:rPr>
              <w:t>у=</w:t>
            </w:r>
            <w:proofErr w:type="spellEnd"/>
            <w:r w:rsidRPr="00345B76">
              <w:rPr>
                <w:rFonts w:ascii="Times New Roman" w:hAnsi="Times New Roman" w:cs="Times New Roman"/>
                <w:position w:val="-8"/>
              </w:rPr>
              <w:object w:dxaOrig="380" w:dyaOrig="360">
                <v:shape id="_x0000_i1026" type="#_x0000_t75" style="width:13.5pt;height:13.5pt" o:ole="">
                  <v:imagedata r:id="rId5" o:title=""/>
                </v:shape>
                <o:OLEObject Type="Embed" ProgID="Equation.3" ShapeID="_x0000_i1026" DrawAspect="Content" ObjectID="_1644661341" r:id="rId7"/>
              </w:object>
            </w:r>
            <w:r w:rsidRPr="00345B76">
              <w:rPr>
                <w:rFonts w:ascii="Times New Roman" w:hAnsi="Times New Roman" w:cs="Times New Roman"/>
              </w:rPr>
              <w:t xml:space="preserve">, </w:t>
            </w:r>
            <w:r w:rsidRPr="00345B76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их свойства и графики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center" w:pos="6086"/>
              </w:tabs>
              <w:spacing w:line="240" w:lineRule="auto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§ 35. Свойства корня </w:t>
            </w:r>
            <w:proofErr w:type="spellStart"/>
            <w:r w:rsidRPr="00345B76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п-й</w:t>
            </w:r>
            <w:proofErr w:type="spellEnd"/>
            <w:r w:rsidRPr="00345B76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center" w:pos="6086"/>
              </w:tabs>
              <w:spacing w:line="240" w:lineRule="auto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§ 36. Преобразование выражений, содержащих радикалы       </w:t>
            </w:r>
          </w:p>
          <w:p w:rsidR="0016036B" w:rsidRPr="00345B76" w:rsidRDefault="0016036B" w:rsidP="00CE49EA">
            <w:pPr>
              <w:pStyle w:val="Style5"/>
              <w:widowControl/>
              <w:tabs>
                <w:tab w:val="center" w:pos="6091"/>
              </w:tabs>
              <w:ind w:left="528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Контрольная работа № 1</w:t>
            </w:r>
            <w:r w:rsidRPr="00345B76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center" w:pos="6091"/>
              </w:tabs>
              <w:spacing w:line="240" w:lineRule="auto"/>
              <w:jc w:val="left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§ 37. Обобщение понятия о показателе степени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center" w:pos="6091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§ 38. Степенные функции, их свойства и графики</w:t>
            </w:r>
          </w:p>
        </w:tc>
        <w:tc>
          <w:tcPr>
            <w:tcW w:w="2253" w:type="dxa"/>
          </w:tcPr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2</w:t>
            </w:r>
          </w:p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3</w:t>
            </w: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br/>
              <w:t>3</w:t>
            </w:r>
          </w:p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1</w:t>
            </w:r>
          </w:p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6036B" w:rsidRPr="00345B76" w:rsidTr="00CE49EA">
        <w:trPr>
          <w:trHeight w:val="293"/>
        </w:trPr>
        <w:tc>
          <w:tcPr>
            <w:tcW w:w="8395" w:type="dxa"/>
          </w:tcPr>
          <w:p w:rsidR="0016036B" w:rsidRPr="00345B76" w:rsidRDefault="0016036B" w:rsidP="00CE49EA">
            <w:pPr>
              <w:pStyle w:val="Style2"/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45B76">
              <w:rPr>
                <w:rStyle w:val="FontStyle15"/>
                <w:rFonts w:ascii="Times New Roman" w:hAnsi="Times New Roman" w:cs="Times New Roman"/>
                <w:b/>
                <w:spacing w:val="50"/>
                <w:sz w:val="24"/>
                <w:szCs w:val="24"/>
              </w:rPr>
              <w:t>Глава</w:t>
            </w:r>
            <w:r w:rsidRPr="00345B76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5B76">
              <w:rPr>
                <w:rStyle w:val="FontStyle15"/>
                <w:rFonts w:ascii="Times New Roman" w:hAnsi="Times New Roman" w:cs="Times New Roman"/>
                <w:b/>
                <w:spacing w:val="50"/>
                <w:sz w:val="24"/>
                <w:szCs w:val="24"/>
              </w:rPr>
              <w:t xml:space="preserve">7. </w:t>
            </w:r>
            <w:r w:rsidRPr="00345B76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Показательная и логарифмическая функции </w:t>
            </w:r>
          </w:p>
        </w:tc>
        <w:tc>
          <w:tcPr>
            <w:tcW w:w="225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b/>
                <w:sz w:val="24"/>
                <w:szCs w:val="24"/>
              </w:rPr>
              <w:t>29 ч</w:t>
            </w:r>
          </w:p>
        </w:tc>
      </w:tr>
      <w:tr w:rsidR="0016036B" w:rsidRPr="00345B76" w:rsidTr="00CE49EA">
        <w:trPr>
          <w:trHeight w:val="3009"/>
        </w:trPr>
        <w:tc>
          <w:tcPr>
            <w:tcW w:w="8395" w:type="dxa"/>
          </w:tcPr>
          <w:p w:rsidR="0016036B" w:rsidRPr="00345B76" w:rsidRDefault="0016036B" w:rsidP="00CE49EA">
            <w:pPr>
              <w:pStyle w:val="Style3"/>
              <w:widowControl/>
              <w:tabs>
                <w:tab w:val="center" w:pos="6091"/>
              </w:tabs>
              <w:spacing w:line="240" w:lineRule="auto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§ 39. Показательная функция, ее свойства и график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center" w:pos="6091"/>
              </w:tabs>
              <w:spacing w:line="240" w:lineRule="auto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§ 40. Показательные уравнения и неравенства</w:t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center" w:pos="6091"/>
              </w:tabs>
              <w:spacing w:line="240" w:lineRule="auto"/>
              <w:ind w:firstLine="491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Контрольная работа № 2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center" w:pos="6091"/>
              </w:tabs>
              <w:spacing w:line="240" w:lineRule="auto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§ 41. Понятие логарифма</w:t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center" w:pos="6091"/>
              </w:tabs>
              <w:spacing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§ 42. Логарифмическая функция, ее свойства и график</w:t>
            </w:r>
            <w:r w:rsidRPr="00345B76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center" w:pos="6091"/>
              </w:tabs>
              <w:spacing w:line="240" w:lineRule="auto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§ 43. Свойства логарифмов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center" w:pos="6091"/>
              </w:tabs>
              <w:spacing w:line="240" w:lineRule="auto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§ 44. Логарифмические уравнения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center" w:pos="6091"/>
              </w:tabs>
              <w:spacing w:line="240" w:lineRule="auto"/>
              <w:ind w:firstLine="491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345B76">
              <w:rPr>
                <w:rStyle w:val="FontStyle14"/>
                <w:rFonts w:ascii="Times New Roman" w:hAnsi="Times New Roman" w:cs="Times New Roman"/>
                <w:spacing w:val="60"/>
                <w:sz w:val="24"/>
                <w:szCs w:val="24"/>
              </w:rPr>
              <w:t>№3</w:t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center" w:pos="6091"/>
              </w:tabs>
              <w:spacing w:line="240" w:lineRule="auto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§ 45. Логарифмические неравенства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center" w:pos="6091"/>
              </w:tabs>
              <w:spacing w:line="240" w:lineRule="auto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§ 46. Переход к новому основанию логарифма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ab/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br/>
              <w:t>§ 47. Дифференцирование показательной и логарифмической функций</w:t>
            </w:r>
          </w:p>
          <w:p w:rsidR="0016036B" w:rsidRPr="00345B76" w:rsidRDefault="0016036B" w:rsidP="00CE49EA">
            <w:pPr>
              <w:pStyle w:val="Style5"/>
              <w:widowControl/>
              <w:tabs>
                <w:tab w:val="center" w:pos="6091"/>
              </w:tabs>
              <w:ind w:left="528"/>
              <w:rPr>
                <w:rFonts w:ascii="Times New Roman" w:hAnsi="Times New Roman" w:cs="Times New Roman"/>
              </w:rPr>
            </w:pPr>
            <w:r w:rsidRPr="00345B76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345B76">
              <w:rPr>
                <w:rStyle w:val="FontStyle14"/>
                <w:rFonts w:ascii="Times New Roman" w:hAnsi="Times New Roman" w:cs="Times New Roman"/>
                <w:spacing w:val="60"/>
                <w:sz w:val="24"/>
                <w:szCs w:val="24"/>
              </w:rPr>
              <w:t>№4</w:t>
            </w:r>
          </w:p>
        </w:tc>
        <w:tc>
          <w:tcPr>
            <w:tcW w:w="2253" w:type="dxa"/>
          </w:tcPr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4</w:t>
            </w:r>
          </w:p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1</w:t>
            </w:r>
          </w:p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2</w:t>
            </w:r>
          </w:p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1</w:t>
            </w:r>
          </w:p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2</w:t>
            </w:r>
          </w:p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036B" w:rsidRPr="00345B76" w:rsidTr="00CE49EA">
        <w:trPr>
          <w:trHeight w:val="293"/>
        </w:trPr>
        <w:tc>
          <w:tcPr>
            <w:tcW w:w="8395" w:type="dxa"/>
          </w:tcPr>
          <w:p w:rsidR="0016036B" w:rsidRPr="00345B76" w:rsidRDefault="0016036B" w:rsidP="00CE49EA">
            <w:pPr>
              <w:pStyle w:val="Style2"/>
              <w:widowControl/>
              <w:spacing w:line="240" w:lineRule="auto"/>
              <w:ind w:right="1699" w:firstLine="66"/>
              <w:jc w:val="left"/>
              <w:rPr>
                <w:rFonts w:ascii="Times New Roman" w:hAnsi="Times New Roman" w:cs="Times New Roman"/>
                <w:b/>
              </w:rPr>
            </w:pPr>
            <w:r w:rsidRPr="00345B76">
              <w:rPr>
                <w:rStyle w:val="FontStyle15"/>
                <w:rFonts w:ascii="Times New Roman" w:hAnsi="Times New Roman" w:cs="Times New Roman"/>
                <w:b/>
                <w:spacing w:val="50"/>
                <w:sz w:val="24"/>
                <w:szCs w:val="24"/>
              </w:rPr>
              <w:t>Глава</w:t>
            </w:r>
            <w:r w:rsidRPr="00345B76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5B76">
              <w:rPr>
                <w:rStyle w:val="FontStyle15"/>
                <w:rFonts w:ascii="Times New Roman" w:hAnsi="Times New Roman" w:cs="Times New Roman"/>
                <w:b/>
                <w:spacing w:val="50"/>
                <w:sz w:val="24"/>
                <w:szCs w:val="24"/>
              </w:rPr>
              <w:t xml:space="preserve">8. </w:t>
            </w:r>
            <w:r w:rsidRPr="00345B76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  <w:t xml:space="preserve">Первообразная и интеграл </w:t>
            </w:r>
          </w:p>
        </w:tc>
        <w:tc>
          <w:tcPr>
            <w:tcW w:w="225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b/>
                <w:sz w:val="24"/>
                <w:szCs w:val="24"/>
              </w:rPr>
              <w:t>8 ч</w:t>
            </w:r>
          </w:p>
        </w:tc>
      </w:tr>
      <w:tr w:rsidR="0016036B" w:rsidRPr="00345B76" w:rsidTr="00CE49EA">
        <w:trPr>
          <w:trHeight w:val="775"/>
        </w:trPr>
        <w:tc>
          <w:tcPr>
            <w:tcW w:w="8395" w:type="dxa"/>
          </w:tcPr>
          <w:p w:rsidR="0016036B" w:rsidRPr="00345B76" w:rsidRDefault="0016036B" w:rsidP="00CE49EA">
            <w:pPr>
              <w:pStyle w:val="Style3"/>
              <w:widowControl/>
              <w:tabs>
                <w:tab w:val="center" w:pos="6091"/>
              </w:tabs>
              <w:spacing w:line="240" w:lineRule="auto"/>
              <w:jc w:val="left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§ 48. Первообразная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center" w:pos="6091"/>
              </w:tabs>
              <w:spacing w:line="240" w:lineRule="auto"/>
              <w:jc w:val="left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§ 49. Определенный интеграл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36B" w:rsidRPr="00345B76" w:rsidRDefault="0016036B" w:rsidP="00CE49EA">
            <w:pPr>
              <w:pStyle w:val="Style5"/>
              <w:widowControl/>
              <w:tabs>
                <w:tab w:val="center" w:pos="6091"/>
              </w:tabs>
              <w:ind w:left="528"/>
              <w:rPr>
                <w:rFonts w:ascii="Times New Roman" w:hAnsi="Times New Roman" w:cs="Times New Roman"/>
              </w:rPr>
            </w:pPr>
            <w:r w:rsidRPr="00345B76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Контрольная работа № 6 (№ 5 в авторском планировании)</w:t>
            </w:r>
            <w:r w:rsidRPr="00345B76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53" w:type="dxa"/>
          </w:tcPr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4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036B" w:rsidRPr="00345B76" w:rsidTr="00CE49EA">
        <w:trPr>
          <w:trHeight w:val="293"/>
        </w:trPr>
        <w:tc>
          <w:tcPr>
            <w:tcW w:w="8395" w:type="dxa"/>
          </w:tcPr>
          <w:p w:rsidR="0016036B" w:rsidRPr="00345B76" w:rsidRDefault="0016036B" w:rsidP="00CE49EA">
            <w:pPr>
              <w:pStyle w:val="Style2"/>
              <w:widowControl/>
              <w:spacing w:line="240" w:lineRule="auto"/>
              <w:ind w:left="66"/>
              <w:jc w:val="left"/>
              <w:rPr>
                <w:rFonts w:ascii="Times New Roman" w:hAnsi="Times New Roman" w:cs="Times New Roman"/>
                <w:b/>
              </w:rPr>
            </w:pPr>
            <w:r w:rsidRPr="00345B76">
              <w:rPr>
                <w:rStyle w:val="FontStyle15"/>
                <w:rFonts w:ascii="Times New Roman" w:hAnsi="Times New Roman" w:cs="Times New Roman"/>
                <w:b/>
                <w:spacing w:val="50"/>
                <w:sz w:val="24"/>
                <w:szCs w:val="24"/>
              </w:rPr>
              <w:t>Глава</w:t>
            </w:r>
            <w:r w:rsidRPr="00345B76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5B76">
              <w:rPr>
                <w:rStyle w:val="FontStyle15"/>
                <w:rFonts w:ascii="Times New Roman" w:hAnsi="Times New Roman" w:cs="Times New Roman"/>
                <w:b/>
                <w:spacing w:val="50"/>
                <w:sz w:val="24"/>
                <w:szCs w:val="24"/>
              </w:rPr>
              <w:t xml:space="preserve">9. </w:t>
            </w:r>
            <w:r w:rsidRPr="00345B76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математической статистики, комбинаторики и теории вероятностей </w:t>
            </w:r>
          </w:p>
        </w:tc>
        <w:tc>
          <w:tcPr>
            <w:tcW w:w="225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b/>
                <w:spacing w:val="20"/>
                <w:sz w:val="24"/>
                <w:szCs w:val="24"/>
              </w:rPr>
              <w:t>15ч</w:t>
            </w:r>
          </w:p>
        </w:tc>
      </w:tr>
      <w:tr w:rsidR="0016036B" w:rsidRPr="00345B76" w:rsidTr="00CE49EA">
        <w:trPr>
          <w:trHeight w:val="1473"/>
        </w:trPr>
        <w:tc>
          <w:tcPr>
            <w:tcW w:w="8395" w:type="dxa"/>
          </w:tcPr>
          <w:p w:rsidR="0016036B" w:rsidRPr="00345B76" w:rsidRDefault="0016036B" w:rsidP="00CE49EA">
            <w:pPr>
              <w:pStyle w:val="Style3"/>
              <w:widowControl/>
              <w:tabs>
                <w:tab w:val="left" w:pos="6000"/>
              </w:tabs>
              <w:spacing w:line="240" w:lineRule="auto"/>
              <w:jc w:val="left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§ 50. Статистическая обработка данных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left" w:pos="6000"/>
              </w:tabs>
              <w:spacing w:line="240" w:lineRule="auto"/>
              <w:jc w:val="left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pacing w:val="20"/>
                <w:sz w:val="24"/>
                <w:szCs w:val="24"/>
              </w:rPr>
              <w:t>§51.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Простейшие вероятностные задачи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left" w:pos="5995"/>
              </w:tabs>
              <w:spacing w:line="240" w:lineRule="auto"/>
              <w:jc w:val="left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pacing w:val="20"/>
                <w:sz w:val="24"/>
                <w:szCs w:val="24"/>
              </w:rPr>
              <w:t>§52.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Сочетания и размещения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left" w:pos="5995"/>
              </w:tabs>
              <w:spacing w:line="240" w:lineRule="auto"/>
              <w:jc w:val="left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pacing w:val="20"/>
                <w:sz w:val="24"/>
                <w:szCs w:val="24"/>
              </w:rPr>
              <w:t>§53.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Формула бинома Ньютона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left" w:pos="5995"/>
              </w:tabs>
              <w:spacing w:line="240" w:lineRule="auto"/>
              <w:jc w:val="left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§ 54. Случайные события и </w:t>
            </w:r>
            <w:r w:rsidRPr="00345B76">
              <w:rPr>
                <w:rStyle w:val="FontStyle15"/>
                <w:rFonts w:ascii="Times New Roman" w:hAnsi="Times New Roman" w:cs="Times New Roman"/>
                <w:spacing w:val="20"/>
                <w:sz w:val="24"/>
                <w:szCs w:val="24"/>
              </w:rPr>
              <w:t>их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вероятности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36B" w:rsidRPr="00345B76" w:rsidRDefault="0016036B" w:rsidP="00CE49EA">
            <w:pPr>
              <w:ind w:firstLine="491"/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Style w:val="FontStyle14"/>
                <w:rFonts w:ascii="Times New Roman" w:hAnsi="Times New Roman"/>
                <w:sz w:val="24"/>
                <w:szCs w:val="24"/>
              </w:rPr>
              <w:t xml:space="preserve">Контрольная работа № 8 (№ 6 в авторском планировании) </w:t>
            </w:r>
          </w:p>
        </w:tc>
        <w:tc>
          <w:tcPr>
            <w:tcW w:w="2253" w:type="dxa"/>
          </w:tcPr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2</w:t>
            </w:r>
          </w:p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036B" w:rsidRPr="00345B76" w:rsidTr="00CE49EA">
        <w:trPr>
          <w:trHeight w:val="604"/>
        </w:trPr>
        <w:tc>
          <w:tcPr>
            <w:tcW w:w="8395" w:type="dxa"/>
          </w:tcPr>
          <w:p w:rsidR="0016036B" w:rsidRPr="00345B76" w:rsidRDefault="0016036B" w:rsidP="00CE49EA">
            <w:pPr>
              <w:pStyle w:val="Style2"/>
              <w:widowControl/>
              <w:tabs>
                <w:tab w:val="left" w:pos="6903"/>
              </w:tabs>
              <w:spacing w:line="240" w:lineRule="auto"/>
              <w:ind w:left="66" w:right="-108"/>
              <w:jc w:val="left"/>
              <w:rPr>
                <w:rFonts w:ascii="Times New Roman" w:hAnsi="Times New Roman" w:cs="Times New Roman"/>
                <w:b/>
              </w:rPr>
            </w:pPr>
            <w:r w:rsidRPr="00345B76">
              <w:rPr>
                <w:rStyle w:val="FontStyle15"/>
                <w:rFonts w:ascii="Times New Roman" w:hAnsi="Times New Roman" w:cs="Times New Roman"/>
                <w:b/>
                <w:spacing w:val="50"/>
                <w:sz w:val="24"/>
                <w:szCs w:val="24"/>
              </w:rPr>
              <w:t>Глава</w:t>
            </w:r>
            <w:r w:rsidRPr="00345B76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  <w:t xml:space="preserve"> 10.  Уравнения и неравенства. Системы   уравнений и  неравенств </w:t>
            </w:r>
          </w:p>
        </w:tc>
        <w:tc>
          <w:tcPr>
            <w:tcW w:w="2253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b/>
                <w:sz w:val="24"/>
                <w:szCs w:val="24"/>
              </w:rPr>
              <w:t>20 ч</w:t>
            </w:r>
          </w:p>
        </w:tc>
      </w:tr>
      <w:tr w:rsidR="0016036B" w:rsidRPr="00345B76" w:rsidTr="00CE49EA">
        <w:trPr>
          <w:trHeight w:val="1839"/>
        </w:trPr>
        <w:tc>
          <w:tcPr>
            <w:tcW w:w="8395" w:type="dxa"/>
          </w:tcPr>
          <w:p w:rsidR="0016036B" w:rsidRPr="00345B76" w:rsidRDefault="0016036B" w:rsidP="00CE49EA">
            <w:pPr>
              <w:pStyle w:val="Style3"/>
              <w:widowControl/>
              <w:tabs>
                <w:tab w:val="left" w:pos="5995"/>
              </w:tabs>
              <w:spacing w:line="240" w:lineRule="auto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pacing w:val="20"/>
                <w:sz w:val="24"/>
                <w:szCs w:val="24"/>
              </w:rPr>
              <w:t>§55.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Равносильность уравнений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left" w:pos="5995"/>
              </w:tabs>
              <w:spacing w:line="240" w:lineRule="auto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§ 56. Общие методы решения уравнений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left" w:pos="5995"/>
              </w:tabs>
              <w:spacing w:line="240" w:lineRule="auto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pacing w:val="20"/>
                <w:sz w:val="24"/>
                <w:szCs w:val="24"/>
              </w:rPr>
              <w:t>§57.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Решение неравенств с одной переменной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left" w:pos="5990"/>
              </w:tabs>
              <w:spacing w:line="240" w:lineRule="auto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§ 58. Уравнения и неравенства с двумя переменными</w:t>
            </w: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left" w:pos="5990"/>
              </w:tabs>
              <w:spacing w:line="240" w:lineRule="auto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§ 59. Системы уравнений</w:t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left" w:pos="5990"/>
              </w:tabs>
              <w:spacing w:line="240" w:lineRule="auto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§ 60. Уравнения и неравенства с параметрами</w:t>
            </w:r>
          </w:p>
          <w:p w:rsidR="0016036B" w:rsidRPr="00345B76" w:rsidRDefault="0016036B" w:rsidP="00CE49EA">
            <w:pPr>
              <w:pStyle w:val="Style3"/>
              <w:widowControl/>
              <w:tabs>
                <w:tab w:val="left" w:pos="5990"/>
              </w:tabs>
              <w:spacing w:line="240" w:lineRule="auto"/>
              <w:ind w:firstLine="491"/>
              <w:rPr>
                <w:rFonts w:ascii="Times New Roman" w:hAnsi="Times New Roman" w:cs="Times New Roman"/>
              </w:rPr>
            </w:pPr>
            <w:r w:rsidRPr="00345B76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Контрольная работа № 10 (№ 7 в авторском планировании)</w:t>
            </w:r>
          </w:p>
        </w:tc>
        <w:tc>
          <w:tcPr>
            <w:tcW w:w="2253" w:type="dxa"/>
          </w:tcPr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2</w:t>
            </w:r>
          </w:p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4</w:t>
            </w:r>
          </w:p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2</w:t>
            </w:r>
          </w:p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sz w:val="24"/>
                <w:szCs w:val="24"/>
              </w:rPr>
              <w:t>4</w:t>
            </w:r>
          </w:p>
          <w:p w:rsidR="0016036B" w:rsidRPr="00345B76" w:rsidRDefault="0016036B" w:rsidP="00CE49EA">
            <w:pPr>
              <w:rPr>
                <w:rStyle w:val="FontStyle14"/>
                <w:rFonts w:ascii="Times New Roman" w:hAnsi="Times New Roman"/>
                <w:i w:val="0"/>
                <w:spacing w:val="60"/>
                <w:sz w:val="24"/>
                <w:szCs w:val="24"/>
              </w:rPr>
            </w:pPr>
            <w:r w:rsidRPr="00345B76">
              <w:rPr>
                <w:rStyle w:val="FontStyle14"/>
                <w:rFonts w:ascii="Times New Roman" w:hAnsi="Times New Roman"/>
                <w:spacing w:val="60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i/>
                <w:iCs/>
                <w:spacing w:val="60"/>
                <w:sz w:val="24"/>
                <w:szCs w:val="24"/>
              </w:rPr>
            </w:pPr>
            <w:r w:rsidRPr="00345B76">
              <w:rPr>
                <w:rStyle w:val="FontStyle14"/>
                <w:rFonts w:ascii="Times New Roman" w:hAnsi="Times New Roman"/>
                <w:spacing w:val="60"/>
                <w:sz w:val="24"/>
                <w:szCs w:val="24"/>
              </w:rPr>
              <w:t>2</w:t>
            </w:r>
          </w:p>
        </w:tc>
      </w:tr>
      <w:tr w:rsidR="0016036B" w:rsidRPr="00345B76" w:rsidTr="00CE49EA">
        <w:trPr>
          <w:trHeight w:val="264"/>
        </w:trPr>
        <w:tc>
          <w:tcPr>
            <w:tcW w:w="8395" w:type="dxa"/>
          </w:tcPr>
          <w:p w:rsidR="0016036B" w:rsidRPr="00345B76" w:rsidRDefault="0016036B" w:rsidP="00CE49EA">
            <w:pPr>
              <w:pStyle w:val="Style3"/>
              <w:widowControl/>
              <w:tabs>
                <w:tab w:val="left" w:pos="5995"/>
              </w:tabs>
              <w:spacing w:line="240" w:lineRule="auto"/>
              <w:ind w:firstLine="66"/>
              <w:rPr>
                <w:rStyle w:val="FontStyle15"/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2253" w:type="dxa"/>
          </w:tcPr>
          <w:p w:rsidR="0016036B" w:rsidRPr="00345B76" w:rsidRDefault="0016036B" w:rsidP="00CE49EA">
            <w:pPr>
              <w:rPr>
                <w:rStyle w:val="FontStyle15"/>
                <w:rFonts w:ascii="Times New Roman" w:hAnsi="Times New Roman"/>
                <w:sz w:val="24"/>
                <w:szCs w:val="24"/>
              </w:rPr>
            </w:pPr>
            <w:r w:rsidRPr="00345B76">
              <w:rPr>
                <w:rStyle w:val="FontStyle15"/>
                <w:rFonts w:ascii="Times New Roman" w:hAnsi="Times New Roman"/>
                <w:b/>
                <w:sz w:val="24"/>
                <w:szCs w:val="24"/>
              </w:rPr>
              <w:t>12 ч</w:t>
            </w:r>
          </w:p>
        </w:tc>
      </w:tr>
    </w:tbl>
    <w:p w:rsidR="0016036B" w:rsidRPr="00345B76" w:rsidRDefault="0016036B" w:rsidP="0016036B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:rsidR="0016036B" w:rsidRPr="00345B76" w:rsidRDefault="0016036B" w:rsidP="001603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>Геометрия (68 ч)</w:t>
      </w:r>
    </w:p>
    <w:tbl>
      <w:tblPr>
        <w:tblStyle w:val="a6"/>
        <w:tblW w:w="0" w:type="auto"/>
        <w:tblInd w:w="360" w:type="dxa"/>
        <w:tblLook w:val="04A0"/>
      </w:tblPr>
      <w:tblGrid>
        <w:gridCol w:w="6197"/>
        <w:gridCol w:w="3014"/>
      </w:tblGrid>
      <w:tr w:rsidR="0016036B" w:rsidRPr="00345B76" w:rsidTr="00CE49EA">
        <w:trPr>
          <w:trHeight w:val="563"/>
        </w:trPr>
        <w:tc>
          <w:tcPr>
            <w:tcW w:w="7261" w:type="dxa"/>
            <w:vAlign w:val="center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3402" w:type="dxa"/>
            <w:vAlign w:val="center"/>
          </w:tcPr>
          <w:p w:rsidR="0016036B" w:rsidRPr="00345B76" w:rsidRDefault="0016036B" w:rsidP="00CE49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6036B" w:rsidRPr="00345B76" w:rsidTr="00CE49EA">
        <w:trPr>
          <w:trHeight w:val="429"/>
        </w:trPr>
        <w:tc>
          <w:tcPr>
            <w:tcW w:w="7261" w:type="dxa"/>
            <w:vAlign w:val="center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Глава 4. Векторы в пространстве</w:t>
            </w:r>
          </w:p>
        </w:tc>
        <w:tc>
          <w:tcPr>
            <w:tcW w:w="340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6036B" w:rsidRPr="00345B76" w:rsidTr="00CE49EA">
        <w:trPr>
          <w:trHeight w:val="277"/>
        </w:trPr>
        <w:tc>
          <w:tcPr>
            <w:tcW w:w="7261" w:type="dxa"/>
            <w:vAlign w:val="center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Понятие вектора в пространстве.</w:t>
            </w:r>
          </w:p>
        </w:tc>
        <w:tc>
          <w:tcPr>
            <w:tcW w:w="340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036B" w:rsidRPr="00345B76" w:rsidTr="00CE49EA">
        <w:trPr>
          <w:trHeight w:val="298"/>
        </w:trPr>
        <w:tc>
          <w:tcPr>
            <w:tcW w:w="7261" w:type="dxa"/>
            <w:vAlign w:val="center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Сложение и вычитание векторов. Умножение вектора на число.</w:t>
            </w:r>
          </w:p>
        </w:tc>
        <w:tc>
          <w:tcPr>
            <w:tcW w:w="340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6036B" w:rsidRPr="00345B76" w:rsidTr="00CE49EA">
        <w:trPr>
          <w:trHeight w:val="277"/>
        </w:trPr>
        <w:tc>
          <w:tcPr>
            <w:tcW w:w="7261" w:type="dxa"/>
            <w:vAlign w:val="center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Компланарные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векторы </w:t>
            </w:r>
          </w:p>
        </w:tc>
        <w:tc>
          <w:tcPr>
            <w:tcW w:w="340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6036B" w:rsidRPr="00345B76" w:rsidTr="00CE49EA">
        <w:trPr>
          <w:trHeight w:val="277"/>
        </w:trPr>
        <w:tc>
          <w:tcPr>
            <w:tcW w:w="7261" w:type="dxa"/>
            <w:vAlign w:val="center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Зачет № 1 (№ 4 в авторском планировании)</w:t>
            </w:r>
          </w:p>
        </w:tc>
        <w:tc>
          <w:tcPr>
            <w:tcW w:w="340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036B" w:rsidRPr="00345B76" w:rsidTr="00CE49EA">
        <w:trPr>
          <w:trHeight w:val="429"/>
        </w:trPr>
        <w:tc>
          <w:tcPr>
            <w:tcW w:w="7261" w:type="dxa"/>
            <w:vAlign w:val="center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Глава 5. Метод координат</w:t>
            </w:r>
          </w:p>
        </w:tc>
        <w:tc>
          <w:tcPr>
            <w:tcW w:w="340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16036B" w:rsidRPr="00345B76" w:rsidTr="00CE49EA">
        <w:trPr>
          <w:trHeight w:val="277"/>
        </w:trPr>
        <w:tc>
          <w:tcPr>
            <w:tcW w:w="7261" w:type="dxa"/>
            <w:vAlign w:val="center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Координаты точки и координаты вектора</w:t>
            </w:r>
          </w:p>
        </w:tc>
        <w:tc>
          <w:tcPr>
            <w:tcW w:w="340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6036B" w:rsidRPr="00345B76" w:rsidTr="00CE49EA">
        <w:trPr>
          <w:trHeight w:val="298"/>
        </w:trPr>
        <w:tc>
          <w:tcPr>
            <w:tcW w:w="7261" w:type="dxa"/>
            <w:vAlign w:val="center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340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6036B" w:rsidRPr="00345B76" w:rsidTr="00CE49EA">
        <w:trPr>
          <w:trHeight w:val="575"/>
        </w:trPr>
        <w:tc>
          <w:tcPr>
            <w:tcW w:w="7261" w:type="dxa"/>
            <w:vAlign w:val="center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Контрольная работа № 5 (№ 5.1 в авторском планировании)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Зачет № 2 (№ 5 в авторском планировании)</w:t>
            </w:r>
          </w:p>
        </w:tc>
        <w:tc>
          <w:tcPr>
            <w:tcW w:w="340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036B" w:rsidRPr="00345B76" w:rsidTr="00CE49EA">
        <w:trPr>
          <w:trHeight w:val="443"/>
        </w:trPr>
        <w:tc>
          <w:tcPr>
            <w:tcW w:w="7261" w:type="dxa"/>
            <w:vAlign w:val="center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Глава 6. Цилиндр. Конус. Шар.</w:t>
            </w:r>
          </w:p>
        </w:tc>
        <w:tc>
          <w:tcPr>
            <w:tcW w:w="340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16036B" w:rsidRPr="00345B76" w:rsidTr="00CE49EA">
        <w:trPr>
          <w:trHeight w:val="298"/>
        </w:trPr>
        <w:tc>
          <w:tcPr>
            <w:tcW w:w="7261" w:type="dxa"/>
            <w:vAlign w:val="center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Цилиндр </w:t>
            </w:r>
          </w:p>
        </w:tc>
        <w:tc>
          <w:tcPr>
            <w:tcW w:w="340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6036B" w:rsidRPr="00345B76" w:rsidTr="00CE49EA">
        <w:trPr>
          <w:trHeight w:val="277"/>
        </w:trPr>
        <w:tc>
          <w:tcPr>
            <w:tcW w:w="7261" w:type="dxa"/>
            <w:vAlign w:val="center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Конус </w:t>
            </w:r>
          </w:p>
        </w:tc>
        <w:tc>
          <w:tcPr>
            <w:tcW w:w="340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6036B" w:rsidRPr="00345B76" w:rsidTr="00CE49EA">
        <w:trPr>
          <w:trHeight w:val="298"/>
        </w:trPr>
        <w:tc>
          <w:tcPr>
            <w:tcW w:w="7261" w:type="dxa"/>
            <w:vAlign w:val="center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Сфера </w:t>
            </w:r>
          </w:p>
        </w:tc>
        <w:tc>
          <w:tcPr>
            <w:tcW w:w="340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6036B" w:rsidRPr="00345B76" w:rsidTr="00CE49EA">
        <w:trPr>
          <w:trHeight w:val="575"/>
        </w:trPr>
        <w:tc>
          <w:tcPr>
            <w:tcW w:w="7261" w:type="dxa"/>
            <w:vAlign w:val="center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Контрольная работа № 7 (№ 6.1 в авторском планировании)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Зачет № 3(№ 6 в авторском планировании)</w:t>
            </w:r>
          </w:p>
        </w:tc>
        <w:tc>
          <w:tcPr>
            <w:tcW w:w="340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036B" w:rsidRPr="00345B76" w:rsidTr="00CE49EA">
        <w:trPr>
          <w:trHeight w:val="405"/>
        </w:trPr>
        <w:tc>
          <w:tcPr>
            <w:tcW w:w="7261" w:type="dxa"/>
            <w:vAlign w:val="center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Глава 7. Объёмы тел</w:t>
            </w:r>
          </w:p>
        </w:tc>
        <w:tc>
          <w:tcPr>
            <w:tcW w:w="340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16036B" w:rsidRPr="00345B76" w:rsidTr="00CE49EA">
        <w:trPr>
          <w:trHeight w:val="298"/>
        </w:trPr>
        <w:tc>
          <w:tcPr>
            <w:tcW w:w="7261" w:type="dxa"/>
            <w:vAlign w:val="center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Объём прямоугольного параллелепипеда</w:t>
            </w:r>
          </w:p>
        </w:tc>
        <w:tc>
          <w:tcPr>
            <w:tcW w:w="340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6036B" w:rsidRPr="00345B76" w:rsidTr="00CE49EA">
        <w:trPr>
          <w:trHeight w:val="277"/>
        </w:trPr>
        <w:tc>
          <w:tcPr>
            <w:tcW w:w="7261" w:type="dxa"/>
            <w:vAlign w:val="center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Объём прямой призмы и цилиндра </w:t>
            </w:r>
          </w:p>
        </w:tc>
        <w:tc>
          <w:tcPr>
            <w:tcW w:w="340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6036B" w:rsidRPr="00345B76" w:rsidTr="00CE49EA">
        <w:trPr>
          <w:trHeight w:val="277"/>
        </w:trPr>
        <w:tc>
          <w:tcPr>
            <w:tcW w:w="7261" w:type="dxa"/>
            <w:vAlign w:val="center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Объём наклонной призмы, пирамиды и конуса</w:t>
            </w:r>
          </w:p>
        </w:tc>
        <w:tc>
          <w:tcPr>
            <w:tcW w:w="340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6036B" w:rsidRPr="00345B76" w:rsidTr="00CE49EA">
        <w:trPr>
          <w:trHeight w:val="298"/>
        </w:trPr>
        <w:tc>
          <w:tcPr>
            <w:tcW w:w="7261" w:type="dxa"/>
            <w:vAlign w:val="center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Объём шара и площадь сферы</w:t>
            </w:r>
          </w:p>
        </w:tc>
        <w:tc>
          <w:tcPr>
            <w:tcW w:w="340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6036B" w:rsidRPr="00345B76" w:rsidTr="00CE49EA">
        <w:trPr>
          <w:trHeight w:val="575"/>
        </w:trPr>
        <w:tc>
          <w:tcPr>
            <w:tcW w:w="7261" w:type="dxa"/>
            <w:vAlign w:val="center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Контрольная работа № 9 (№ 7.1 в авторском планировании)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Зачет № 4 (№ 7 в авторском планировании)</w:t>
            </w:r>
          </w:p>
        </w:tc>
        <w:tc>
          <w:tcPr>
            <w:tcW w:w="340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036B" w:rsidRPr="00345B76" w:rsidTr="00CE49EA">
        <w:trPr>
          <w:trHeight w:val="598"/>
        </w:trPr>
        <w:tc>
          <w:tcPr>
            <w:tcW w:w="7261" w:type="dxa"/>
            <w:vAlign w:val="center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 xml:space="preserve">Заключительное повторение </w:t>
            </w:r>
          </w:p>
        </w:tc>
        <w:tc>
          <w:tcPr>
            <w:tcW w:w="340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:rsidR="0016036B" w:rsidRPr="00345B76" w:rsidRDefault="0016036B" w:rsidP="001603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36B" w:rsidRPr="00345B76" w:rsidRDefault="0016036B" w:rsidP="0016036B">
      <w:pPr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spacing w:val="-4"/>
          <w:sz w:val="24"/>
          <w:szCs w:val="24"/>
        </w:rPr>
        <w:t>Аттестация обучающихся проводится в соответствии с Положением о системе оценок. Осуществляется текущий, тематический, итоговый контроль. Текущий контроль уровня усвое</w:t>
      </w:r>
      <w:r w:rsidRPr="00345B76">
        <w:rPr>
          <w:rFonts w:ascii="Times New Roman" w:hAnsi="Times New Roman" w:cs="Times New Roman"/>
          <w:spacing w:val="-4"/>
          <w:sz w:val="24"/>
          <w:szCs w:val="24"/>
        </w:rPr>
        <w:softHyphen/>
        <w:t xml:space="preserve">ния материала осуществляется по результатам выполнения учащимися самостоятельных работ, </w:t>
      </w:r>
      <w:r w:rsidRPr="00345B76">
        <w:rPr>
          <w:rFonts w:ascii="Times New Roman" w:hAnsi="Times New Roman" w:cs="Times New Roman"/>
          <w:sz w:val="24"/>
          <w:szCs w:val="24"/>
        </w:rPr>
        <w:t>решения задач, выполнения тестов.</w:t>
      </w:r>
      <w:r w:rsidRPr="00345B76">
        <w:rPr>
          <w:b/>
          <w:sz w:val="24"/>
          <w:szCs w:val="24"/>
        </w:rPr>
        <w:t xml:space="preserve"> </w:t>
      </w:r>
      <w:r w:rsidRPr="00345B76">
        <w:rPr>
          <w:rFonts w:ascii="Times New Roman" w:hAnsi="Times New Roman" w:cs="Times New Roman"/>
          <w:sz w:val="24"/>
          <w:szCs w:val="24"/>
        </w:rPr>
        <w:t>Промежуточная аттестация проводится в соответствии с Уставом образовательного учреждения в форме</w:t>
      </w:r>
    </w:p>
    <w:p w:rsidR="0016036B" w:rsidRPr="00345B76" w:rsidRDefault="0016036B" w:rsidP="001603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>Геометрия (68 ч)</w:t>
      </w:r>
    </w:p>
    <w:p w:rsidR="0016036B" w:rsidRPr="00345B76" w:rsidRDefault="0016036B" w:rsidP="001603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930" w:type="dxa"/>
        <w:tblInd w:w="526" w:type="dxa"/>
        <w:tblLook w:val="04A0"/>
      </w:tblPr>
      <w:tblGrid>
        <w:gridCol w:w="7662"/>
        <w:gridCol w:w="2268"/>
      </w:tblGrid>
      <w:tr w:rsidR="0016036B" w:rsidRPr="00345B76" w:rsidTr="00CE49EA">
        <w:trPr>
          <w:trHeight w:val="2258"/>
        </w:trPr>
        <w:tc>
          <w:tcPr>
            <w:tcW w:w="7662" w:type="dxa"/>
          </w:tcPr>
          <w:p w:rsidR="0016036B" w:rsidRPr="00345B76" w:rsidRDefault="0016036B" w:rsidP="00CE49EA">
            <w:pPr>
              <w:tabs>
                <w:tab w:val="num" w:pos="42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Некоторые сведения из планиметрии</w:t>
            </w:r>
          </w:p>
          <w:p w:rsidR="0016036B" w:rsidRPr="00345B76" w:rsidRDefault="0016036B" w:rsidP="00CE49EA">
            <w:pPr>
              <w:tabs>
                <w:tab w:val="num" w:pos="42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1.Углы и отрезки, связанные с окружностью</w:t>
            </w:r>
          </w:p>
          <w:p w:rsidR="0016036B" w:rsidRPr="00345B76" w:rsidRDefault="0016036B" w:rsidP="00CE49EA">
            <w:pPr>
              <w:tabs>
                <w:tab w:val="num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2.Решение треугольников</w:t>
            </w:r>
          </w:p>
          <w:p w:rsidR="0016036B" w:rsidRPr="00345B76" w:rsidRDefault="0016036B" w:rsidP="00CE49EA">
            <w:pPr>
              <w:tabs>
                <w:tab w:val="num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3.Теоремы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Менелая</w:t>
            </w:r>
            <w:proofErr w:type="spellEnd"/>
            <w:r w:rsidRPr="00345B7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45B76">
              <w:rPr>
                <w:rFonts w:ascii="Times New Roman" w:hAnsi="Times New Roman"/>
                <w:sz w:val="24"/>
                <w:szCs w:val="24"/>
              </w:rPr>
              <w:t>Чевы</w:t>
            </w:r>
            <w:proofErr w:type="spellEnd"/>
          </w:p>
          <w:p w:rsidR="0016036B" w:rsidRPr="00345B76" w:rsidRDefault="0016036B" w:rsidP="00CE49EA">
            <w:pPr>
              <w:tabs>
                <w:tab w:val="num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4.Эллипс, гипербола и парабола</w:t>
            </w:r>
          </w:p>
        </w:tc>
        <w:tc>
          <w:tcPr>
            <w:tcW w:w="2268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6036B" w:rsidRPr="00345B76" w:rsidTr="00CE49EA">
        <w:trPr>
          <w:trHeight w:val="1521"/>
        </w:trPr>
        <w:tc>
          <w:tcPr>
            <w:tcW w:w="7662" w:type="dxa"/>
          </w:tcPr>
          <w:p w:rsidR="0016036B" w:rsidRPr="00345B76" w:rsidRDefault="0016036B" w:rsidP="00CE49EA">
            <w:pPr>
              <w:tabs>
                <w:tab w:val="num" w:pos="42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Введение</w:t>
            </w:r>
          </w:p>
          <w:p w:rsidR="0016036B" w:rsidRPr="00345B76" w:rsidRDefault="0016036B" w:rsidP="00CE49EA">
            <w:pPr>
              <w:tabs>
                <w:tab w:val="num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1.Предмет стереометрии. Основные понятия и аксиомы стереометрии. Первые следствия из теорем</w:t>
            </w:r>
          </w:p>
        </w:tc>
        <w:tc>
          <w:tcPr>
            <w:tcW w:w="2268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6036B" w:rsidRPr="00345B76" w:rsidTr="00CE49EA">
        <w:trPr>
          <w:trHeight w:val="3639"/>
        </w:trPr>
        <w:tc>
          <w:tcPr>
            <w:tcW w:w="7662" w:type="dxa"/>
          </w:tcPr>
          <w:p w:rsidR="0016036B" w:rsidRPr="00345B76" w:rsidRDefault="0016036B" w:rsidP="00CE49EA">
            <w:pPr>
              <w:tabs>
                <w:tab w:val="num" w:pos="42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345B7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 xml:space="preserve">. Параллельность прямых и плоскостей  </w:t>
            </w:r>
          </w:p>
          <w:p w:rsidR="0016036B" w:rsidRPr="00345B76" w:rsidRDefault="0016036B" w:rsidP="00CE49EA">
            <w:pPr>
              <w:tabs>
                <w:tab w:val="num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2.Параллельность прямых, прямой и плоскости.</w:t>
            </w:r>
          </w:p>
          <w:p w:rsidR="0016036B" w:rsidRPr="00345B76" w:rsidRDefault="0016036B" w:rsidP="00CE49EA">
            <w:pPr>
              <w:tabs>
                <w:tab w:val="num" w:pos="426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 xml:space="preserve">3.Взаимное расположение прямых в пространстве. Угол между прямыми. </w:t>
            </w:r>
            <w:r w:rsidRPr="00345B76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 4 (№1.1 (20 мин)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в авторском планировании)</w:t>
            </w:r>
          </w:p>
          <w:p w:rsidR="0016036B" w:rsidRPr="00345B76" w:rsidRDefault="0016036B" w:rsidP="00CE49EA">
            <w:pPr>
              <w:tabs>
                <w:tab w:val="num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4.Параллельность плоскостей</w:t>
            </w:r>
          </w:p>
          <w:p w:rsidR="0016036B" w:rsidRPr="00345B76" w:rsidRDefault="0016036B" w:rsidP="00CE49EA">
            <w:pPr>
              <w:tabs>
                <w:tab w:val="num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5. Тетраэдр и параллелепипед</w:t>
            </w:r>
          </w:p>
          <w:p w:rsidR="0016036B" w:rsidRPr="00345B76" w:rsidRDefault="0016036B" w:rsidP="00CE49EA">
            <w:pPr>
              <w:tabs>
                <w:tab w:val="num" w:pos="426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345B76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 5 (№ 1.2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в авторском планировании)</w:t>
            </w:r>
          </w:p>
          <w:p w:rsidR="0016036B" w:rsidRPr="00345B76" w:rsidRDefault="0016036B" w:rsidP="00CE49EA">
            <w:pPr>
              <w:tabs>
                <w:tab w:val="num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i/>
                <w:sz w:val="24"/>
                <w:szCs w:val="24"/>
              </w:rPr>
              <w:t>Зачет №1</w:t>
            </w:r>
          </w:p>
        </w:tc>
        <w:tc>
          <w:tcPr>
            <w:tcW w:w="2268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036B" w:rsidRPr="00345B76" w:rsidTr="00CE49EA">
        <w:trPr>
          <w:trHeight w:val="2497"/>
        </w:trPr>
        <w:tc>
          <w:tcPr>
            <w:tcW w:w="766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345B7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 xml:space="preserve">. Перпендикулярность прямых и плоскостей     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1. Перпендикулярность прямой и плоскости.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2. перпендикуляр и наклонные. Угол между прямой и плоскостью.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3.Двугранный угол. Перпендикулярность плоскостей.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45B76">
              <w:rPr>
                <w:rFonts w:ascii="Times New Roman" w:hAnsi="Times New Roman"/>
                <w:i/>
                <w:sz w:val="24"/>
                <w:szCs w:val="24"/>
              </w:rPr>
              <w:t xml:space="preserve">Контрольная работа № 7 (№ 2.1 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>в авторском планировании)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i/>
                <w:sz w:val="24"/>
                <w:szCs w:val="24"/>
              </w:rPr>
              <w:t>Зачет №2</w:t>
            </w:r>
          </w:p>
        </w:tc>
        <w:tc>
          <w:tcPr>
            <w:tcW w:w="2268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036B" w:rsidRPr="00345B76" w:rsidTr="00CE49EA">
        <w:trPr>
          <w:trHeight w:val="2476"/>
        </w:trPr>
        <w:tc>
          <w:tcPr>
            <w:tcW w:w="766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345B7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. Многогранники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1. Понятие многогранника. Призма.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2. Пирамида.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3. Правильные многогранники.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45B76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 9 (№ 3.1</w:t>
            </w:r>
            <w:r w:rsidRPr="00345B7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в авторском планировании)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i/>
                <w:sz w:val="24"/>
                <w:szCs w:val="24"/>
              </w:rPr>
              <w:t>Зачет №3</w:t>
            </w:r>
          </w:p>
        </w:tc>
        <w:tc>
          <w:tcPr>
            <w:tcW w:w="2268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36B" w:rsidRPr="00345B76" w:rsidRDefault="0016036B" w:rsidP="00CE49EA">
            <w:pPr>
              <w:rPr>
                <w:rFonts w:ascii="Times New Roman" w:hAnsi="Times New Roman"/>
                <w:sz w:val="24"/>
                <w:szCs w:val="24"/>
              </w:rPr>
            </w:pPr>
            <w:r w:rsidRPr="00345B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036B" w:rsidRPr="00345B76" w:rsidTr="00CE49EA">
        <w:trPr>
          <w:trHeight w:val="550"/>
        </w:trPr>
        <w:tc>
          <w:tcPr>
            <w:tcW w:w="7662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Заключительное повторение курса геометрии 10 класса</w:t>
            </w:r>
          </w:p>
        </w:tc>
        <w:tc>
          <w:tcPr>
            <w:tcW w:w="2268" w:type="dxa"/>
          </w:tcPr>
          <w:p w:rsidR="0016036B" w:rsidRPr="00345B76" w:rsidRDefault="0016036B" w:rsidP="00CE4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B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16036B" w:rsidRPr="00345B76" w:rsidRDefault="0016036B" w:rsidP="00160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36B" w:rsidRPr="00345B76" w:rsidRDefault="0016036B" w:rsidP="0016036B">
      <w:pPr>
        <w:shd w:val="clear" w:color="auto" w:fill="FFFFFF"/>
        <w:spacing w:after="0" w:line="240" w:lineRule="auto"/>
        <w:ind w:firstLine="558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pacing w:val="-4"/>
          <w:sz w:val="24"/>
          <w:szCs w:val="24"/>
        </w:rPr>
        <w:t>Аттестация обучающихся проводится в соответствии с Положением о системе оценок. Осуществляется текущий, тематический, итоговый контроль. Текущий контроль уровня усвое</w:t>
      </w:r>
      <w:r w:rsidRPr="00345B76">
        <w:rPr>
          <w:rFonts w:ascii="Times New Roman" w:hAnsi="Times New Roman" w:cs="Times New Roman"/>
          <w:spacing w:val="-4"/>
          <w:sz w:val="24"/>
          <w:szCs w:val="24"/>
        </w:rPr>
        <w:softHyphen/>
        <w:t xml:space="preserve">ния материала осуществляется по результатам выполнения учащимися самостоятельных работ, </w:t>
      </w:r>
      <w:r w:rsidRPr="00345B76">
        <w:rPr>
          <w:rFonts w:ascii="Times New Roman" w:hAnsi="Times New Roman" w:cs="Times New Roman"/>
          <w:sz w:val="24"/>
          <w:szCs w:val="24"/>
        </w:rPr>
        <w:t xml:space="preserve">решения задач, выполнения </w:t>
      </w:r>
      <w:proofErr w:type="spellStart"/>
      <w:r w:rsidRPr="00345B76">
        <w:rPr>
          <w:rFonts w:ascii="Times New Roman" w:hAnsi="Times New Roman" w:cs="Times New Roman"/>
          <w:sz w:val="24"/>
          <w:szCs w:val="24"/>
        </w:rPr>
        <w:t>тестов.Промежуточная</w:t>
      </w:r>
      <w:proofErr w:type="spellEnd"/>
      <w:r w:rsidRPr="00345B76">
        <w:rPr>
          <w:rFonts w:ascii="Times New Roman" w:hAnsi="Times New Roman" w:cs="Times New Roman"/>
          <w:sz w:val="24"/>
          <w:szCs w:val="24"/>
        </w:rPr>
        <w:t xml:space="preserve"> аттестация проводится в соответствии с Уставом образовательного учреждения в форме контрольной работы.</w:t>
      </w:r>
    </w:p>
    <w:p w:rsidR="0016036B" w:rsidRPr="00345B76" w:rsidRDefault="0016036B" w:rsidP="0016036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>КОНТРОЛЬНЫЕ РАБОТЫ-10</w:t>
      </w:r>
    </w:p>
    <w:p w:rsidR="0016036B" w:rsidRPr="00345B76" w:rsidRDefault="0016036B" w:rsidP="0016036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1. </w:t>
      </w:r>
      <w:r w:rsidRPr="00345B76">
        <w:rPr>
          <w:rFonts w:ascii="Times New Roman" w:hAnsi="Times New Roman" w:cs="Times New Roman"/>
          <w:sz w:val="24"/>
          <w:szCs w:val="24"/>
        </w:rPr>
        <w:t>«Числовая окружность»</w:t>
      </w:r>
    </w:p>
    <w:p w:rsidR="0016036B" w:rsidRPr="00345B76" w:rsidRDefault="0016036B" w:rsidP="0016036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2. </w:t>
      </w:r>
      <w:r w:rsidRPr="00345B76">
        <w:rPr>
          <w:rFonts w:ascii="Times New Roman" w:hAnsi="Times New Roman" w:cs="Times New Roman"/>
          <w:sz w:val="24"/>
          <w:szCs w:val="24"/>
        </w:rPr>
        <w:t>«Тригонометрические функции</w:t>
      </w:r>
      <w:r w:rsidRPr="00345B76">
        <w:rPr>
          <w:rFonts w:ascii="Times New Roman" w:hAnsi="Times New Roman" w:cs="Times New Roman"/>
          <w:b/>
          <w:sz w:val="24"/>
          <w:szCs w:val="24"/>
        </w:rPr>
        <w:t>»</w:t>
      </w:r>
    </w:p>
    <w:p w:rsidR="0016036B" w:rsidRPr="00345B76" w:rsidRDefault="0016036B" w:rsidP="0016036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3. </w:t>
      </w:r>
      <w:r w:rsidRPr="00345B76">
        <w:rPr>
          <w:rFonts w:ascii="Times New Roman" w:hAnsi="Times New Roman" w:cs="Times New Roman"/>
          <w:sz w:val="24"/>
          <w:szCs w:val="24"/>
        </w:rPr>
        <w:t>«Свойства и графики тригонометрических функций</w:t>
      </w:r>
      <w:r w:rsidRPr="00345B76">
        <w:rPr>
          <w:rFonts w:ascii="Times New Roman" w:hAnsi="Times New Roman" w:cs="Times New Roman"/>
          <w:b/>
          <w:sz w:val="24"/>
          <w:szCs w:val="24"/>
        </w:rPr>
        <w:t>»</w:t>
      </w:r>
    </w:p>
    <w:p w:rsidR="0016036B" w:rsidRPr="00345B76" w:rsidRDefault="0016036B" w:rsidP="0016036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№ 4.</w:t>
      </w:r>
      <w:r w:rsidRPr="00345B76">
        <w:rPr>
          <w:rFonts w:ascii="Times New Roman" w:hAnsi="Times New Roman" w:cs="Times New Roman"/>
          <w:sz w:val="24"/>
          <w:szCs w:val="24"/>
        </w:rPr>
        <w:t xml:space="preserve"> «Параллельность прямых, прямой и плоскости»</w:t>
      </w:r>
    </w:p>
    <w:p w:rsidR="0016036B" w:rsidRPr="00345B76" w:rsidRDefault="0016036B" w:rsidP="0016036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>Контрольная работа № 5.</w:t>
      </w:r>
      <w:r w:rsidRPr="00345B76">
        <w:rPr>
          <w:rFonts w:ascii="Times New Roman" w:hAnsi="Times New Roman" w:cs="Times New Roman"/>
          <w:sz w:val="24"/>
          <w:szCs w:val="24"/>
        </w:rPr>
        <w:t xml:space="preserve"> «Параллельность плоскостей»</w:t>
      </w:r>
    </w:p>
    <w:p w:rsidR="0016036B" w:rsidRPr="00345B76" w:rsidRDefault="0016036B" w:rsidP="0016036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>Контрольная работа № 6.</w:t>
      </w:r>
      <w:r w:rsidRPr="00345B76">
        <w:rPr>
          <w:rFonts w:ascii="Times New Roman" w:hAnsi="Times New Roman" w:cs="Times New Roman"/>
          <w:sz w:val="24"/>
          <w:szCs w:val="24"/>
        </w:rPr>
        <w:t xml:space="preserve"> «Тригонометрические уравнения»</w:t>
      </w:r>
    </w:p>
    <w:p w:rsidR="0016036B" w:rsidRPr="00345B76" w:rsidRDefault="0016036B" w:rsidP="0016036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>Контрольная работа № 7.</w:t>
      </w:r>
      <w:r w:rsidRPr="00345B76">
        <w:rPr>
          <w:rFonts w:ascii="Times New Roman" w:hAnsi="Times New Roman" w:cs="Times New Roman"/>
          <w:sz w:val="24"/>
          <w:szCs w:val="24"/>
        </w:rPr>
        <w:t xml:space="preserve"> «Перпендикулярность прямых и плоскостей»</w:t>
      </w:r>
    </w:p>
    <w:p w:rsidR="0016036B" w:rsidRPr="00345B76" w:rsidRDefault="0016036B" w:rsidP="0016036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8. </w:t>
      </w:r>
      <w:r w:rsidRPr="00345B76">
        <w:rPr>
          <w:rFonts w:ascii="Times New Roman" w:hAnsi="Times New Roman" w:cs="Times New Roman"/>
          <w:sz w:val="24"/>
          <w:szCs w:val="24"/>
        </w:rPr>
        <w:t>«</w:t>
      </w:r>
      <w:r w:rsidRPr="00345B76">
        <w:rPr>
          <w:rFonts w:ascii="Times New Roman" w:hAnsi="Times New Roman" w:cs="Times New Roman"/>
          <w:color w:val="000000"/>
          <w:sz w:val="24"/>
          <w:szCs w:val="24"/>
        </w:rPr>
        <w:t>Преобразование тригонометрических выражений</w:t>
      </w:r>
      <w:r w:rsidRPr="00345B76">
        <w:rPr>
          <w:rFonts w:ascii="Times New Roman" w:hAnsi="Times New Roman" w:cs="Times New Roman"/>
          <w:b/>
          <w:sz w:val="24"/>
          <w:szCs w:val="24"/>
        </w:rPr>
        <w:t>»</w:t>
      </w:r>
    </w:p>
    <w:p w:rsidR="0016036B" w:rsidRPr="00345B76" w:rsidRDefault="0016036B" w:rsidP="0016036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9. </w:t>
      </w:r>
      <w:r w:rsidRPr="00345B76">
        <w:rPr>
          <w:rFonts w:ascii="Times New Roman" w:hAnsi="Times New Roman" w:cs="Times New Roman"/>
          <w:sz w:val="24"/>
          <w:szCs w:val="24"/>
        </w:rPr>
        <w:t>«Многогранники</w:t>
      </w:r>
      <w:r w:rsidRPr="00345B76">
        <w:rPr>
          <w:rFonts w:ascii="Times New Roman" w:hAnsi="Times New Roman" w:cs="Times New Roman"/>
          <w:b/>
          <w:sz w:val="24"/>
          <w:szCs w:val="24"/>
        </w:rPr>
        <w:t>»</w:t>
      </w:r>
    </w:p>
    <w:p w:rsidR="0016036B" w:rsidRPr="00345B76" w:rsidRDefault="0016036B" w:rsidP="0016036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10. </w:t>
      </w:r>
      <w:r w:rsidRPr="00345B76">
        <w:rPr>
          <w:rFonts w:ascii="Times New Roman" w:hAnsi="Times New Roman" w:cs="Times New Roman"/>
          <w:sz w:val="24"/>
          <w:szCs w:val="24"/>
        </w:rPr>
        <w:t>«</w:t>
      </w:r>
      <w:r w:rsidRPr="00345B76">
        <w:rPr>
          <w:rFonts w:ascii="Times New Roman" w:hAnsi="Times New Roman" w:cs="Times New Roman"/>
          <w:color w:val="000000"/>
          <w:sz w:val="24"/>
          <w:szCs w:val="24"/>
        </w:rPr>
        <w:t>Вычисление производной</w:t>
      </w:r>
      <w:r w:rsidRPr="00345B76">
        <w:rPr>
          <w:rFonts w:ascii="Times New Roman" w:hAnsi="Times New Roman" w:cs="Times New Roman"/>
          <w:sz w:val="24"/>
          <w:szCs w:val="24"/>
        </w:rPr>
        <w:t>»</w:t>
      </w:r>
    </w:p>
    <w:p w:rsidR="0016036B" w:rsidRPr="00345B76" w:rsidRDefault="0016036B" w:rsidP="0016036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11. </w:t>
      </w:r>
      <w:r w:rsidRPr="00345B76">
        <w:rPr>
          <w:rFonts w:ascii="Times New Roman" w:hAnsi="Times New Roman" w:cs="Times New Roman"/>
          <w:sz w:val="24"/>
          <w:szCs w:val="24"/>
        </w:rPr>
        <w:t>«Применение производной для исследований функций»</w:t>
      </w:r>
    </w:p>
    <w:p w:rsidR="0016036B" w:rsidRPr="00345B76" w:rsidRDefault="0016036B" w:rsidP="0016036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12. </w:t>
      </w:r>
      <w:r w:rsidRPr="00345B76">
        <w:rPr>
          <w:rFonts w:ascii="Times New Roman" w:hAnsi="Times New Roman" w:cs="Times New Roman"/>
          <w:sz w:val="24"/>
          <w:szCs w:val="24"/>
        </w:rPr>
        <w:t>«</w:t>
      </w:r>
      <w:r w:rsidRPr="00345B76">
        <w:rPr>
          <w:rFonts w:ascii="Times New Roman" w:hAnsi="Times New Roman" w:cs="Times New Roman"/>
          <w:color w:val="000000"/>
          <w:sz w:val="24"/>
          <w:szCs w:val="24"/>
        </w:rPr>
        <w:t>Применение производной для отыскания наибольшего и наименьшего  значения функции</w:t>
      </w:r>
      <w:r w:rsidRPr="00345B76">
        <w:rPr>
          <w:rFonts w:ascii="Times New Roman" w:hAnsi="Times New Roman" w:cs="Times New Roman"/>
          <w:sz w:val="24"/>
          <w:szCs w:val="24"/>
        </w:rPr>
        <w:t>»</w:t>
      </w:r>
    </w:p>
    <w:p w:rsidR="0016036B" w:rsidRPr="00345B76" w:rsidRDefault="0016036B" w:rsidP="0016036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13. </w:t>
      </w:r>
      <w:r w:rsidRPr="00345B76">
        <w:rPr>
          <w:rFonts w:ascii="Times New Roman" w:hAnsi="Times New Roman" w:cs="Times New Roman"/>
          <w:sz w:val="24"/>
          <w:szCs w:val="24"/>
        </w:rPr>
        <w:t>«Итоговая»</w:t>
      </w:r>
    </w:p>
    <w:p w:rsidR="0016036B" w:rsidRPr="00345B76" w:rsidRDefault="0016036B" w:rsidP="001603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>КОНТРОЛЬНЫЕ РАБОТЫ-11</w:t>
      </w:r>
    </w:p>
    <w:p w:rsidR="0016036B" w:rsidRPr="00345B76" w:rsidRDefault="0016036B" w:rsidP="001603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36B" w:rsidRPr="00345B76" w:rsidRDefault="0016036B" w:rsidP="00160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1. </w:t>
      </w:r>
      <w:r w:rsidRPr="00345B76">
        <w:rPr>
          <w:rFonts w:ascii="Times New Roman" w:hAnsi="Times New Roman" w:cs="Times New Roman"/>
          <w:sz w:val="24"/>
          <w:szCs w:val="24"/>
        </w:rPr>
        <w:t>«Степени и корни»</w:t>
      </w:r>
    </w:p>
    <w:p w:rsidR="0016036B" w:rsidRPr="00345B76" w:rsidRDefault="0016036B" w:rsidP="00160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2. </w:t>
      </w:r>
      <w:r w:rsidRPr="00345B76">
        <w:rPr>
          <w:rFonts w:ascii="Times New Roman" w:hAnsi="Times New Roman" w:cs="Times New Roman"/>
          <w:sz w:val="24"/>
          <w:szCs w:val="24"/>
        </w:rPr>
        <w:t>«Показательные функции, уравнения и неравенства</w:t>
      </w:r>
      <w:r w:rsidRPr="00345B76">
        <w:rPr>
          <w:rFonts w:ascii="Times New Roman" w:hAnsi="Times New Roman" w:cs="Times New Roman"/>
          <w:b/>
          <w:sz w:val="24"/>
          <w:szCs w:val="24"/>
        </w:rPr>
        <w:t>»</w:t>
      </w:r>
    </w:p>
    <w:p w:rsidR="0016036B" w:rsidRPr="00345B76" w:rsidRDefault="0016036B" w:rsidP="00160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3. </w:t>
      </w:r>
      <w:r w:rsidRPr="00345B76">
        <w:rPr>
          <w:rFonts w:ascii="Times New Roman" w:hAnsi="Times New Roman" w:cs="Times New Roman"/>
          <w:sz w:val="24"/>
          <w:szCs w:val="24"/>
        </w:rPr>
        <w:t>«Логарифмические функции и уравнения»</w:t>
      </w:r>
    </w:p>
    <w:p w:rsidR="0016036B" w:rsidRPr="00345B76" w:rsidRDefault="0016036B" w:rsidP="00160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>Контрольная работа № 4.</w:t>
      </w:r>
      <w:r w:rsidRPr="00345B76">
        <w:rPr>
          <w:rFonts w:ascii="Times New Roman" w:hAnsi="Times New Roman" w:cs="Times New Roman"/>
          <w:sz w:val="24"/>
          <w:szCs w:val="24"/>
        </w:rPr>
        <w:t xml:space="preserve"> «Преобразование и дифференцирование показательной и логарифмической функций»</w:t>
      </w:r>
    </w:p>
    <w:p w:rsidR="0016036B" w:rsidRPr="00345B76" w:rsidRDefault="0016036B" w:rsidP="00160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>Контрольная работа № 5.</w:t>
      </w:r>
      <w:r w:rsidRPr="00345B76">
        <w:rPr>
          <w:rFonts w:ascii="Times New Roman" w:hAnsi="Times New Roman" w:cs="Times New Roman"/>
          <w:sz w:val="24"/>
          <w:szCs w:val="24"/>
        </w:rPr>
        <w:t xml:space="preserve"> «Скалярное произведение векторов в пространстве. Движения»</w:t>
      </w:r>
    </w:p>
    <w:p w:rsidR="0016036B" w:rsidRPr="00345B76" w:rsidRDefault="0016036B" w:rsidP="00160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>Контрольная работа № 6.</w:t>
      </w:r>
      <w:r w:rsidRPr="00345B76">
        <w:rPr>
          <w:rFonts w:ascii="Times New Roman" w:hAnsi="Times New Roman" w:cs="Times New Roman"/>
          <w:sz w:val="24"/>
          <w:szCs w:val="24"/>
        </w:rPr>
        <w:t xml:space="preserve"> «Первообразная и интеграл»</w:t>
      </w:r>
    </w:p>
    <w:p w:rsidR="0016036B" w:rsidRPr="00345B76" w:rsidRDefault="0016036B" w:rsidP="00160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>Контрольная работа № 7.</w:t>
      </w:r>
      <w:r w:rsidRPr="00345B76">
        <w:rPr>
          <w:rFonts w:ascii="Times New Roman" w:hAnsi="Times New Roman" w:cs="Times New Roman"/>
          <w:sz w:val="24"/>
          <w:szCs w:val="24"/>
        </w:rPr>
        <w:t xml:space="preserve"> «Цилиндр, конус, шар»</w:t>
      </w:r>
    </w:p>
    <w:p w:rsidR="0016036B" w:rsidRPr="00345B76" w:rsidRDefault="0016036B" w:rsidP="00160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8. </w:t>
      </w:r>
      <w:r w:rsidRPr="00345B76">
        <w:rPr>
          <w:rFonts w:ascii="Times New Roman" w:hAnsi="Times New Roman" w:cs="Times New Roman"/>
          <w:sz w:val="24"/>
          <w:szCs w:val="24"/>
        </w:rPr>
        <w:t>«Элементы математической статистики, комбинаторики и теории вероятностей</w:t>
      </w:r>
      <w:r w:rsidRPr="00345B76">
        <w:rPr>
          <w:rFonts w:ascii="Times New Roman" w:hAnsi="Times New Roman" w:cs="Times New Roman"/>
          <w:b/>
          <w:sz w:val="24"/>
          <w:szCs w:val="24"/>
        </w:rPr>
        <w:t>»</w:t>
      </w:r>
    </w:p>
    <w:p w:rsidR="0016036B" w:rsidRPr="00345B76" w:rsidRDefault="0016036B" w:rsidP="00160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9. </w:t>
      </w:r>
      <w:r w:rsidRPr="00345B76">
        <w:rPr>
          <w:rFonts w:ascii="Times New Roman" w:hAnsi="Times New Roman" w:cs="Times New Roman"/>
          <w:sz w:val="24"/>
          <w:szCs w:val="24"/>
        </w:rPr>
        <w:t>«Объёмы тел</w:t>
      </w:r>
      <w:r w:rsidRPr="00345B76">
        <w:rPr>
          <w:rFonts w:ascii="Times New Roman" w:hAnsi="Times New Roman" w:cs="Times New Roman"/>
          <w:b/>
          <w:sz w:val="24"/>
          <w:szCs w:val="24"/>
        </w:rPr>
        <w:t>»</w:t>
      </w:r>
    </w:p>
    <w:p w:rsidR="0016036B" w:rsidRPr="00345B76" w:rsidRDefault="0016036B" w:rsidP="00160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10. </w:t>
      </w:r>
      <w:r w:rsidRPr="00345B76">
        <w:rPr>
          <w:rFonts w:ascii="Times New Roman" w:hAnsi="Times New Roman" w:cs="Times New Roman"/>
          <w:sz w:val="24"/>
          <w:szCs w:val="24"/>
        </w:rPr>
        <w:t>«Уравнения и неравенства с одной переменной. Системы уравнений»</w:t>
      </w:r>
    </w:p>
    <w:p w:rsidR="0016036B" w:rsidRPr="00345B76" w:rsidRDefault="0016036B" w:rsidP="00160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11. </w:t>
      </w:r>
      <w:r w:rsidRPr="00345B76">
        <w:rPr>
          <w:rFonts w:ascii="Times New Roman" w:hAnsi="Times New Roman" w:cs="Times New Roman"/>
          <w:sz w:val="24"/>
          <w:szCs w:val="24"/>
        </w:rPr>
        <w:t>«Итоговая»</w:t>
      </w:r>
    </w:p>
    <w:p w:rsidR="0016036B" w:rsidRPr="00345B76" w:rsidRDefault="0016036B" w:rsidP="0016036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36B" w:rsidRPr="00345B76" w:rsidRDefault="0016036B" w:rsidP="001603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>Учебно-методический комплект и дополнительная литература</w:t>
      </w:r>
    </w:p>
    <w:p w:rsidR="0016036B" w:rsidRPr="00345B76" w:rsidRDefault="0016036B" w:rsidP="0016036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 xml:space="preserve">Мордкович. А.Г. </w:t>
      </w:r>
      <w:r w:rsidRPr="00345B7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Алгебра и начала математического анализа. </w:t>
      </w:r>
      <w:r w:rsidRPr="00345B76">
        <w:rPr>
          <w:rFonts w:ascii="Times New Roman" w:hAnsi="Times New Roman" w:cs="Times New Roman"/>
          <w:spacing w:val="-9"/>
          <w:sz w:val="24"/>
          <w:szCs w:val="24"/>
        </w:rPr>
        <w:t>10-</w:t>
      </w:r>
      <w:r w:rsidRPr="00345B7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11 классы: </w:t>
      </w:r>
      <w:r w:rsidRPr="00345B76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 xml:space="preserve">учебник для учащихся общеобразовательных учреждений (базовый уровень) / [А. Г. Мордкович и др.]; под ред.А.Г. Мордковича </w:t>
      </w:r>
      <w:r w:rsidRPr="00345B76">
        <w:rPr>
          <w:rFonts w:ascii="Times New Roman" w:eastAsia="Times New Roman" w:hAnsi="Times New Roman" w:cs="Times New Roman"/>
          <w:spacing w:val="-9"/>
          <w:sz w:val="24"/>
          <w:szCs w:val="24"/>
        </w:rPr>
        <w:t>- М: «</w:t>
      </w:r>
      <w:r w:rsidRPr="00345B76">
        <w:rPr>
          <w:rFonts w:ascii="Times New Roman" w:eastAsia="Times New Roman" w:hAnsi="Times New Roman" w:cs="Times New Roman"/>
          <w:sz w:val="24"/>
          <w:szCs w:val="24"/>
        </w:rPr>
        <w:t>Мнемозина», 2011</w:t>
      </w:r>
    </w:p>
    <w:p w:rsidR="0016036B" w:rsidRPr="00345B76" w:rsidRDefault="0016036B" w:rsidP="0016036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 xml:space="preserve">Мордкович. А.Г. и др. </w:t>
      </w:r>
      <w:r w:rsidRPr="00345B76">
        <w:rPr>
          <w:rFonts w:ascii="Times New Roman" w:eastAsia="Times New Roman" w:hAnsi="Times New Roman" w:cs="Times New Roman"/>
          <w:sz w:val="24"/>
          <w:szCs w:val="24"/>
        </w:rPr>
        <w:t xml:space="preserve">Алгебра и начала математического анализа. </w:t>
      </w:r>
      <w:r w:rsidRPr="00345B76">
        <w:rPr>
          <w:rFonts w:ascii="Times New Roman" w:hAnsi="Times New Roman" w:cs="Times New Roman"/>
          <w:sz w:val="24"/>
          <w:szCs w:val="24"/>
        </w:rPr>
        <w:t>10-</w:t>
      </w:r>
      <w:r w:rsidRPr="00345B76">
        <w:rPr>
          <w:rFonts w:ascii="Times New Roman" w:eastAsia="Times New Roman" w:hAnsi="Times New Roman" w:cs="Times New Roman"/>
          <w:sz w:val="24"/>
          <w:szCs w:val="24"/>
        </w:rPr>
        <w:t xml:space="preserve">11 класс: </w:t>
      </w:r>
      <w:r w:rsidRPr="00345B76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задачник </w:t>
      </w:r>
      <w:r w:rsidRPr="00345B76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>для учащихся общеобразовательных учреждений</w:t>
      </w:r>
      <w:r w:rsidRPr="00345B76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 /</w:t>
      </w:r>
      <w:r w:rsidRPr="00345B76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 xml:space="preserve"> [А. Г. Мордкович и др.]; под ред.А.Г. Мордковича</w:t>
      </w:r>
      <w:r w:rsidRPr="00345B76">
        <w:rPr>
          <w:rFonts w:ascii="Times New Roman" w:eastAsia="Times New Roman" w:hAnsi="Times New Roman" w:cs="Times New Roman"/>
          <w:sz w:val="24"/>
          <w:szCs w:val="24"/>
        </w:rPr>
        <w:t xml:space="preserve"> - М.: Мнемозина, 2011</w:t>
      </w:r>
    </w:p>
    <w:p w:rsidR="0016036B" w:rsidRPr="00345B76" w:rsidRDefault="0016036B" w:rsidP="0016036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345B76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345B76">
        <w:rPr>
          <w:rFonts w:ascii="Times New Roman" w:hAnsi="Times New Roman" w:cs="Times New Roman"/>
          <w:sz w:val="24"/>
          <w:szCs w:val="24"/>
        </w:rPr>
        <w:t xml:space="preserve"> Л.С., Бутузов В.Ф. и др. Геометрия. 10–11 класс. – М.: Просвещение, 2011</w:t>
      </w:r>
    </w:p>
    <w:p w:rsidR="0016036B" w:rsidRPr="00345B76" w:rsidRDefault="0016036B" w:rsidP="0016036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Геометрия. Рабочая тетрадь для 10 класса./</w:t>
      </w:r>
      <w:proofErr w:type="spellStart"/>
      <w:r w:rsidRPr="00345B76">
        <w:rPr>
          <w:rFonts w:ascii="Times New Roman" w:hAnsi="Times New Roman" w:cs="Times New Roman"/>
          <w:sz w:val="24"/>
          <w:szCs w:val="24"/>
        </w:rPr>
        <w:t>Л.С.Атанасян</w:t>
      </w:r>
      <w:proofErr w:type="spellEnd"/>
      <w:r w:rsidRPr="00345B76">
        <w:rPr>
          <w:rFonts w:ascii="Times New Roman" w:hAnsi="Times New Roman" w:cs="Times New Roman"/>
          <w:sz w:val="24"/>
          <w:szCs w:val="24"/>
        </w:rPr>
        <w:t xml:space="preserve"> и др.- М.: Просвещение, 2012</w:t>
      </w:r>
    </w:p>
    <w:p w:rsidR="0016036B" w:rsidRPr="00345B76" w:rsidRDefault="0016036B" w:rsidP="0016036B">
      <w:pPr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 xml:space="preserve">Мордкович А.Г. </w:t>
      </w:r>
      <w:proofErr w:type="spellStart"/>
      <w:r w:rsidRPr="00345B76">
        <w:rPr>
          <w:rFonts w:ascii="Times New Roman" w:hAnsi="Times New Roman" w:cs="Times New Roman"/>
          <w:sz w:val="24"/>
          <w:szCs w:val="24"/>
        </w:rPr>
        <w:t>Тульчинская</w:t>
      </w:r>
      <w:proofErr w:type="spellEnd"/>
      <w:r w:rsidRPr="00345B76">
        <w:rPr>
          <w:rFonts w:ascii="Times New Roman" w:hAnsi="Times New Roman" w:cs="Times New Roman"/>
          <w:sz w:val="24"/>
          <w:szCs w:val="24"/>
        </w:rPr>
        <w:t xml:space="preserve"> Е.Е. Алгебра и начала анализа. 10-11 класс.: Контрольные работы для </w:t>
      </w:r>
      <w:proofErr w:type="spellStart"/>
      <w:r w:rsidRPr="00345B76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345B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5B76">
        <w:rPr>
          <w:rFonts w:ascii="Times New Roman" w:hAnsi="Times New Roman" w:cs="Times New Roman"/>
          <w:sz w:val="24"/>
          <w:szCs w:val="24"/>
        </w:rPr>
        <w:t>учреждений.-М</w:t>
      </w:r>
      <w:proofErr w:type="spellEnd"/>
      <w:r w:rsidRPr="00345B76">
        <w:rPr>
          <w:rFonts w:ascii="Times New Roman" w:hAnsi="Times New Roman" w:cs="Times New Roman"/>
          <w:sz w:val="24"/>
          <w:szCs w:val="24"/>
        </w:rPr>
        <w:t>.: Мнемозина, 2000</w:t>
      </w:r>
    </w:p>
    <w:p w:rsidR="0016036B" w:rsidRPr="00345B76" w:rsidRDefault="0016036B" w:rsidP="0016036B">
      <w:pPr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 xml:space="preserve">Мордкович. А.Г. Алгебра и начала анализа. 10 –11 </w:t>
      </w:r>
      <w:proofErr w:type="spellStart"/>
      <w:r w:rsidRPr="00345B7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45B76">
        <w:rPr>
          <w:rFonts w:ascii="Times New Roman" w:hAnsi="Times New Roman" w:cs="Times New Roman"/>
          <w:sz w:val="24"/>
          <w:szCs w:val="24"/>
        </w:rPr>
        <w:t>. Методическое пособие для учителя. – М.: Мнемозина, 2000</w:t>
      </w:r>
    </w:p>
    <w:p w:rsidR="0016036B" w:rsidRPr="00345B76" w:rsidRDefault="0016036B" w:rsidP="0016036B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345B76">
        <w:rPr>
          <w:rFonts w:ascii="Times New Roman" w:eastAsia="Times New Roman" w:hAnsi="Times New Roman" w:cs="Times New Roman"/>
          <w:spacing w:val="-5"/>
          <w:sz w:val="24"/>
          <w:szCs w:val="24"/>
        </w:rPr>
        <w:t>Математика: ежемесячный научно-методический журнал</w:t>
      </w:r>
      <w:r w:rsidRPr="00345B76">
        <w:rPr>
          <w:rFonts w:ascii="Times New Roman" w:hAnsi="Times New Roman" w:cs="Times New Roman"/>
          <w:spacing w:val="-5"/>
          <w:sz w:val="24"/>
          <w:szCs w:val="24"/>
        </w:rPr>
        <w:t xml:space="preserve"> издательства «Первое сентября»</w:t>
      </w:r>
    </w:p>
    <w:p w:rsidR="0016036B" w:rsidRPr="00345B76" w:rsidRDefault="0016036B" w:rsidP="0016036B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Интернет-ресурсы: электронные образовательные ресурсы из единой коллекции цифровых образовательных ресурсов (</w:t>
      </w:r>
      <w:hyperlink r:id="rId8" w:history="1">
        <w:r w:rsidRPr="00345B76">
          <w:rPr>
            <w:rStyle w:val="a7"/>
            <w:rFonts w:ascii="Times New Roman" w:eastAsiaTheme="majorEastAsia" w:hAnsi="Times New Roman" w:cs="Times New Roman"/>
            <w:sz w:val="24"/>
            <w:szCs w:val="24"/>
            <w:lang w:val="en-US"/>
          </w:rPr>
          <w:t>http</w:t>
        </w:r>
        <w:r w:rsidRPr="00345B76">
          <w:rPr>
            <w:rStyle w:val="a7"/>
            <w:rFonts w:ascii="Times New Roman" w:eastAsiaTheme="majorEastAsia" w:hAnsi="Times New Roman" w:cs="Times New Roman"/>
            <w:sz w:val="24"/>
            <w:szCs w:val="24"/>
          </w:rPr>
          <w:t>://</w:t>
        </w:r>
        <w:r w:rsidRPr="00345B76">
          <w:rPr>
            <w:rStyle w:val="a7"/>
            <w:rFonts w:ascii="Times New Roman" w:eastAsiaTheme="majorEastAsia" w:hAnsi="Times New Roman" w:cs="Times New Roman"/>
            <w:sz w:val="24"/>
            <w:szCs w:val="24"/>
            <w:lang w:val="en-US"/>
          </w:rPr>
          <w:t>school</w:t>
        </w:r>
        <w:r w:rsidRPr="00345B76">
          <w:rPr>
            <w:rStyle w:val="a7"/>
            <w:rFonts w:ascii="Times New Roman" w:eastAsiaTheme="majorEastAsia" w:hAnsi="Times New Roman" w:cs="Times New Roman"/>
            <w:sz w:val="24"/>
            <w:szCs w:val="24"/>
          </w:rPr>
          <w:t>-</w:t>
        </w:r>
        <w:r w:rsidRPr="00345B76">
          <w:rPr>
            <w:rStyle w:val="a7"/>
            <w:rFonts w:ascii="Times New Roman" w:eastAsiaTheme="majorEastAsia" w:hAnsi="Times New Roman" w:cs="Times New Roman"/>
            <w:sz w:val="24"/>
            <w:szCs w:val="24"/>
            <w:lang w:val="en-US"/>
          </w:rPr>
          <w:t>collection</w:t>
        </w:r>
        <w:r w:rsidRPr="00345B76">
          <w:rPr>
            <w:rStyle w:val="a7"/>
            <w:rFonts w:ascii="Times New Roman" w:eastAsiaTheme="majorEastAsia" w:hAnsi="Times New Roman" w:cs="Times New Roman"/>
            <w:sz w:val="24"/>
            <w:szCs w:val="24"/>
          </w:rPr>
          <w:t>.</w:t>
        </w:r>
        <w:r w:rsidRPr="00345B76">
          <w:rPr>
            <w:rStyle w:val="a7"/>
            <w:rFonts w:ascii="Times New Roman" w:eastAsiaTheme="majorEastAsia" w:hAnsi="Times New Roman" w:cs="Times New Roman"/>
            <w:sz w:val="24"/>
            <w:szCs w:val="24"/>
            <w:lang w:val="en-US"/>
          </w:rPr>
          <w:t>edu</w:t>
        </w:r>
        <w:r w:rsidRPr="00345B76">
          <w:rPr>
            <w:rStyle w:val="a7"/>
            <w:rFonts w:ascii="Times New Roman" w:eastAsiaTheme="majorEastAsia" w:hAnsi="Times New Roman" w:cs="Times New Roman"/>
            <w:sz w:val="24"/>
            <w:szCs w:val="24"/>
          </w:rPr>
          <w:t>.</w:t>
        </w:r>
        <w:r w:rsidRPr="00345B76">
          <w:rPr>
            <w:rStyle w:val="a7"/>
            <w:rFonts w:ascii="Times New Roman" w:eastAsiaTheme="majorEastAsia" w:hAnsi="Times New Roman" w:cs="Times New Roman"/>
            <w:sz w:val="24"/>
            <w:szCs w:val="24"/>
            <w:lang w:val="en-US"/>
          </w:rPr>
          <w:t>ru</w:t>
        </w:r>
        <w:r w:rsidRPr="00345B76">
          <w:rPr>
            <w:rStyle w:val="a7"/>
            <w:rFonts w:ascii="Times New Roman" w:eastAsiaTheme="majorEastAsia" w:hAnsi="Times New Roman" w:cs="Times New Roman"/>
            <w:sz w:val="24"/>
            <w:szCs w:val="24"/>
          </w:rPr>
          <w:t>/</w:t>
        </w:r>
      </w:hyperlink>
      <w:r w:rsidRPr="00345B76">
        <w:rPr>
          <w:rFonts w:ascii="Times New Roman" w:hAnsi="Times New Roman" w:cs="Times New Roman"/>
          <w:sz w:val="24"/>
          <w:szCs w:val="24"/>
        </w:rPr>
        <w:t>), каталога Федерального центра информационно-образовательных ресурсов (</w:t>
      </w:r>
      <w:hyperlink r:id="rId9" w:history="1">
        <w:r w:rsidRPr="00345B76">
          <w:rPr>
            <w:rStyle w:val="a7"/>
            <w:rFonts w:ascii="Times New Roman" w:eastAsiaTheme="majorEastAsia" w:hAnsi="Times New Roman" w:cs="Times New Roman"/>
            <w:sz w:val="24"/>
            <w:szCs w:val="24"/>
            <w:lang w:val="en-US"/>
          </w:rPr>
          <w:t>http</w:t>
        </w:r>
        <w:r w:rsidRPr="00345B76">
          <w:rPr>
            <w:rStyle w:val="a7"/>
            <w:rFonts w:ascii="Times New Roman" w:eastAsiaTheme="majorEastAsia" w:hAnsi="Times New Roman" w:cs="Times New Roman"/>
            <w:sz w:val="24"/>
            <w:szCs w:val="24"/>
          </w:rPr>
          <w:t>://</w:t>
        </w:r>
        <w:r w:rsidRPr="00345B76">
          <w:rPr>
            <w:rStyle w:val="a7"/>
            <w:rFonts w:ascii="Times New Roman" w:eastAsiaTheme="majorEastAsia" w:hAnsi="Times New Roman" w:cs="Times New Roman"/>
            <w:sz w:val="24"/>
            <w:szCs w:val="24"/>
            <w:lang w:val="en-US"/>
          </w:rPr>
          <w:t>fcior</w:t>
        </w:r>
        <w:r w:rsidRPr="00345B76">
          <w:rPr>
            <w:rStyle w:val="a7"/>
            <w:rFonts w:ascii="Times New Roman" w:eastAsiaTheme="majorEastAsia" w:hAnsi="Times New Roman" w:cs="Times New Roman"/>
            <w:sz w:val="24"/>
            <w:szCs w:val="24"/>
          </w:rPr>
          <w:t>.</w:t>
        </w:r>
        <w:r w:rsidRPr="00345B76">
          <w:rPr>
            <w:rStyle w:val="a7"/>
            <w:rFonts w:ascii="Times New Roman" w:eastAsiaTheme="majorEastAsia" w:hAnsi="Times New Roman" w:cs="Times New Roman"/>
            <w:sz w:val="24"/>
            <w:szCs w:val="24"/>
            <w:lang w:val="en-US"/>
          </w:rPr>
          <w:t>edu</w:t>
        </w:r>
        <w:r w:rsidRPr="00345B76">
          <w:rPr>
            <w:rStyle w:val="a7"/>
            <w:rFonts w:ascii="Times New Roman" w:eastAsiaTheme="majorEastAsia" w:hAnsi="Times New Roman" w:cs="Times New Roman"/>
            <w:sz w:val="24"/>
            <w:szCs w:val="24"/>
          </w:rPr>
          <w:t>.</w:t>
        </w:r>
        <w:r w:rsidRPr="00345B76">
          <w:rPr>
            <w:rStyle w:val="a7"/>
            <w:rFonts w:ascii="Times New Roman" w:eastAsiaTheme="majorEastAsia" w:hAnsi="Times New Roman" w:cs="Times New Roman"/>
            <w:sz w:val="24"/>
            <w:szCs w:val="24"/>
            <w:lang w:val="en-US"/>
          </w:rPr>
          <w:t>ru</w:t>
        </w:r>
        <w:r w:rsidRPr="00345B76">
          <w:rPr>
            <w:rStyle w:val="a7"/>
            <w:rFonts w:ascii="Times New Roman" w:eastAsiaTheme="majorEastAsia" w:hAnsi="Times New Roman" w:cs="Times New Roman"/>
            <w:sz w:val="24"/>
            <w:szCs w:val="24"/>
          </w:rPr>
          <w:t>/</w:t>
        </w:r>
      </w:hyperlink>
      <w:r w:rsidRPr="00345B76">
        <w:rPr>
          <w:rFonts w:ascii="Times New Roman" w:hAnsi="Times New Roman" w:cs="Times New Roman"/>
          <w:sz w:val="24"/>
          <w:szCs w:val="24"/>
        </w:rPr>
        <w:t xml:space="preserve">): </w:t>
      </w:r>
      <w:r w:rsidRPr="00345B76">
        <w:rPr>
          <w:rFonts w:ascii="Times New Roman" w:hAnsi="Times New Roman" w:cs="Times New Roman"/>
          <w:sz w:val="24"/>
          <w:szCs w:val="24"/>
        </w:rPr>
        <w:lastRenderedPageBreak/>
        <w:t>информационные, электронные упражнения, мультимедиа ресурсы, электронные тесты (для подготовки к ЕГЭ)</w:t>
      </w:r>
    </w:p>
    <w:p w:rsidR="0016036B" w:rsidRPr="00345B76" w:rsidRDefault="0016036B" w:rsidP="0016036B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16036B" w:rsidRPr="00345B76" w:rsidRDefault="0016036B" w:rsidP="001603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B76">
        <w:rPr>
          <w:rFonts w:ascii="Times New Roman" w:hAnsi="Times New Roman" w:cs="Times New Roman"/>
          <w:b/>
          <w:sz w:val="24"/>
          <w:szCs w:val="24"/>
        </w:rPr>
        <w:t>Расшифровка аббревиатур, использованных в рабочей программе</w:t>
      </w:r>
    </w:p>
    <w:p w:rsidR="0016036B" w:rsidRPr="00345B76" w:rsidRDefault="0016036B" w:rsidP="001603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036B" w:rsidRPr="00345B76" w:rsidRDefault="0016036B" w:rsidP="0016036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В столбце «</w:t>
      </w:r>
      <w:r w:rsidRPr="00345B76">
        <w:rPr>
          <w:rFonts w:ascii="Times New Roman" w:hAnsi="Times New Roman" w:cs="Times New Roman"/>
          <w:sz w:val="24"/>
          <w:szCs w:val="24"/>
          <w:u w:val="dotted"/>
        </w:rPr>
        <w:t>Типы урока</w:t>
      </w:r>
      <w:r w:rsidRPr="00345B76">
        <w:rPr>
          <w:rFonts w:ascii="Times New Roman" w:hAnsi="Times New Roman" w:cs="Times New Roman"/>
          <w:sz w:val="24"/>
          <w:szCs w:val="24"/>
        </w:rPr>
        <w:t>»:</w:t>
      </w:r>
    </w:p>
    <w:p w:rsidR="0016036B" w:rsidRPr="00345B76" w:rsidRDefault="0016036B" w:rsidP="0016036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ОНМ – ознакомление с новым материалом</w:t>
      </w:r>
    </w:p>
    <w:p w:rsidR="0016036B" w:rsidRPr="00345B76" w:rsidRDefault="0016036B" w:rsidP="0016036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ЗИ – закрепление изученного</w:t>
      </w:r>
    </w:p>
    <w:p w:rsidR="0016036B" w:rsidRPr="00345B76" w:rsidRDefault="0016036B" w:rsidP="0016036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ПЗУ – применение знаний и умений</w:t>
      </w:r>
    </w:p>
    <w:p w:rsidR="0016036B" w:rsidRPr="00345B76" w:rsidRDefault="0016036B" w:rsidP="0016036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ОСЗ – обобщение и систематизация знаний</w:t>
      </w:r>
    </w:p>
    <w:p w:rsidR="0016036B" w:rsidRPr="00345B76" w:rsidRDefault="0016036B" w:rsidP="0016036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ПКЗУ – проверка и коррекция знаний и умений</w:t>
      </w:r>
    </w:p>
    <w:p w:rsidR="0016036B" w:rsidRPr="00345B76" w:rsidRDefault="0016036B" w:rsidP="0016036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К – комбинированный урок</w:t>
      </w:r>
    </w:p>
    <w:p w:rsidR="0016036B" w:rsidRPr="00345B76" w:rsidRDefault="0016036B" w:rsidP="0016036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В столбце «</w:t>
      </w:r>
      <w:r w:rsidRPr="00345B76">
        <w:rPr>
          <w:rFonts w:ascii="Times New Roman" w:hAnsi="Times New Roman" w:cs="Times New Roman"/>
          <w:sz w:val="24"/>
          <w:szCs w:val="24"/>
          <w:u w:val="dotted"/>
        </w:rPr>
        <w:t>Вид контроля</w:t>
      </w:r>
      <w:r w:rsidRPr="00345B76">
        <w:rPr>
          <w:rFonts w:ascii="Times New Roman" w:hAnsi="Times New Roman" w:cs="Times New Roman"/>
          <w:sz w:val="24"/>
          <w:szCs w:val="24"/>
        </w:rPr>
        <w:t>» (индивидуальное, фронтальное, групповое оценивание):</w:t>
      </w:r>
    </w:p>
    <w:p w:rsidR="0016036B" w:rsidRPr="00345B76" w:rsidRDefault="0016036B" w:rsidP="0016036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Т – тест</w:t>
      </w:r>
    </w:p>
    <w:p w:rsidR="0016036B" w:rsidRPr="00345B76" w:rsidRDefault="0016036B" w:rsidP="0016036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СП – самопроверка</w:t>
      </w:r>
    </w:p>
    <w:p w:rsidR="0016036B" w:rsidRPr="00345B76" w:rsidRDefault="0016036B" w:rsidP="0016036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ВП – взаимопроверка</w:t>
      </w:r>
    </w:p>
    <w:p w:rsidR="0016036B" w:rsidRPr="00345B76" w:rsidRDefault="0016036B" w:rsidP="0016036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СР – самостоятельная работа</w:t>
      </w:r>
    </w:p>
    <w:p w:rsidR="0016036B" w:rsidRPr="00345B76" w:rsidRDefault="0016036B" w:rsidP="0016036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РК – работа по карточкам</w:t>
      </w:r>
    </w:p>
    <w:p w:rsidR="0016036B" w:rsidRPr="00345B76" w:rsidRDefault="0016036B" w:rsidP="001603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КР – контрольная работа</w:t>
      </w:r>
    </w:p>
    <w:p w:rsidR="0016036B" w:rsidRPr="00345B76" w:rsidRDefault="0016036B" w:rsidP="0016036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МД – математический диктант</w:t>
      </w:r>
    </w:p>
    <w:p w:rsidR="0016036B" w:rsidRPr="00345B76" w:rsidRDefault="0016036B" w:rsidP="0016036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ФО – фронтальный опрос</w:t>
      </w:r>
    </w:p>
    <w:p w:rsidR="0016036B" w:rsidRPr="00345B76" w:rsidRDefault="0016036B" w:rsidP="0016036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УО – устный опрос</w:t>
      </w:r>
    </w:p>
    <w:p w:rsidR="0016036B" w:rsidRPr="00345B76" w:rsidRDefault="0016036B" w:rsidP="0016036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ИО – индивидуальный опрос</w:t>
      </w:r>
    </w:p>
    <w:p w:rsidR="0016036B" w:rsidRPr="00345B76" w:rsidRDefault="0016036B" w:rsidP="0016036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ТО – тестовый опрос</w:t>
      </w:r>
    </w:p>
    <w:p w:rsidR="0016036B" w:rsidRPr="00345B76" w:rsidRDefault="0016036B" w:rsidP="0016036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ПР – практическая (проверочная) работа</w:t>
      </w:r>
    </w:p>
    <w:p w:rsidR="0016036B" w:rsidRPr="00345B76" w:rsidRDefault="0016036B" w:rsidP="0016036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У – упражнения</w:t>
      </w:r>
    </w:p>
    <w:p w:rsidR="0016036B" w:rsidRPr="00345B76" w:rsidRDefault="0016036B" w:rsidP="0016036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ПДЗ – проверка домашнего задания</w:t>
      </w:r>
    </w:p>
    <w:p w:rsidR="0016036B" w:rsidRPr="00345B76" w:rsidRDefault="0016036B" w:rsidP="0016036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В столбце «Средства обучения»:</w:t>
      </w:r>
    </w:p>
    <w:p w:rsidR="0016036B" w:rsidRPr="00345B76" w:rsidRDefault="0016036B" w:rsidP="0016036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ЧИИ – чертёжные измерительные инструменты</w:t>
      </w:r>
    </w:p>
    <w:p w:rsidR="0016036B" w:rsidRPr="00345B76" w:rsidRDefault="0016036B" w:rsidP="0016036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РТ – рабочая тетрадь</w:t>
      </w:r>
    </w:p>
    <w:p w:rsidR="0016036B" w:rsidRPr="00345B76" w:rsidRDefault="0016036B" w:rsidP="0016036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ДМ – дидактический материал</w:t>
      </w:r>
    </w:p>
    <w:p w:rsidR="0016036B" w:rsidRPr="00345B76" w:rsidRDefault="0016036B" w:rsidP="0016036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НП – наглядные пособия</w:t>
      </w:r>
    </w:p>
    <w:p w:rsidR="0016036B" w:rsidRPr="00345B76" w:rsidRDefault="0016036B" w:rsidP="0016036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М – модели геометрических тел</w:t>
      </w:r>
    </w:p>
    <w:p w:rsidR="0016036B" w:rsidRPr="00345B76" w:rsidRDefault="0016036B" w:rsidP="0016036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ТРУ – творческие работы учащихся</w:t>
      </w:r>
    </w:p>
    <w:p w:rsidR="0016036B" w:rsidRPr="00345B76" w:rsidRDefault="0016036B" w:rsidP="0016036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ТК – тетрадь с конспектом</w:t>
      </w:r>
    </w:p>
    <w:p w:rsidR="0016036B" w:rsidRPr="00345B76" w:rsidRDefault="0016036B" w:rsidP="0016036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ДКИМ – дифференцированный контрольно-измерительный материал</w:t>
      </w:r>
    </w:p>
    <w:p w:rsidR="0016036B" w:rsidRPr="00345B76" w:rsidRDefault="0016036B" w:rsidP="0016036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СУЛ – справочно-учебная литература</w:t>
      </w:r>
    </w:p>
    <w:p w:rsidR="0016036B" w:rsidRPr="00345B76" w:rsidRDefault="0016036B" w:rsidP="0016036B">
      <w:pPr>
        <w:pStyle w:val="a3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УЛ – учебная литература</w:t>
      </w:r>
    </w:p>
    <w:p w:rsidR="0016036B" w:rsidRPr="00345B76" w:rsidRDefault="0016036B" w:rsidP="0016036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В столбце «Метод обучения»:</w:t>
      </w:r>
    </w:p>
    <w:p w:rsidR="0016036B" w:rsidRPr="00345B76" w:rsidRDefault="0016036B" w:rsidP="0016036B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ИР – информационно-развивающий</w:t>
      </w:r>
    </w:p>
    <w:p w:rsidR="0016036B" w:rsidRPr="00345B76" w:rsidRDefault="0016036B" w:rsidP="0016036B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ПП – проблемно-поисковый</w:t>
      </w:r>
    </w:p>
    <w:p w:rsidR="0016036B" w:rsidRPr="00345B76" w:rsidRDefault="0016036B" w:rsidP="0016036B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ТР – творчески-репродуктивный</w:t>
      </w:r>
    </w:p>
    <w:p w:rsidR="0016036B" w:rsidRPr="00345B76" w:rsidRDefault="0016036B" w:rsidP="0016036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B76">
        <w:rPr>
          <w:rFonts w:ascii="Times New Roman" w:hAnsi="Times New Roman" w:cs="Times New Roman"/>
          <w:sz w:val="24"/>
          <w:szCs w:val="24"/>
        </w:rPr>
        <w:t>Р - репродуктивный</w:t>
      </w:r>
    </w:p>
    <w:p w:rsidR="007A4C0B" w:rsidRPr="00345B76" w:rsidRDefault="007A4C0B">
      <w:pPr>
        <w:rPr>
          <w:sz w:val="24"/>
          <w:szCs w:val="24"/>
        </w:rPr>
      </w:pPr>
    </w:p>
    <w:sectPr w:rsidR="007A4C0B" w:rsidRPr="00345B76" w:rsidSect="007A4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pt;height:9pt" o:bullet="t">
        <v:imagedata r:id="rId1" o:title="BD15059_"/>
      </v:shape>
    </w:pict>
  </w:numPicBullet>
  <w:abstractNum w:abstractNumId="0">
    <w:nsid w:val="069F3BC2"/>
    <w:multiLevelType w:val="hybridMultilevel"/>
    <w:tmpl w:val="7FEAB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93092"/>
    <w:multiLevelType w:val="hybridMultilevel"/>
    <w:tmpl w:val="2B3E6C1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8D3039"/>
    <w:multiLevelType w:val="hybridMultilevel"/>
    <w:tmpl w:val="5E60E69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A53CF0"/>
    <w:multiLevelType w:val="hybridMultilevel"/>
    <w:tmpl w:val="EC6A5E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7B2DF2"/>
    <w:multiLevelType w:val="hybridMultilevel"/>
    <w:tmpl w:val="C3563D16"/>
    <w:lvl w:ilvl="0" w:tplc="A40E3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D62078"/>
    <w:multiLevelType w:val="hybridMultilevel"/>
    <w:tmpl w:val="A9AE0776"/>
    <w:lvl w:ilvl="0" w:tplc="DC8461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355C2C"/>
    <w:multiLevelType w:val="hybridMultilevel"/>
    <w:tmpl w:val="B6BE208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351179"/>
    <w:multiLevelType w:val="hybridMultilevel"/>
    <w:tmpl w:val="2A9C061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B29338F"/>
    <w:multiLevelType w:val="hybridMultilevel"/>
    <w:tmpl w:val="C25E3BE0"/>
    <w:lvl w:ilvl="0" w:tplc="78C23014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F98334E"/>
    <w:multiLevelType w:val="hybridMultilevel"/>
    <w:tmpl w:val="3A8A27C0"/>
    <w:lvl w:ilvl="0" w:tplc="59162948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301246"/>
    <w:multiLevelType w:val="hybridMultilevel"/>
    <w:tmpl w:val="87D4720C"/>
    <w:lvl w:ilvl="0" w:tplc="FE885B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EF7B34"/>
    <w:multiLevelType w:val="hybridMultilevel"/>
    <w:tmpl w:val="B650A1B8"/>
    <w:lvl w:ilvl="0" w:tplc="FE885B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9"/>
  </w:num>
  <w:num w:numId="5">
    <w:abstractNumId w:val="3"/>
  </w:num>
  <w:num w:numId="6">
    <w:abstractNumId w:val="2"/>
  </w:num>
  <w:num w:numId="7">
    <w:abstractNumId w:val="6"/>
  </w:num>
  <w:num w:numId="8">
    <w:abstractNumId w:val="1"/>
  </w:num>
  <w:num w:numId="9">
    <w:abstractNumId w:val="7"/>
  </w:num>
  <w:num w:numId="10">
    <w:abstractNumId w:val="10"/>
  </w:num>
  <w:num w:numId="11">
    <w:abstractNumId w:val="1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6036B"/>
    <w:rsid w:val="0016036B"/>
    <w:rsid w:val="00345B76"/>
    <w:rsid w:val="00594B50"/>
    <w:rsid w:val="007A4C0B"/>
    <w:rsid w:val="007F44B4"/>
    <w:rsid w:val="00D2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6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603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3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03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036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036B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3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6036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036B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6036B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6036B"/>
    <w:rPr>
      <w:rFonts w:ascii="Calibri" w:eastAsia="Times New Roman" w:hAnsi="Calibri" w:cs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16036B"/>
    <w:pPr>
      <w:ind w:left="720"/>
      <w:contextualSpacing/>
    </w:pPr>
  </w:style>
  <w:style w:type="paragraph" w:styleId="a4">
    <w:name w:val="Body Text"/>
    <w:basedOn w:val="a"/>
    <w:link w:val="a5"/>
    <w:rsid w:val="0016036B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Основной текст Знак"/>
    <w:basedOn w:val="a0"/>
    <w:link w:val="a4"/>
    <w:rsid w:val="0016036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6">
    <w:name w:val="Table Grid"/>
    <w:basedOn w:val="a1"/>
    <w:uiPriority w:val="59"/>
    <w:rsid w:val="0016036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6036B"/>
    <w:rPr>
      <w:color w:val="0000FF"/>
      <w:u w:val="single"/>
    </w:rPr>
  </w:style>
  <w:style w:type="paragraph" w:customStyle="1" w:styleId="Style2">
    <w:name w:val="Style2"/>
    <w:basedOn w:val="a"/>
    <w:uiPriority w:val="99"/>
    <w:rsid w:val="0016036B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16036B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16036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14">
    <w:name w:val="Font Style14"/>
    <w:basedOn w:val="a0"/>
    <w:uiPriority w:val="99"/>
    <w:rsid w:val="0016036B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15">
    <w:name w:val="Font Style15"/>
    <w:basedOn w:val="a0"/>
    <w:uiPriority w:val="99"/>
    <w:rsid w:val="0016036B"/>
    <w:rPr>
      <w:rFonts w:ascii="Century Schoolbook" w:hAnsi="Century Schoolbook" w:cs="Century Schoolbook"/>
      <w:sz w:val="18"/>
      <w:szCs w:val="18"/>
    </w:rPr>
  </w:style>
  <w:style w:type="character" w:customStyle="1" w:styleId="FontStyle17">
    <w:name w:val="Font Style17"/>
    <w:basedOn w:val="a0"/>
    <w:uiPriority w:val="99"/>
    <w:rsid w:val="0016036B"/>
    <w:rPr>
      <w:rFonts w:ascii="Century Schoolbook" w:hAnsi="Century Schoolbook" w:cs="Century Schoolbook"/>
      <w:b/>
      <w:bCs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4180</Words>
  <Characters>23832</Characters>
  <Application>Microsoft Office Word</Application>
  <DocSecurity>0</DocSecurity>
  <Lines>198</Lines>
  <Paragraphs>55</Paragraphs>
  <ScaleCrop>false</ScaleCrop>
  <Company/>
  <LinksUpToDate>false</LinksUpToDate>
  <CharactersWithSpaces>27957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 Михайловна</cp:lastModifiedBy>
  <cp:revision>5</cp:revision>
  <dcterms:created xsi:type="dcterms:W3CDTF">2020-03-02T06:16:00Z</dcterms:created>
  <dcterms:modified xsi:type="dcterms:W3CDTF">2020-03-02T09:36:00Z</dcterms:modified>
</cp:coreProperties>
</file>