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47" w:rsidRPr="00EB6447" w:rsidRDefault="00EB6447" w:rsidP="00EB6447">
      <w:pPr>
        <w:spacing w:after="0" w:line="240" w:lineRule="auto"/>
        <w:jc w:val="center"/>
        <w:rPr>
          <w:rFonts w:ascii="Verdana" w:eastAsia="Times New Roman" w:hAnsi="Verdana" w:cs="Times New Roman"/>
          <w:i/>
          <w:color w:val="0070C0"/>
          <w:sz w:val="32"/>
          <w:szCs w:val="28"/>
          <w:u w:val="single"/>
          <w:lang w:eastAsia="ru-RU"/>
        </w:rPr>
      </w:pPr>
      <w:r w:rsidRPr="00EB6447">
        <w:rPr>
          <w:rFonts w:ascii="Arial" w:eastAsia="Times New Roman" w:hAnsi="Arial" w:cs="Arial"/>
          <w:b/>
          <w:bCs/>
          <w:i/>
          <w:color w:val="0070C0"/>
          <w:sz w:val="32"/>
          <w:szCs w:val="28"/>
          <w:u w:val="single"/>
          <w:lang w:eastAsia="ru-RU"/>
        </w:rPr>
        <w:t>Основные функции библиотеки</w:t>
      </w:r>
    </w:p>
    <w:p w:rsidR="00EB6447" w:rsidRPr="00EB6447" w:rsidRDefault="00EB6447" w:rsidP="00EB644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b/>
          <w:color w:val="7030A0"/>
          <w:sz w:val="28"/>
          <w:szCs w:val="28"/>
          <w:lang w:eastAsia="ru-RU"/>
        </w:rPr>
      </w:pPr>
      <w:r w:rsidRPr="00EB6447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Аккумулирующая</w:t>
      </w:r>
      <w:r w:rsidRPr="00EB6447"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  <w:t xml:space="preserve"> - библиотека формирует, накапливает, систематизирует и хранит библиотечно-информационные ресурсы.</w:t>
      </w:r>
    </w:p>
    <w:p w:rsidR="00EB6447" w:rsidRPr="00EB6447" w:rsidRDefault="00EB6447" w:rsidP="00EB644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-15" w:firstLine="0"/>
        <w:jc w:val="both"/>
        <w:rPr>
          <w:rFonts w:ascii="Verdana" w:eastAsia="Times New Roman" w:hAnsi="Verdana" w:cs="Times New Roman"/>
          <w:b/>
          <w:color w:val="7030A0"/>
          <w:sz w:val="28"/>
          <w:szCs w:val="28"/>
          <w:lang w:eastAsia="ru-RU"/>
        </w:rPr>
      </w:pPr>
      <w:r w:rsidRPr="00EB6447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 xml:space="preserve">Сервисная </w:t>
      </w:r>
      <w:r w:rsidRPr="00EB6447"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  <w:t>- библиотека предоставляет информацию об имеющихся библиотечно-информационных ресурсах, организует поиск и выдачу библиотечно-информационных ресурсов, обеспечивает доступ к удаленным источникам информации.</w:t>
      </w:r>
    </w:p>
    <w:p w:rsidR="00EB6447" w:rsidRPr="00EB6447" w:rsidRDefault="00EB6447" w:rsidP="00EB644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b/>
          <w:color w:val="7030A0"/>
          <w:sz w:val="28"/>
          <w:szCs w:val="28"/>
          <w:lang w:eastAsia="ru-RU"/>
        </w:rPr>
      </w:pPr>
      <w:r w:rsidRPr="00EB6447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Методическая</w:t>
      </w:r>
      <w:r w:rsidRPr="00EB6447"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  <w:t xml:space="preserve"> - библиотека разрабатывает учебные и методические материалы по основам информационной культуры пользователей, алгоритмы и технологии поиска информации.</w:t>
      </w:r>
    </w:p>
    <w:p w:rsidR="00EB6447" w:rsidRPr="00EB6447" w:rsidRDefault="00EB6447" w:rsidP="00EB6447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b/>
          <w:color w:val="7030A0"/>
          <w:sz w:val="28"/>
          <w:szCs w:val="28"/>
          <w:lang w:eastAsia="ru-RU"/>
        </w:rPr>
      </w:pPr>
      <w:r w:rsidRPr="00EB6447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Учебная</w:t>
      </w:r>
      <w:r w:rsidRPr="00EB6447"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  <w:t xml:space="preserve"> - библиотека организует подготовку по основам информационной культуры для различных категорий пользователей.</w:t>
      </w:r>
    </w:p>
    <w:p w:rsidR="00EB6447" w:rsidRPr="00EB6447" w:rsidRDefault="00EB6447" w:rsidP="00EB6447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b/>
          <w:color w:val="7030A0"/>
          <w:sz w:val="28"/>
          <w:szCs w:val="28"/>
          <w:lang w:eastAsia="ru-RU"/>
        </w:rPr>
      </w:pPr>
      <w:r w:rsidRPr="00EB6447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Просветительская</w:t>
      </w:r>
      <w:r w:rsidRPr="00EB6447"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  <w:t xml:space="preserve"> - библиотека приобщает обучающихся к сокровищам мировой и отечественной культуры.</w:t>
      </w:r>
    </w:p>
    <w:p w:rsidR="00EB6447" w:rsidRPr="00EB6447" w:rsidRDefault="00EB6447" w:rsidP="00EB644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jc w:val="both"/>
        <w:rPr>
          <w:rFonts w:ascii="Verdana" w:eastAsia="Times New Roman" w:hAnsi="Verdana" w:cs="Times New Roman"/>
          <w:b/>
          <w:color w:val="7030A0"/>
          <w:sz w:val="28"/>
          <w:szCs w:val="28"/>
          <w:lang w:eastAsia="ru-RU"/>
        </w:rPr>
      </w:pPr>
      <w:r w:rsidRPr="00EB6447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Воспитательная -</w:t>
      </w:r>
      <w:r w:rsidRPr="00EB6447"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  <w:t xml:space="preserve"> библиотека способствует развитию чувства патриотизма по отношению к государству, своему краю.</w:t>
      </w:r>
    </w:p>
    <w:p w:rsidR="00EB6447" w:rsidRPr="00EB6447" w:rsidRDefault="00EB6447" w:rsidP="00EB6447">
      <w:pPr>
        <w:numPr>
          <w:ilvl w:val="0"/>
          <w:numId w:val="1"/>
        </w:numPr>
        <w:tabs>
          <w:tab w:val="clear" w:pos="720"/>
          <w:tab w:val="num" w:pos="-15"/>
        </w:tabs>
        <w:spacing w:before="100" w:beforeAutospacing="1" w:after="100" w:afterAutospacing="1" w:line="240" w:lineRule="auto"/>
        <w:ind w:left="0" w:hanging="15"/>
        <w:jc w:val="both"/>
        <w:rPr>
          <w:rFonts w:ascii="Verdana" w:eastAsia="Times New Roman" w:hAnsi="Verdana" w:cs="Times New Roman"/>
          <w:b/>
          <w:color w:val="7030A0"/>
          <w:sz w:val="28"/>
          <w:szCs w:val="28"/>
          <w:lang w:eastAsia="ru-RU"/>
        </w:rPr>
      </w:pPr>
      <w:r w:rsidRPr="00EB6447">
        <w:rPr>
          <w:rFonts w:ascii="Arial" w:eastAsia="Times New Roman" w:hAnsi="Arial" w:cs="Arial"/>
          <w:b/>
          <w:color w:val="0070C0"/>
          <w:sz w:val="28"/>
          <w:szCs w:val="28"/>
          <w:lang w:eastAsia="ru-RU"/>
        </w:rPr>
        <w:t>Социальная</w:t>
      </w:r>
      <w:r w:rsidRPr="00EB6447">
        <w:rPr>
          <w:rFonts w:ascii="Arial" w:eastAsia="Times New Roman" w:hAnsi="Arial" w:cs="Arial"/>
          <w:b/>
          <w:color w:val="7030A0"/>
          <w:sz w:val="28"/>
          <w:szCs w:val="28"/>
          <w:lang w:eastAsia="ru-RU"/>
        </w:rPr>
        <w:t xml:space="preserve"> - библиотека содействует развитию способности пользователей к самообразованию и адаптации в современном  информационном обществе.</w:t>
      </w:r>
    </w:p>
    <w:sectPr w:rsidR="00EB6447" w:rsidRPr="00EB6447" w:rsidSect="00F61F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D47E5"/>
    <w:multiLevelType w:val="multilevel"/>
    <w:tmpl w:val="CAFE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447"/>
    <w:rsid w:val="00071C69"/>
    <w:rsid w:val="003637FF"/>
    <w:rsid w:val="005B4FCF"/>
    <w:rsid w:val="006F0648"/>
    <w:rsid w:val="009D5228"/>
    <w:rsid w:val="00AA414F"/>
    <w:rsid w:val="00EB6447"/>
    <w:rsid w:val="00F61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>СОШ 12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kz3</dc:creator>
  <cp:keywords/>
  <dc:description/>
  <cp:lastModifiedBy>Admin</cp:lastModifiedBy>
  <cp:revision>3</cp:revision>
  <dcterms:created xsi:type="dcterms:W3CDTF">2018-11-13T09:10:00Z</dcterms:created>
  <dcterms:modified xsi:type="dcterms:W3CDTF">2018-12-05T07:55:00Z</dcterms:modified>
</cp:coreProperties>
</file>