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386" w:rsidRDefault="00F53386"/>
    <w:p w:rsidR="00F53386" w:rsidRDefault="00F53386"/>
    <w:p w:rsidR="00F53386" w:rsidRDefault="00F53386">
      <w:r>
        <w:rPr>
          <w:noProof/>
        </w:rPr>
        <w:drawing>
          <wp:inline distT="0" distB="0" distL="0" distR="0">
            <wp:extent cx="5934075" cy="8172450"/>
            <wp:effectExtent l="0" t="0" r="0" b="0"/>
            <wp:docPr id="2" name="Рисунок 2" descr="C:\Users\Андрей\Pictures\2021-02-24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Pictures\2021-02-24 11\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606" w:type="dxa"/>
        <w:tblLayout w:type="fixed"/>
        <w:tblLook w:val="04A0" w:firstRow="1" w:lastRow="0" w:firstColumn="1" w:lastColumn="0" w:noHBand="0" w:noVBand="1"/>
      </w:tblPr>
      <w:tblGrid>
        <w:gridCol w:w="6345"/>
        <w:gridCol w:w="4261"/>
      </w:tblGrid>
      <w:tr w:rsidR="009257DD" w:rsidRPr="009257DD" w:rsidTr="00F53386">
        <w:tc>
          <w:tcPr>
            <w:tcW w:w="6345" w:type="dxa"/>
          </w:tcPr>
          <w:p w:rsidR="00F53386" w:rsidRDefault="00F53386" w:rsidP="009257D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53386" w:rsidRDefault="00F53386" w:rsidP="009257D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53386" w:rsidRDefault="00F53386" w:rsidP="009257D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257DD" w:rsidRPr="009257DD" w:rsidRDefault="009257DD" w:rsidP="009257D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57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Утверждено </w:t>
            </w:r>
          </w:p>
          <w:p w:rsidR="009257DD" w:rsidRPr="009257DD" w:rsidRDefault="009257DD" w:rsidP="009257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57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собрании трудового коллектива </w:t>
            </w:r>
          </w:p>
          <w:p w:rsidR="009257DD" w:rsidRPr="009257DD" w:rsidRDefault="009257DD" w:rsidP="009257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57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20__г</w:t>
            </w:r>
          </w:p>
          <w:p w:rsidR="009257DD" w:rsidRPr="009257DD" w:rsidRDefault="009257DD" w:rsidP="009257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257DD" w:rsidRPr="009257DD" w:rsidRDefault="009257DD" w:rsidP="009257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57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«Согласовано»:</w:t>
            </w:r>
          </w:p>
          <w:p w:rsidR="009257DD" w:rsidRPr="009257DD" w:rsidRDefault="009257DD" w:rsidP="009257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57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Председатель профкома</w:t>
            </w:r>
          </w:p>
          <w:p w:rsidR="009257DD" w:rsidRPr="009257DD" w:rsidRDefault="009257DD" w:rsidP="009257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57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 Т.А.Пелагеина</w:t>
            </w:r>
          </w:p>
          <w:p w:rsidR="009257DD" w:rsidRPr="009257DD" w:rsidRDefault="009257DD" w:rsidP="009257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57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</w:tc>
        <w:tc>
          <w:tcPr>
            <w:tcW w:w="4261" w:type="dxa"/>
            <w:hideMark/>
          </w:tcPr>
          <w:p w:rsidR="00F53386" w:rsidRDefault="00F53386" w:rsidP="009257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53386" w:rsidRDefault="00F53386" w:rsidP="009257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257DD" w:rsidRPr="009257DD" w:rsidRDefault="009257DD" w:rsidP="009257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9257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 </w:t>
            </w:r>
          </w:p>
          <w:p w:rsidR="009257DD" w:rsidRPr="009257DD" w:rsidRDefault="009257DD" w:rsidP="009257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7DD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«Казанская школа № 76»</w:t>
            </w:r>
          </w:p>
          <w:p w:rsidR="009257DD" w:rsidRPr="009257DD" w:rsidRDefault="009257DD" w:rsidP="009257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7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 Н.И.Тулаева</w:t>
            </w:r>
          </w:p>
          <w:p w:rsidR="009257DD" w:rsidRPr="009257DD" w:rsidRDefault="009257DD" w:rsidP="009257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57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  <w:p w:rsidR="009257DD" w:rsidRPr="009257DD" w:rsidRDefault="009257DD" w:rsidP="009257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57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</w:tr>
    </w:tbl>
    <w:p w:rsidR="007B0E36" w:rsidRPr="00BD7558" w:rsidRDefault="007B0E36" w:rsidP="007B0E36">
      <w:pPr>
        <w:pStyle w:val="a3"/>
        <w:tabs>
          <w:tab w:val="right" w:pos="9355"/>
        </w:tabs>
        <w:spacing w:before="0" w:beforeAutospacing="0" w:after="0" w:afterAutospacing="0"/>
        <w:ind w:left="181" w:hanging="1032"/>
        <w:jc w:val="both"/>
        <w:rPr>
          <w:color w:val="FF0000"/>
        </w:rPr>
      </w:pPr>
      <w:r w:rsidRPr="00BD7558">
        <w:rPr>
          <w:color w:val="FF0000"/>
        </w:rPr>
        <w:lastRenderedPageBreak/>
        <w:tab/>
      </w:r>
    </w:p>
    <w:p w:rsidR="007B0E36" w:rsidRPr="002C391B" w:rsidRDefault="007B0E36" w:rsidP="007B0E36">
      <w:pPr>
        <w:spacing w:after="0"/>
        <w:ind w:right="-1"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0E36" w:rsidRPr="007B0E36" w:rsidRDefault="007B0E36" w:rsidP="007B0E36">
      <w:pPr>
        <w:spacing w:after="0"/>
        <w:ind w:right="-1"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E36">
        <w:rPr>
          <w:rFonts w:ascii="Times New Roman" w:eastAsia="Times New Roman" w:hAnsi="Times New Roman" w:cs="Times New Roman"/>
          <w:b/>
          <w:sz w:val="24"/>
          <w:szCs w:val="24"/>
        </w:rPr>
        <w:t>Приложение № 4</w:t>
      </w:r>
    </w:p>
    <w:p w:rsidR="007B0E36" w:rsidRPr="007B0E36" w:rsidRDefault="007B0E36" w:rsidP="007B0E36">
      <w:pPr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B0E36" w:rsidRPr="007B0E36" w:rsidRDefault="007B0E36" w:rsidP="00925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E36" w:rsidRPr="007B0E36" w:rsidRDefault="007B0E36" w:rsidP="009257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7B0E3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Перечень </w:t>
      </w:r>
    </w:p>
    <w:p w:rsidR="007B0E36" w:rsidRPr="007B0E36" w:rsidRDefault="007B0E36" w:rsidP="009257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0E3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должностей с ненормированным рабочим днем, работа в которых </w:t>
      </w:r>
      <w:r w:rsidRPr="007B0E36">
        <w:rPr>
          <w:rFonts w:ascii="Times New Roman" w:eastAsia="Times New Roman" w:hAnsi="Times New Roman" w:cs="Times New Roman"/>
          <w:b/>
          <w:bCs/>
          <w:sz w:val="24"/>
          <w:szCs w:val="24"/>
        </w:rPr>
        <w:t>дает право на ежегодный дополнительный оплачиваемый отпуск</w:t>
      </w:r>
    </w:p>
    <w:p w:rsidR="007B0E36" w:rsidRPr="007B0E36" w:rsidRDefault="007B0E36" w:rsidP="007B0E3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46"/>
        <w:gridCol w:w="4618"/>
      </w:tblGrid>
      <w:tr w:rsidR="007B0E36" w:rsidRPr="007B0E36" w:rsidTr="005F305C">
        <w:trPr>
          <w:trHeight w:hRule="exact" w:val="499"/>
        </w:trPr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E36" w:rsidRPr="007B0E36" w:rsidRDefault="007B0E36" w:rsidP="005F30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ОУ, заместители 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0E36" w:rsidRPr="007B0E36" w:rsidRDefault="007B0E36" w:rsidP="005F30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36">
              <w:rPr>
                <w:rFonts w:ascii="Times New Roman" w:eastAsia="Times New Roman" w:hAnsi="Times New Roman" w:cs="Times New Roman"/>
                <w:sz w:val="24"/>
                <w:szCs w:val="24"/>
              </w:rPr>
              <w:t>3 календарных дня</w:t>
            </w:r>
          </w:p>
        </w:tc>
      </w:tr>
      <w:tr w:rsidR="007B0E36" w:rsidRPr="007B0E36" w:rsidTr="005F305C">
        <w:trPr>
          <w:trHeight w:hRule="exact" w:val="490"/>
        </w:trPr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E36" w:rsidRPr="007B0E36" w:rsidRDefault="007B0E36" w:rsidP="005F30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3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Заведующий столовой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0E36" w:rsidRPr="007B0E36" w:rsidRDefault="007B0E36" w:rsidP="005F30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36">
              <w:rPr>
                <w:rFonts w:ascii="Times New Roman" w:eastAsia="Times New Roman" w:hAnsi="Times New Roman" w:cs="Times New Roman"/>
                <w:sz w:val="24"/>
                <w:szCs w:val="24"/>
              </w:rPr>
              <w:t>3  календарных дня</w:t>
            </w:r>
          </w:p>
        </w:tc>
      </w:tr>
      <w:tr w:rsidR="007B0E36" w:rsidRPr="007B0E36" w:rsidTr="005F305C">
        <w:trPr>
          <w:trHeight w:hRule="exact" w:val="518"/>
        </w:trPr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E36" w:rsidRPr="007B0E36" w:rsidRDefault="007B0E36" w:rsidP="005F30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0E36" w:rsidRPr="007B0E36" w:rsidRDefault="007B0E36" w:rsidP="005F30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36">
              <w:rPr>
                <w:rFonts w:ascii="Times New Roman" w:eastAsia="Times New Roman" w:hAnsi="Times New Roman" w:cs="Times New Roman"/>
                <w:sz w:val="24"/>
                <w:szCs w:val="24"/>
              </w:rPr>
              <w:t>3  календарных дня</w:t>
            </w:r>
          </w:p>
        </w:tc>
      </w:tr>
      <w:tr w:rsidR="007B0E36" w:rsidRPr="007B0E36" w:rsidTr="005F305C">
        <w:trPr>
          <w:trHeight w:hRule="exact" w:val="518"/>
        </w:trPr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E36" w:rsidRPr="007B0E36" w:rsidRDefault="007B0E36" w:rsidP="005F30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7B0E3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Секретарь-машинистка 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0E36" w:rsidRPr="007B0E36" w:rsidRDefault="007B0E36" w:rsidP="005F30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36">
              <w:rPr>
                <w:rFonts w:ascii="Times New Roman" w:eastAsia="Times New Roman" w:hAnsi="Times New Roman" w:cs="Times New Roman"/>
                <w:sz w:val="24"/>
                <w:szCs w:val="24"/>
              </w:rPr>
              <w:t>3  календарных дня</w:t>
            </w:r>
          </w:p>
        </w:tc>
      </w:tr>
      <w:tr w:rsidR="007B0E36" w:rsidRPr="007B0E36" w:rsidTr="005F305C">
        <w:trPr>
          <w:trHeight w:hRule="exact" w:val="855"/>
        </w:trPr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E36" w:rsidRPr="007B0E36" w:rsidRDefault="007B0E36" w:rsidP="005F30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3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Заведующей библиотекой, библиотекарь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0E36" w:rsidRPr="007B0E36" w:rsidRDefault="007B0E36" w:rsidP="005F30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36">
              <w:rPr>
                <w:rFonts w:ascii="Times New Roman" w:eastAsia="Times New Roman" w:hAnsi="Times New Roman" w:cs="Times New Roman"/>
                <w:sz w:val="24"/>
                <w:szCs w:val="24"/>
              </w:rPr>
              <w:t>3  календарных дня</w:t>
            </w:r>
          </w:p>
        </w:tc>
      </w:tr>
    </w:tbl>
    <w:p w:rsidR="007B0E36" w:rsidRPr="007B0E36" w:rsidRDefault="007B0E36" w:rsidP="007B0E3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7B0E36" w:rsidRPr="007B0E36" w:rsidRDefault="007B0E36" w:rsidP="007B0E3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0E36">
        <w:rPr>
          <w:rFonts w:ascii="Times New Roman" w:eastAsia="Times New Roman" w:hAnsi="Times New Roman" w:cs="Times New Roman"/>
          <w:bCs/>
          <w:i/>
          <w:sz w:val="24"/>
          <w:szCs w:val="24"/>
        </w:rPr>
        <w:t>Примечание:Целесообразность предоставления дополнительного отпуска и его продолжительность в отношении каждого работника, занимающего должность с ненормированным рабочим днем, определяется руководителем учреждения по согласованию с выборным профсоюзным органом. Р</w:t>
      </w:r>
      <w:r w:rsidRPr="007B0E36">
        <w:rPr>
          <w:rFonts w:ascii="Times New Roman" w:eastAsia="Times New Roman" w:hAnsi="Times New Roman" w:cs="Times New Roman"/>
          <w:i/>
          <w:sz w:val="24"/>
          <w:szCs w:val="24"/>
        </w:rPr>
        <w:t>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журнале.</w:t>
      </w:r>
    </w:p>
    <w:p w:rsidR="007B0E36" w:rsidRPr="007B0E36" w:rsidRDefault="007B0E36" w:rsidP="007B0E3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0E3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Дополнительный отпуск присоединяется, как правило, к очередному отпуску с учетом режима работы </w:t>
      </w:r>
      <w:r w:rsidRPr="007B0E3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учреждения.</w:t>
      </w:r>
    </w:p>
    <w:p w:rsidR="007B0E36" w:rsidRPr="007B0E36" w:rsidRDefault="007B0E36" w:rsidP="007B0E3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pacing w:val="-20"/>
          <w:sz w:val="24"/>
          <w:szCs w:val="24"/>
        </w:rPr>
      </w:pPr>
    </w:p>
    <w:p w:rsidR="007B0E36" w:rsidRPr="007B0E36" w:rsidRDefault="007B0E36" w:rsidP="007B0E3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pacing w:val="-20"/>
          <w:sz w:val="24"/>
          <w:szCs w:val="24"/>
        </w:rPr>
      </w:pPr>
      <w:r w:rsidRPr="007B0E36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 xml:space="preserve">Основание: </w:t>
      </w:r>
      <w:r w:rsidRPr="007B0E36">
        <w:rPr>
          <w:rFonts w:ascii="Times New Roman" w:eastAsia="Times New Roman" w:hAnsi="Times New Roman" w:cs="Times New Roman"/>
          <w:spacing w:val="-20"/>
          <w:sz w:val="24"/>
          <w:szCs w:val="24"/>
        </w:rPr>
        <w:t>ст .119 ТК РФ (пункт 42.2)</w:t>
      </w:r>
    </w:p>
    <w:p w:rsidR="007B0E36" w:rsidRPr="007B0E36" w:rsidRDefault="007B0E36" w:rsidP="007B0E3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7B0E36">
        <w:rPr>
          <w:rFonts w:ascii="Times New Roman" w:eastAsia="Times New Roman" w:hAnsi="Times New Roman" w:cs="Times New Roman"/>
          <w:spacing w:val="-20"/>
          <w:sz w:val="24"/>
          <w:szCs w:val="24"/>
        </w:rPr>
        <w:t>Минобразование РФ от 14 января 1998г. №06-51-2ин/27-06 «Примерное положение о библиотеке общеобразовательного учреждения»</w:t>
      </w:r>
    </w:p>
    <w:p w:rsidR="007B0E36" w:rsidRPr="007B0E36" w:rsidRDefault="007B0E36" w:rsidP="007B0E36">
      <w:pPr>
        <w:widowControl w:val="0"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E36" w:rsidRPr="007B0E36" w:rsidRDefault="007B0E36" w:rsidP="007B0E3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A94" w:rsidRPr="00F53386" w:rsidRDefault="00116A94">
      <w:pPr>
        <w:rPr>
          <w:sz w:val="24"/>
          <w:szCs w:val="24"/>
        </w:rPr>
      </w:pPr>
    </w:p>
    <w:sectPr w:rsidR="00116A94" w:rsidRPr="00F5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0E36"/>
    <w:rsid w:val="00116A94"/>
    <w:rsid w:val="007B0E36"/>
    <w:rsid w:val="009257DD"/>
    <w:rsid w:val="00F5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CDD28-BE1D-4884-98D6-AF79EB60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1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1146</Characters>
  <Application>Microsoft Office Word</Application>
  <DocSecurity>0</DocSecurity>
  <Lines>9</Lines>
  <Paragraphs>2</Paragraphs>
  <ScaleCrop>false</ScaleCrop>
  <Company>MICROSOFT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джаухария галимова</cp:lastModifiedBy>
  <cp:revision>6</cp:revision>
  <dcterms:created xsi:type="dcterms:W3CDTF">2016-03-11T08:58:00Z</dcterms:created>
  <dcterms:modified xsi:type="dcterms:W3CDTF">2021-02-24T08:30:00Z</dcterms:modified>
</cp:coreProperties>
</file>