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276F8" w14:textId="1C7F5E59" w:rsidR="00140A6B" w:rsidRPr="00140A6B" w:rsidRDefault="00140A6B" w:rsidP="00140A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0A6B">
        <w:rPr>
          <w:rFonts w:ascii="Times New Roman" w:hAnsi="Times New Roman" w:cs="Times New Roman"/>
          <w:b/>
          <w:bCs/>
          <w:sz w:val="28"/>
          <w:szCs w:val="28"/>
        </w:rPr>
        <w:t>В КАКОМ ВОЗРАСТЕ РЕБЕНКУ ЛУЧШЕ ОПРЕДЕЛИТЬСЯ С БУДУЩИМ ПРИЗВАНИЕМ?</w:t>
      </w:r>
    </w:p>
    <w:p w14:paraId="61CAE18E" w14:textId="77777777" w:rsidR="00140A6B" w:rsidRDefault="00140A6B" w:rsidP="00140A6B"/>
    <w:p w14:paraId="3F3C0025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>Определение будущего призвания – это непростой вопрос, волнующий многих родителей.  Желание помочь своему чаду выбрать правильный путь, обеспечить ему счастливое и успешное будущее – естественно и понятно. Однако давление на ребенка с целью заставить его определиться с профессией в раннем возрасте может привести к совершенно противоположному результату. Не существует волшебной формулы или определенного возраста, когда «вдруг всё станет ясно». Выбор профессии – это процесс, растянутый во времени, требующий самопознания, изучения мира и, что немаловажно, поддержки близких.</w:t>
      </w:r>
    </w:p>
    <w:p w14:paraId="7BDE5312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 xml:space="preserve">Этот путь начинается задолго до окончания школы. Исследования показывают, что зачатки интересов и склонностей начинают проявляться уже в раннем возрасте, примерно с 5-7 лет. В этот период дети активно познают мир, пробуют себя в разных видах деятельности: рисуют, лепят, строят, играют в ролевые игры, проявляют интерес к технике, природе, общению с людьми. </w:t>
      </w:r>
    </w:p>
    <w:p w14:paraId="1B25CC42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>В возрасте 7-12 лет интересы ребенка становятся более осознанными и конкретными. Он начинает понимать, что ему нравится, а что – нет.  В этот период важно стимулировать его развитие в направлении, которое его увлекает. Это могут быть кружки, секции, дополнительные занятия, помощь родителям в домашних делах, участие в общественной жизни. Главное – предоставить ребенку возможность для самореализации и получения нового опыта. Родительская поддержка в этот период заключается не только в финансовой помощи, но и в эмоциональном одобрении, в понимании и уважении к интересам ребенка.</w:t>
      </w:r>
    </w:p>
    <w:p w14:paraId="1419B70D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 xml:space="preserve">Подростковый период (13-17 лет) – это время активного поиска своего места в мире. Ребенок начинает более серьезно задумываться о будущем, о выборе профессии. В этот период важно помочь ему ориентироваться в мире профессий, рассказать о разных специальностях, их преимуществах и </w:t>
      </w:r>
      <w:r w:rsidRPr="00140A6B">
        <w:rPr>
          <w:rFonts w:ascii="Times New Roman" w:hAnsi="Times New Roman" w:cs="Times New Roman"/>
          <w:sz w:val="28"/>
          <w:szCs w:val="28"/>
        </w:rPr>
        <w:lastRenderedPageBreak/>
        <w:t>недостатках. Посещение профориентационных мероприятий, беседы с представителями разных профессий, прохождение профессиональных тестов – все это может помочь ребенку сделать более осознанный выбор. Однако не стоит навязывать свой взгляд на «идеальную» профессию. Цель – помочь ребенку самостоятельно прийти к решению, которое будет соответствовать его интересам, способностям и ценностям.</w:t>
      </w:r>
    </w:p>
    <w:p w14:paraId="3990349B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>– Важно внимательно наблюдать за ребенком, поддерживать его инициативу, предоставлять ему возможности для экспериментирования и самовыражения. Не стоит навязывать свои представления о престижных профессиях или ожидания, связанные с «хорошей зарплатой». Ключ к успеху – помочь ребенку понять себя, свои сильные и слабые стороны, свои истинные интересы, советует психолог, директор Центральной психолого-медико-педагогической комиссии Оренбургской области Анастасия Никитина. – Помощь родителей в выборе профессии – это не диктат, а поддержка и наставничество. Предоставляя ребенку возможности для самопознания, развития своих талантов и интересов, вы помогаете ему сделать осознанный выбор своего будущего пути. Не навязывайте свое мнение, слушайте своего ребенка, поддерживайте его и помогайте ему найти свой путь к успеху. Помните, что главное – не найти идеальную профессию сразу, а научиться самостоятельно принимать решения и адаптироваться к изменениям. А это навыки, которые пригодятся на всем жизненном пути.</w:t>
      </w:r>
    </w:p>
    <w:p w14:paraId="6C3EF1B4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>Не стоит воспринимать выбор профессии как одноразовое событие. Современный мир динамичен, профессии меняются, появляются новые специальности. Поэтому важно воспитывать в ребенке гибкость, способность к адаптации и постоянному обучению и саморазвитию, учить работать в команде, критически мыслить.</w:t>
      </w:r>
    </w:p>
    <w:p w14:paraId="45CB6699" w14:textId="77777777" w:rsidR="00140A6B" w:rsidRPr="00140A6B" w:rsidRDefault="00140A6B" w:rsidP="00140A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A6B">
        <w:rPr>
          <w:rFonts w:ascii="Times New Roman" w:hAnsi="Times New Roman" w:cs="Times New Roman"/>
          <w:sz w:val="28"/>
          <w:szCs w:val="28"/>
        </w:rPr>
        <w:t xml:space="preserve">Широкие возможности для самопознания, понимания своего предназначения, знакомства с миром профессий предоставляет проект «Билет в будущее». На его платформе родители могут пройти семейные тесты, узнать о тенденциях и перспективных отраслях на рынке труда, пройти курс </w:t>
      </w:r>
      <w:r w:rsidRPr="00140A6B">
        <w:rPr>
          <w:rFonts w:ascii="Times New Roman" w:hAnsi="Times New Roman" w:cs="Times New Roman"/>
          <w:sz w:val="28"/>
          <w:szCs w:val="28"/>
        </w:rPr>
        <w:lastRenderedPageBreak/>
        <w:t>«Родители в теме» и построить вместе с ребенком его образовательный и карьерный путь.</w:t>
      </w:r>
    </w:p>
    <w:p w14:paraId="47C092C6" w14:textId="77777777" w:rsidR="0068049F" w:rsidRPr="00140A6B" w:rsidRDefault="0068049F">
      <w:pPr>
        <w:rPr>
          <w:rFonts w:ascii="Times New Roman" w:hAnsi="Times New Roman" w:cs="Times New Roman"/>
          <w:sz w:val="28"/>
          <w:szCs w:val="28"/>
        </w:rPr>
      </w:pPr>
    </w:p>
    <w:sectPr w:rsidR="0068049F" w:rsidRPr="00140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79"/>
    <w:rsid w:val="00140A6B"/>
    <w:rsid w:val="0068049F"/>
    <w:rsid w:val="00B46976"/>
    <w:rsid w:val="00CB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E6B9C-B798-4E79-99AD-E15E37EF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2024-10-17T08:16:00Z</dcterms:created>
  <dcterms:modified xsi:type="dcterms:W3CDTF">2024-10-17T08:17:00Z</dcterms:modified>
</cp:coreProperties>
</file>