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Приёмы, используемые в технологии развития критического мышления.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Критическое мышление </w:t>
      </w:r>
      <w:r>
        <w:rPr>
          <w:rFonts w:ascii="Georgia" w:hAnsi="Georgia" w:cs="Arial"/>
          <w:color w:val="000000"/>
          <w:sz w:val="26"/>
          <w:szCs w:val="26"/>
        </w:rPr>
        <w:t>– это один из видов интеллектуальной деятельности человека, который характеризуется высоким уровнем восприятия, понимания, объективности подхода к окружающему его информационному полю.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 педагогике – это мышление оценочное, рефлексивное, развивающееся путем наложения новой информации на жизненный личный опыт.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Исходя из этого критическое мышление, по мнению авторов, может развивать следующие качества ученика: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1. готовность к планированию (кто ясно мыслит, тот ясно излагает);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2. гибкость (восприятие идей других);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3. настойчивость (достижение цели);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4. готовность исправлять свои ошибки (воспользоваться ошибкой для продолжения обучения);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5. осознание (отслеживание хода рассуждений);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6. поиск компромиссных решений (важно, чтобы принятые решения воспринимались другими людьми).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Технология РКМ имеет две особенности (базируется на «двух китах»):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структура урока, включающая три фазы: вызов, осмысление и рефлексию,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содержание, в основе которого – эффективные приёмы и стратегии, направленные на формирование у учащихся критического мышления.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i/>
          <w:iCs/>
          <w:color w:val="000000"/>
          <w:sz w:val="26"/>
          <w:szCs w:val="26"/>
        </w:rPr>
        <w:t>Принципы технологии развития критического мышления 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Принципиальными моментами для технологии «РКМЧП» являются: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активность учащихся в образовательном процессе;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организация групповой работы в классе;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развитие навыков общения;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учитель воспринимает все идеи учеников как одинаково ценные;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мотивация учащихся на самообразование через освоение приёмов ТРКМ;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соотнесение содержания учебного процесса с конкретными жизненными задачами, выявлением и решением проблем, с которыми дети сталкиваются в реальной жизни;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использование графических приёмов организации материала. Они являются эффективными для формирования мышления. Модели, рисунки, схемы и т.п. отражают взаимоотношения между идеями, показывают ход мыслей. Процесс мышления, скрытый от глаз, становится наглядным, обретает видимое воплощение. Графическая организация материала может применяться на всех этапах учения как способ подготовки к исследованию, как способ направить это исследование в нужное русло, как способ организовать размышление над полученными знаниями.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Средства технологии позволяют работать с информацией в любой области знания, а это значит, что ознакомление с ней можно организовать на любом предметном материале.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ПРИЁМЫ ТРКМ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КЛАСТЕР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Описание приёма: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Понятие «кластер» переводится как «гроздь, пучок». Суть приёма - представление информации в графическом оформлении.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 xml:space="preserve">В центре записывается ключевое понятие. Рядом записываются понятия, связанные с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ключевым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. Ключевое понятие соединяется линиями или стрелками со всеми понятиям "второго уровня".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Кластер используется, когда нужно собрать у учеников все идеи или ассоциации связанные с каким-либо понятием (например, с темой урока).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389120" cy="2409190"/>
            <wp:effectExtent l="0" t="0" r="0" b="0"/>
            <wp:docPr id="12" name="Рисунок 12" descr="hello_html_m20c35b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0c35b4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Как применяется на уроке: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Кластер - универсальный приём. Он отлично подходит для любой стадии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Рассмотрим пример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применния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данного приёма на стадии "Вызов". На стадии "Вызов" можно предложить учащимся методом мозгового штурма в командах предположить, по каким направлениям они будут изучать новый материал. В результате этой работы, учащиеся сами формируют цели урока. Информация записывается на доске. При записи предположений и их систематизации неизбежно возникнут противоречия или вопросы. Учитель переводит урок в стадию "Осмысление" и предлагает учащимся найти ответы на свои вопросы в новом материале.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Продолжается работа с данным приемом и на стадии "Осмысление": по ходу работы с изучаемым материалом вносятся исправления и дополнения в кластер.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Большой потенциал имеет этот прием на стадии "Рефлексия": это исправления неверных предположений в «предварительных кластерах», заполнение их на основе новой информации, установление причинно-следственных связей между отдельными смысловыми блоками (работа может вестись индивидуально, в группах, по всей теме или по отдельным смысловым блокам).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КОРЗИНА ИДЕЙ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Это прием организации индивидуальной и групповой работы учащихся на начальной стадии урока, он позволяет выяснить все, что знают или думают ученики по обсуждаемой теме урока. Учитель выделяет ключевое понятие изучаемой темы и предлагает учащимся за определенное время выписать как можно больше слов или выражений, связанных, по их мнению, с предложенным понятием. Важно, чтобы школьники выписывали все, приходящие им на ум ассоциации. 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197985" cy="2027555"/>
            <wp:effectExtent l="0" t="0" r="0" b="0"/>
            <wp:docPr id="11" name="Рисунок 11" descr="hello_html_m4af67c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af67c2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ДЕНОТАТНЫЙ ГРАФ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Используется для систематизации и наглядного графического представления существенных признаков рассматриваемого понятия.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 xml:space="preserve">Правила составления 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денотатного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 xml:space="preserve"> графа: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1 этап</w:t>
      </w:r>
      <w:r>
        <w:rPr>
          <w:rFonts w:ascii="Georgia" w:hAnsi="Georgia" w:cs="Arial"/>
          <w:color w:val="000000"/>
          <w:sz w:val="26"/>
          <w:szCs w:val="26"/>
        </w:rPr>
        <w:t xml:space="preserve"> - выделение ключевого слова или словосочетания, от которого будет составляться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денотатный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граф.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2 этап</w:t>
      </w:r>
      <w:r>
        <w:rPr>
          <w:rFonts w:ascii="Georgia" w:hAnsi="Georgia" w:cs="Arial"/>
          <w:color w:val="000000"/>
          <w:sz w:val="26"/>
          <w:szCs w:val="26"/>
        </w:rPr>
        <w:t> – подбор глаголов, которые будут связывать ключевое понятие и его признаки. Рекомендуется использовать следующие группы глаголов:</w:t>
      </w:r>
    </w:p>
    <w:p w:rsidR="003D7B85" w:rsidRDefault="003D7B85" w:rsidP="003D7B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Georgia" w:hAnsi="Georgia" w:cs="Arial"/>
          <w:color w:val="000000"/>
          <w:sz w:val="26"/>
          <w:szCs w:val="26"/>
        </w:rPr>
        <w:t>глаголы, обозначающие цель — направлять, предполагать, приводить, давать и т.д.;</w:t>
      </w:r>
      <w:proofErr w:type="gramEnd"/>
    </w:p>
    <w:p w:rsidR="003D7B85" w:rsidRDefault="003D7B85" w:rsidP="003D7B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глаголы, обозначающие процесс достижения результата — достигать, осуществляться;</w:t>
      </w:r>
    </w:p>
    <w:p w:rsidR="003D7B85" w:rsidRDefault="003D7B85" w:rsidP="003D7B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глаголы, обозначающие предпосылки достижения результата — основываться, опираться, базироваться;</w:t>
      </w:r>
    </w:p>
    <w:p w:rsidR="003D7B85" w:rsidRDefault="003D7B85" w:rsidP="003D7B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глаголы-связки, с помощью которых осуществляется выход на определение значения понятия.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3 этап</w:t>
      </w:r>
      <w:r>
        <w:rPr>
          <w:rFonts w:ascii="Georgia" w:hAnsi="Georgia" w:cs="Arial"/>
          <w:color w:val="000000"/>
          <w:sz w:val="26"/>
          <w:szCs w:val="26"/>
        </w:rPr>
        <w:t> – подобрать существенные признаки ключевого понятия, которые связываются с ним через выбранные глаголы. Для каждого глагола можно найти 1-3 признака.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67330" cy="2019935"/>
            <wp:effectExtent l="0" t="0" r="0" b="0"/>
            <wp:docPr id="10" name="Рисунок 10" descr="hello_html_m4c2e58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c2e58de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Внимание!</w:t>
      </w:r>
      <w:r>
        <w:rPr>
          <w:rFonts w:ascii="Georgia" w:hAnsi="Georgia" w:cs="Arial"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Денотатный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граф составляется сверху вниз. Вначале нужно подобрать глаголы, а только потом сопоставить с ними признаки.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ДЕРЕВО ПРЕДСКАЗАНИЙ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Используется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для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формирование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нестандартного мышления, умения отличать вероятные ситуации от тех, которые никогда не могут произойти.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1 этап</w:t>
      </w:r>
      <w:r>
        <w:rPr>
          <w:rFonts w:ascii="Georgia" w:hAnsi="Georgia" w:cs="Arial"/>
          <w:color w:val="000000"/>
          <w:sz w:val="26"/>
          <w:szCs w:val="26"/>
        </w:rPr>
        <w:t> - учитель предлагает учащимся высказать предположения по какой-либо теме.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lastRenderedPageBreak/>
        <w:t>2 этап</w:t>
      </w:r>
      <w:r>
        <w:rPr>
          <w:rFonts w:ascii="Georgia" w:hAnsi="Georgia" w:cs="Arial"/>
          <w:color w:val="000000"/>
          <w:sz w:val="26"/>
          <w:szCs w:val="26"/>
        </w:rPr>
        <w:t> - учащиеся озвучивают идеи и предположения. Все версии (правильные и неправильные) учитель записывает на доску, задавая при этом вопрос: все ли согласны с этими идеями? Если появляются противоречивые мнения, на доске фиксируются и альтернативные идеи.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доске предположения учащихся визуализируются по предложенной схеме, где:</w:t>
      </w:r>
    </w:p>
    <w:p w:rsidR="003D7B85" w:rsidRDefault="003D7B85" w:rsidP="003D7B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ствол дерева – тема,</w:t>
      </w:r>
    </w:p>
    <w:p w:rsidR="003D7B85" w:rsidRDefault="003D7B85" w:rsidP="003D7B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ветви – предположения, которые ведутся по двум основным направлениям – «возможно» и «вероятно» (количество ветвей не ограничено),</w:t>
      </w:r>
    </w:p>
    <w:p w:rsidR="003D7B85" w:rsidRDefault="003D7B85" w:rsidP="003D7B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листья – обоснование этих предположений, аргументы в пользу того или иного мнения.</w:t>
      </w:r>
    </w:p>
    <w:p w:rsidR="003D7B85" w:rsidRDefault="003D7B85" w:rsidP="003D7B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323590" cy="2512695"/>
            <wp:effectExtent l="0" t="0" r="0" b="1905"/>
            <wp:docPr id="9" name="Рисунок 9" descr="hello_html_m63576f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3576f1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Дерево предсказаний может выглядеть в виде кластера. Использовать классический вариант не обязательно.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3 этап</w:t>
      </w:r>
      <w:r>
        <w:rPr>
          <w:rFonts w:ascii="Georgia" w:hAnsi="Georgia" w:cs="Arial"/>
          <w:color w:val="000000"/>
          <w:sz w:val="26"/>
          <w:szCs w:val="26"/>
        </w:rPr>
        <w:t> - после изучения новой темы нужно вновь вернуться к «дереву предсказаний» и проверить, оправдались ли предположения детей.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ВЕРНЫЕ, НЕВЕРНЫЕ УТВЕРЖДЕНИЯ.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Учитель зачитывает верные и неверные утверждения. Учащиеся выбирают «верные утверждения» из предложенных учителем, обосновывая свой ответ, описывают заданную тему (ситуацию, обстановку, систему правил).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Предлагать следует такие утверждения, ответы на которые учащиеся смогут найти в течение занятия.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После знакомства с основной информацией (текст параграфа, лекция по данной теме) нужно вернуться к данным утверждениям и попросить учащихся оценить их достоверность, используя полученную на уроке информацию.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 «ИНСЕРТ»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используется на стадии «осмысления».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При работе с текстом в данном приёме используется два шага: чтение с пометками и заполнение таблицы «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Инсерт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Шаг 1: </w:t>
      </w:r>
      <w:r>
        <w:rPr>
          <w:rFonts w:ascii="Georgia" w:hAnsi="Georgia" w:cs="Arial"/>
          <w:color w:val="000000"/>
          <w:sz w:val="26"/>
          <w:szCs w:val="26"/>
        </w:rPr>
        <w:t>Во время чтения текста учащиеся делают на полях пометки: «V» – уже знал; «+» – новое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; « – » – 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думал иначе; «?» – не понял, есть вопросы. При этом можно использовать несколько вариантов пометок: 2 значка «+» и «V», 3 значка «+», «V», «?» , или 4 значка «+» , «V», «–», «?». Причем, совсем не обязательно помечать каждую строчку или каждую предлагаемую </w:t>
      </w:r>
      <w:r>
        <w:rPr>
          <w:rFonts w:ascii="Georgia" w:hAnsi="Georgia" w:cs="Arial"/>
          <w:color w:val="000000"/>
          <w:sz w:val="26"/>
          <w:szCs w:val="26"/>
        </w:rPr>
        <w:lastRenderedPageBreak/>
        <w:t>идею. Прочитав один раз, обучающиеся возвращаются к своим первоначальным предположениям, вспоминают, что они знали или предполагали по данной теме раньше, возможно, количество значков увеличится.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Шаг 2: </w:t>
      </w:r>
      <w:r>
        <w:rPr>
          <w:rFonts w:ascii="Georgia" w:hAnsi="Georgia" w:cs="Arial"/>
          <w:color w:val="000000"/>
          <w:sz w:val="26"/>
          <w:szCs w:val="26"/>
        </w:rPr>
        <w:t>Заполнение таблицы «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Инсерт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», количество граф которой соответствует числу значков маркировки.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Georgia" w:hAnsi="Georgia" w:cs="Arial"/>
          <w:b/>
          <w:bCs/>
          <w:color w:val="000000"/>
          <w:sz w:val="26"/>
          <w:szCs w:val="26"/>
        </w:rPr>
        <w:t>ПРИЁМ «ЧТЕНИЕ С ОСТАНОВКАМИ»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Остановки в тексте - своеобразные шторы: по одну сторону находится уже известная информация, а по другую - совершенно неизвестная информация, которая способна серьезно повлиять на оценку событий.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F628C4A" wp14:editId="32ACDA49">
            <wp:extent cx="2465070" cy="2242185"/>
            <wp:effectExtent l="0" t="0" r="0" b="5715"/>
            <wp:docPr id="8" name="Рисунок 8" descr="hello_html_7f37f4d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f37f4d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Рекомендации по использованию приема «Чтение с остановками»: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1. Текст должен быть повествовательным и содержать проблему, которая лежит не на поверхности, а спрятана внутри.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2. При чтении важно найти оптимальный момент для остановки.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3. После каждой остановки необходимо задавать вопросы разных уровней. Последним должен быть задан вопрос «Что будет дальше и почему?»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4. При прочтении текста можно использовать цвета.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Ответы на простые вопросы можно подчеркивать синим цветом, на толстые - красным.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5. На стадии рефлексии можно использовать такие приемы: «Толстые и тонкие вопросы», составление кластера, ЭССЕ,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Данный прием содержит все стадии технологии и имеет следующий алгоритм работы: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1 стадия - вызов. </w:t>
      </w:r>
      <w:r>
        <w:rPr>
          <w:rFonts w:ascii="Georgia" w:hAnsi="Georgia" w:cs="Arial"/>
          <w:color w:val="000000"/>
          <w:sz w:val="26"/>
          <w:szCs w:val="26"/>
        </w:rPr>
        <w:t>Конструирование предполагаемого текста по опорным словам, обсуждение заглавия рассказа и прогноз его содержания и проблематики.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На данной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стадии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на основе лишь заглавия текста и информации об авторе дети должны предположить о чем будет текст.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2 стадия - осмысление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Чтение текста небольшими отрывками с обсуждением содержания каждого и прогнозом развития сюжета. Вопросы, задаваемые учителем, должны охватывать все уровни таблицы вопросов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Блума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Обязателен вопрос: «Что будет дальше и почему?»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2C3EEF79" wp14:editId="0575BD57">
            <wp:extent cx="3928110" cy="2966085"/>
            <wp:effectExtent l="0" t="0" r="0" b="5715"/>
            <wp:docPr id="7" name="Рисунок 7" descr="hello_html_26d8ed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6d8edc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Здесь, познакомившись с частью текста, учащиеся уточняют свое представление о материале. Особенность приема в том, что момент уточнения своего представления (стадия осмысление) одновременно является и стадией вызова для знакомства со следующим фрагментом.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3 стадия - рефлексия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Заключительная беседа.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этой стадии текс опять представляет единое целое. Формы работы с учащимися могут быть различными: письмо, беседа, совместный поиск, выбор пословиц, творческие работы.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 «ФИШНБОУН» или «РЫБИЙ СКЕЛЕТ»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Данная графическая техника помогает структурировать процесс, идентифицировать возможные причины проблемы (отсюда еще одно название – причинные (причинно-следственные) диаграммы (причинные карты)). Такой вид диаграмм позволяет проанализировать причины событий более глубоко, поставить цели, показать внутренние связи между разными частями проблемы.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D4E87DB" wp14:editId="78BEBE7D">
            <wp:extent cx="3077210" cy="2305685"/>
            <wp:effectExtent l="0" t="0" r="8890" b="0"/>
            <wp:docPr id="25" name="Рисунок 25" descr="hello_html_m40dd43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0dd43cc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Голова – вопрос темы, верхние косточки – основные понятия темы, нижние косточки – суть понятий, хвост – ответ на вопрос. Записи должны быть краткими, представлять собой ключевые слова или фразы, отражающие суть.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lastRenderedPageBreak/>
        <w:t>«Таблица </w:t>
      </w:r>
      <w:r>
        <w:rPr>
          <w:rFonts w:ascii="Georgia" w:hAnsi="Georgia" w:cs="Arial"/>
          <w:color w:val="000000"/>
          <w:sz w:val="36"/>
          <w:szCs w:val="36"/>
        </w:rPr>
        <w:t>– </w:t>
      </w:r>
      <w:r>
        <w:rPr>
          <w:rFonts w:ascii="Georgia" w:hAnsi="Georgia" w:cs="Arial"/>
          <w:b/>
          <w:bCs/>
          <w:color w:val="000000"/>
          <w:sz w:val="36"/>
          <w:szCs w:val="36"/>
        </w:rPr>
        <w:t>ЗХУ»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Стратегия З-Х-У была разработана профессором из Чикаго Донной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Огл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в 1986 г. Работа с таблицей ведется на всех трех стадиях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«стадии вызова», заполняя первую часть таблицы «Знаю», вторая часть таблицы «Хочу узнать» — это определение того, что дети хотят узнать, пробуждение интереса к новой информации. На «стадии осмысления» учащиеся строят новые представления на основании имеющихся знаний. После обсуждения текста учащиеся заполняют третью графу таблицы «Узнал».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 xml:space="preserve">«Ромашка вопросов» («Ромашка </w:t>
      </w:r>
      <w:proofErr w:type="spellStart"/>
      <w:r>
        <w:rPr>
          <w:rFonts w:ascii="Georgia" w:hAnsi="Georgia" w:cs="Arial"/>
          <w:b/>
          <w:bCs/>
          <w:color w:val="000000"/>
          <w:sz w:val="36"/>
          <w:szCs w:val="36"/>
        </w:rPr>
        <w:t>Блума</w:t>
      </w:r>
      <w:proofErr w:type="spellEnd"/>
      <w:r>
        <w:rPr>
          <w:rFonts w:ascii="Georgia" w:hAnsi="Georgia" w:cs="Arial"/>
          <w:b/>
          <w:bCs/>
          <w:color w:val="000000"/>
          <w:sz w:val="36"/>
          <w:szCs w:val="36"/>
        </w:rPr>
        <w:t>»)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Таксономия (от др. греч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–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р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асположение, строй, порядок) вопросов, созданная известным американским психологом и педагогом Бенджамином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Блумом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, достаточно популярна в мире современного образования. Эти вопросы связаны с его классификацией уровней познавательной деятельности: знание, понимание, применение, анализ, синтез и оценка.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692638C" wp14:editId="2901CB2D">
            <wp:extent cx="2321560" cy="2226310"/>
            <wp:effectExtent l="0" t="0" r="2540" b="2540"/>
            <wp:docPr id="5" name="Рисунок 5" descr="hello_html_m198b80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198b80eb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Шесть лепестков – шесть типов вопросов.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Простые вопросы. </w:t>
      </w:r>
      <w:r>
        <w:rPr>
          <w:rFonts w:ascii="Georgia" w:hAnsi="Georgia" w:cs="Arial"/>
          <w:color w:val="000000"/>
          <w:sz w:val="26"/>
          <w:szCs w:val="26"/>
        </w:rPr>
        <w:t>Отвечая на них, нужно назвать какие-то факты, вспомнить, воспроизвести некую информацию. Их часто формулируют на традиционных формах контроля: на зачетах, при использовании терминологических диктантов и т.д.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Уточняющие вопросы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Обычно начинаются со слов: «То есть ты говоришь, что...?», «Если я правильно понял, то...?», «Я могу ошибаться, но, по-моему, вы сказали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о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...?». Целью этих вопросов является предоставление обратной связи человеку относительно того, что он только что сказал. Иногда их задают с целью получения информации, отсутствующей в сообщении, но подразумевающейся. Очень важно эти вопросы задавать без негативной мимики. В качестве пародии на уточняющий вопрос можно привести всем известный пример (поднятые брови, широко раскрытые глаза): «Ты действительно думаешь, что...?».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Интерпретационные (объясняющие) вопросы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Обычно начинаются со слова «Почему?». В некоторых ситуациях (как об этом говорилось выше) могут восприниматься негативно – как принуждение к оправданию. В других случаях –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направлены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на установление причинно-следственных связей. «Почему листья на деревьях осенью желтеют?». Если учащийся </w:t>
      </w:r>
      <w:r>
        <w:rPr>
          <w:rFonts w:ascii="Georgia" w:hAnsi="Georgia" w:cs="Arial"/>
          <w:color w:val="000000"/>
          <w:sz w:val="26"/>
          <w:szCs w:val="26"/>
        </w:rPr>
        <w:lastRenderedPageBreak/>
        <w:t>знает ответ на этот вопрос, тогда он из интерпретационного «превращается» в простой. Следовательно, данный тип вопроса «срабатывает» тогда, когда в ответе на него присутствует элемент самостоятельности.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Творческие вопросы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Когда в вопросе есть частица «бы», а в его формулировке есть элементы условности, предположения, фантазии прогноза. «Что бы изменилось в мире, если бы у людей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было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не пять пальцев на каждой руке, а три?», «Как вы думаете, как будет развиваться сюжет фильма после рекламы?»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Оценочные вопросы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Эти вопросы направлены на выяснение критериев оценки тех или иных событий, явлений, фактов. «Почему что-то хорошо, а что-то плохо?», «Чем один урок отличается от другого?» и т.д.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Практические вопросы. </w:t>
      </w:r>
      <w:r>
        <w:rPr>
          <w:rFonts w:ascii="Georgia" w:hAnsi="Georgia" w:cs="Arial"/>
          <w:color w:val="000000"/>
          <w:sz w:val="26"/>
          <w:szCs w:val="26"/>
        </w:rPr>
        <w:t>Всегда, когда вопрос направлен на установление взаимосвязи между теорией и практикой, мы его будем называть практическим. «Где вы в обычной жизни могли наблюдать диффузию?», «Как бы вы поступили на месте героя рассказа?».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Опыт использования этой стратегии показывает, что учащиеся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всех</w:t>
      </w:r>
      <w:r>
        <w:rPr>
          <w:rFonts w:ascii="Georgia" w:hAnsi="Georgia" w:cs="Arial"/>
          <w:color w:val="000000"/>
          <w:sz w:val="26"/>
          <w:szCs w:val="26"/>
        </w:rPr>
        <w:t> возрастов (начиная с первого класса) понимают значение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всех</w:t>
      </w:r>
      <w:r>
        <w:rPr>
          <w:rFonts w:ascii="Georgia" w:hAnsi="Georgia" w:cs="Arial"/>
          <w:color w:val="000000"/>
          <w:sz w:val="26"/>
          <w:szCs w:val="26"/>
        </w:rPr>
        <w:t> типов вопросов (то есть могут привести свои примеры).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ПРИЁМЫ РЕФЛЕКСИИ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ЭССЕ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Напомним, что эссе – это письменная форма, в которой отражены впечатления, мысли и опыт учащегося в связи с определенной темой. Это жанр публицистики, свободная трактовка какой-либо проблемы, темы. Создателем эссе считается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М.Монтень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("Опыты" 1580г.). В настоящее время эссе часто называют "потоком сознания, перенесенного на бумагу". Долгое время этот жанр не использовался в школьном обучении, теперь же учителя активно практикуют письменные задания в форме эссе. Если это работа на уроке, заранее оговариваются временные границы ее выполнения: 5,10, 15, 20 минут (это время, отведенное на "свободное письмо"). В зависимости от цели написания отбирается автором и содержание. В любом случае эссе - художественная форма размышления.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883982C" wp14:editId="0B719299">
            <wp:extent cx="3220085" cy="1574165"/>
            <wp:effectExtent l="0" t="0" r="0" b="6985"/>
            <wp:docPr id="4" name="Рисунок 4" descr="hello_html_me6e8f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e6e8f9b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 w:cs="Arial"/>
          <w:color w:val="000000"/>
        </w:rPr>
        <w:br/>
      </w:r>
      <w:r>
        <w:rPr>
          <w:rFonts w:ascii="Georgia" w:hAnsi="Georgia" w:cs="Arial"/>
          <w:b/>
          <w:bCs/>
          <w:color w:val="000000"/>
          <w:sz w:val="26"/>
          <w:szCs w:val="26"/>
        </w:rPr>
        <w:t>Модель написания эссе:</w:t>
      </w:r>
    </w:p>
    <w:p w:rsidR="003D7B85" w:rsidRDefault="003D7B85" w:rsidP="003D7B8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Предварительный этап (инвентаризация): вычленение наиболее важных фактов, понятий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и.т.д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</w:t>
      </w:r>
    </w:p>
    <w:p w:rsidR="003D7B85" w:rsidRDefault="003D7B85" w:rsidP="003D7B8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Работа над черновиком.</w:t>
      </w:r>
    </w:p>
    <w:p w:rsidR="003D7B85" w:rsidRDefault="003D7B85" w:rsidP="003D7B8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Правка. Может осуществляться в паре в процессе взаимообмена.</w:t>
      </w:r>
    </w:p>
    <w:p w:rsidR="003D7B85" w:rsidRDefault="003D7B85" w:rsidP="003D7B8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Редактирование. Исправление замечаний, сделанных в ходе правки.</w:t>
      </w:r>
    </w:p>
    <w:p w:rsidR="003D7B85" w:rsidRDefault="003D7B85" w:rsidP="003D7B8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Публикация. Чтение на аудиторию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Возможный алгоритм написания дискуссионного очерка:</w:t>
      </w:r>
    </w:p>
    <w:p w:rsidR="003D7B85" w:rsidRDefault="003D7B85" w:rsidP="003D7B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Обсуждаемая тема (проблема).</w:t>
      </w:r>
    </w:p>
    <w:p w:rsidR="003D7B85" w:rsidRDefault="003D7B85" w:rsidP="003D7B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Моя позиция.</w:t>
      </w:r>
    </w:p>
    <w:p w:rsidR="003D7B85" w:rsidRDefault="003D7B85" w:rsidP="003D7B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Краткое обоснование.</w:t>
      </w:r>
    </w:p>
    <w:p w:rsidR="003D7B85" w:rsidRDefault="003D7B85" w:rsidP="003D7B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Возможные возражения, которые могут выдвигать другие.</w:t>
      </w:r>
    </w:p>
    <w:p w:rsidR="003D7B85" w:rsidRDefault="003D7B85" w:rsidP="003D7B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Причина, почему данная позиция все же правильна.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Заключение.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РАФТ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Данная стратегия структурирует процесс создания первичного текста.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Перед написанием учащимся предлагается определиться с четырьмя параметрами будущего текста: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Georgia" w:hAnsi="Georgia" w:cs="Arial"/>
          <w:color w:val="000000"/>
          <w:sz w:val="26"/>
          <w:szCs w:val="26"/>
        </w:rPr>
        <w:t>Р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– ролью. То есть, от чьего имени вы будете писать?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А – аудиторией. Кому вы будете писать?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Ф – в какой форме вы будете писать (анекдот, рассказ, диалог, эссе).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Т – тема. На чем будет сосредоточен ваш текст? Какова его основная идея?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Эта структуризация поможет учащимся осмысленнее подходить к написанию текста, а для кого-то послужит возможностью снять лишнее напряжение: когда я пишу от чужого имени, у меня исчезает чрезмерный контроль, боязнь оценки.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Диаманта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Очень полезно для работы с понятиями, противоположными по смыслу, написание диаманты. Диаманта – это стихотворная форма из семи строк, первая и последняя из которых – понятия с противоположным значением. Этот вид стиха составляется по следующей схеме: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Georgia" w:hAnsi="Georgia" w:cs="Arial"/>
          <w:color w:val="000000"/>
          <w:sz w:val="26"/>
          <w:szCs w:val="26"/>
        </w:rPr>
        <w:t>строчка 1: тема (существительное)</w:t>
      </w:r>
      <w:r>
        <w:rPr>
          <w:rFonts w:ascii="Georgia" w:hAnsi="Georgia" w:cs="Arial"/>
          <w:color w:val="000000"/>
          <w:sz w:val="26"/>
          <w:szCs w:val="26"/>
        </w:rPr>
        <w:br/>
        <w:t>строчка 2: определение (2 прилагательных)</w:t>
      </w:r>
      <w:r>
        <w:rPr>
          <w:rFonts w:ascii="Georgia" w:hAnsi="Georgia" w:cs="Arial"/>
          <w:color w:val="000000"/>
          <w:sz w:val="26"/>
          <w:szCs w:val="26"/>
        </w:rPr>
        <w:br/>
        <w:t>строчка 3: действие (3 причастия)</w:t>
      </w:r>
      <w:r>
        <w:rPr>
          <w:rFonts w:ascii="Georgia" w:hAnsi="Georgia" w:cs="Arial"/>
          <w:color w:val="000000"/>
          <w:sz w:val="26"/>
          <w:szCs w:val="26"/>
        </w:rPr>
        <w:br/>
        <w:t>строчка 4: ассоциации (4 существительных)</w:t>
      </w:r>
      <w:r>
        <w:rPr>
          <w:rFonts w:ascii="Georgia" w:hAnsi="Georgia" w:cs="Arial"/>
          <w:color w:val="000000"/>
          <w:sz w:val="26"/>
          <w:szCs w:val="26"/>
        </w:rPr>
        <w:br/>
        <w:t>строчка 5: действие (3 причастия)</w:t>
      </w:r>
      <w:r>
        <w:rPr>
          <w:rFonts w:ascii="Georgia" w:hAnsi="Georgia" w:cs="Arial"/>
          <w:color w:val="000000"/>
          <w:sz w:val="26"/>
          <w:szCs w:val="26"/>
        </w:rPr>
        <w:br/>
        <w:t>строчка 6: определение (2 прилагательных)</w:t>
      </w:r>
      <w:r>
        <w:rPr>
          <w:rFonts w:ascii="Georgia" w:hAnsi="Georgia" w:cs="Arial"/>
          <w:color w:val="000000"/>
          <w:sz w:val="26"/>
          <w:szCs w:val="26"/>
        </w:rPr>
        <w:br/>
        <w:t>строчка 7: тема (существительное, противоположное по смыслу существительному из первой строки)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Написание диаманты полезно для понимания школьниками сути различий и взаимосвязи понятий, противоположных по значению. </w:t>
      </w:r>
      <w:r>
        <w:rPr>
          <w:rFonts w:ascii="Georgia" w:hAnsi="Georgia" w:cs="Arial"/>
          <w:color w:val="000000"/>
          <w:sz w:val="26"/>
          <w:szCs w:val="26"/>
        </w:rPr>
        <w:br/>
        <w:t>Можно предложить ребенку написать диаманту на темы: дождь – засуха, Вселенная – частичка, Онегин – Ленский.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СИНКВЕЙН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Слово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происходит от французского «пять». Это стихотворение из пяти строк, которое строится по правилам.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2475F0F" wp14:editId="6716AA00">
            <wp:extent cx="3220085" cy="2767330"/>
            <wp:effectExtent l="0" t="0" r="0" b="0"/>
            <wp:docPr id="3" name="Рисунок 3" descr="hello_html_m5033b6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5033b6a9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1. В первой строчке тема называется одним словом (обычно существительным).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2. Вторая строчка - это описание темы в двух словах (двумя прилагательными).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3. Третья строчка - это описание действия в рамках этой темы тремя словами. Третья строчка образована тремя глаголами или деепричастиями, описывающими характерные действия объекта.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4. Четвертая строка - это фраза из четырех слов, показывающая отношение к теме.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5. Последняя строка - это синоним из одного слова, который повторяет суть темы.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Однако не всегда требуется очень четкое соблюдение правил написания этого вида стихотворения. Например, в четвертой строке можно использовать три или пять слов, а в пятой строке – два слова. Можно использовать в строчках и другие части речи – но только в том случае, если это необходимо для улучшения текста.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Синквейны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полезны в качестве инструмента для синтезирования сложной информации, в качестве среза оценки понятийного и словарного багажа учащихся. Проанализируйте лексическое богатство (или бедность)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предложенных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синквейнов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и сделайте вывод. При внешней простоте формы,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- быстрый, но мощный инструмент для рефлексии (резюмировать информацию, излагать сложные идеи, чувства и представления в нескольких словах не так-то просто). Безусловно, интересно использование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синквейнов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и в качестве средства творческой выразительности.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Как это делать:</w:t>
      </w:r>
      <w:r>
        <w:rPr>
          <w:rFonts w:ascii="Georgia" w:hAnsi="Georgia" w:cs="Arial"/>
          <w:b/>
          <w:bCs/>
          <w:color w:val="000000"/>
          <w:sz w:val="26"/>
          <w:szCs w:val="26"/>
        </w:rPr>
        <w:br/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Название (обычно существительное)___________________________ </w:t>
      </w:r>
      <w:r>
        <w:rPr>
          <w:rFonts w:ascii="Georgia" w:hAnsi="Georgia" w:cs="Arial"/>
          <w:color w:val="000000"/>
          <w:sz w:val="26"/>
          <w:szCs w:val="26"/>
        </w:rPr>
        <w:br/>
        <w:t>Описание (обычно прилагательное)____________________________</w:t>
      </w:r>
      <w:r>
        <w:rPr>
          <w:rFonts w:ascii="Georgia" w:hAnsi="Georgia" w:cs="Arial"/>
          <w:color w:val="000000"/>
          <w:sz w:val="26"/>
          <w:szCs w:val="26"/>
        </w:rPr>
        <w:br/>
        <w:t>Действия___________________________________________________ </w:t>
      </w:r>
      <w:r>
        <w:rPr>
          <w:rFonts w:ascii="Georgia" w:hAnsi="Georgia" w:cs="Arial"/>
          <w:color w:val="000000"/>
          <w:sz w:val="26"/>
          <w:szCs w:val="26"/>
        </w:rPr>
        <w:br/>
        <w:t>Чувство (фраза)_____________________________________________</w:t>
      </w:r>
      <w:r>
        <w:rPr>
          <w:rFonts w:ascii="Georgia" w:hAnsi="Georgia" w:cs="Arial"/>
          <w:color w:val="000000"/>
          <w:sz w:val="26"/>
          <w:szCs w:val="26"/>
        </w:rPr>
        <w:br/>
        <w:t>Повторение сути____________________________________________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 xml:space="preserve">Пример 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синквейна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Тайга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Хвойная, зеленая, необъятная.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Растет, завораживает, дарит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Щедра сибирская тайга!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Берегите!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 xml:space="preserve">Организационные формы работы с 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синквейнами</w:t>
      </w:r>
      <w:proofErr w:type="spellEnd"/>
      <w:proofErr w:type="gramStart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Самостоятельно при выполнении домашней работы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Самостоятельно на уроке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В составе малой группы с последующим конкурсом на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лучший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, составленный по выбранной теме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В составе учебной группы при участии преподавателя, выступающего в качестве ведущего, помогающего группе составить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</w:t>
      </w:r>
      <w:proofErr w:type="spell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При выполнении контрольного задания на составление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синквейна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, написание рассказа по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синквейну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или определение темы неполного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синквейна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Бортовые журналы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Бортовые журналы – обобщающее название различных приемов обучающего письма, согласно которым учащиеся во время изучения темы записывают свои мысли. Когда бортовой журнал применяется в самом простейшем варианте, перед чтением или иной формой изучения материала, учащиеся записывают ответы на следующие вопросы: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Georgia" w:hAnsi="Georgia" w:cs="Arial"/>
          <w:color w:val="000000"/>
          <w:sz w:val="26"/>
          <w:szCs w:val="26"/>
        </w:rPr>
        <w:t>Заполните свой «дневник исследователя»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 :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Что нового я узнал из текста?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Дети заполняют левую колонку. При работе с различными источниками информации, во время пауз и остановок, учащиеся заполняют правую колонку «дневника исследователя», исходя из полученной информации и своих знаний, опыта.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Проводя подобную работу, учитель вместе с учениками старается продемонстрировать все процессы зримо, чтобы потом ученики могли этим пользоваться.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смысловой стадии работа может быть организована так: один из членов пары работает со списком в графе «предположения», ставит знаки «+» и «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–</w:t>
      </w:r>
      <w:r>
        <w:rPr>
          <w:rFonts w:ascii="Georgia" w:hAnsi="Georgia" w:cs="Arial"/>
          <w:color w:val="000000"/>
          <w:sz w:val="26"/>
          <w:szCs w:val="26"/>
        </w:rPr>
        <w:lastRenderedPageBreak/>
        <w:t>»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, в зависимости от правильности предположений; второй записывает только новую информацию. Учащиеся работают индивидуально.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стадии рефлексии (размышления) идет предварительное подведение итогов: сопоставление двух частей «бортового журнала», суммирование информации, ее запись и подготовка к обсуждению в классе. Организация записей может носить индивидуальный характер, т.е. каждый член пары ведет записи в обеих частях таблицы самостоятельно, результаты работы обсуждаются в паре. Затем следует новый цикл работы со следующей частью текста.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Очень важной является итоговая рефлексия или окончательное подведение итогов, которое может стать выходом на новое задание: исследование, эссе и т.д.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«Шесть шляп мышления»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В практику развития мышления метафору «шести шляп» ввел известный психолог Эдвард де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Боно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Выражение «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put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on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your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thinking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hat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(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cap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)» (дословно: надень свою мыслительную шляпу) на русский язык можно перевести как «призадуматься, поразмыслить». Обыгрывая этот оборот, Э. де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Боно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предлагает «поразмыслить» шестью различными способами.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Метод «шести шляп мышления» используется для разностороннего анализа каких-либо явлений, для проведения занятия по обобщению опыта (после экскурсии или изучения достаточно большой темы и т. д.).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Группа школьников делится на шесть групп. Каждой группе вверяется одна из шести шляп. Причем, в некоторых классах используются настоящие разноцветные шляпы, сделанные из картона. Каждой группе предлагается представить свой опыт, свои впечатления и мысли исходя из цвета шляпы.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0D684BF8" wp14:editId="75372183">
            <wp:extent cx="2759075" cy="2449195"/>
            <wp:effectExtent l="0" t="0" r="3175" b="8255"/>
            <wp:docPr id="26" name="Рисунок 26" descr="hello_html_24614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24614fe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***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Рефлексия в «шести шляпах» может осуществляться не только в группе, но и индивидуально. Этот метод побуждает учащихся к разнообразной, «разноцветной» оценке изученного и пережитого, что и является одной из важных характеристик критического мыслителя. Эти оценки могут быть ценны сами по себе, а могут быть использованы при написании заключительного эссе.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Но будем помнить, что важная задача фазы рефлексии – определение направлений для дальнейшего развития…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Белая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Белая шляпа – мыслим фактами, цифрами. Без эмоций, без субъективных оценок. Только факты!!! Можно цитировать чью-то субъективную точку зрения, но бесстрастно, как цитату. Пример: «Какие события произошли в этой книге?», «Перечислите героев романа» и т. д.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Желтая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Позитивное мышление. Необходимо выделить в рассматриваемом явлении позитивные стороны и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 (!!!) 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аргументировать, почему они являются позитивными. Нужно не просто сказать, что именно было хорошо, полезно, продуктивно, конструктивно, но и объяснить, почему. Например, «Наиболее эффективным решением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экологической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проблемы в Северо-Западном регионе будет строительство частных магистралей, потому что…».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Черная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 xml:space="preserve">Противоположность желтой шляпе.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Нужно определить, что было трудно, неясно, проблематично, негативно, вхолостую и – объяснить, почему так произошло.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Смысл заключается в том, чтобы не только выделить противоречия, недостатки, но и проанализировать их причины. «Эта химическая реакция осталась для нас непонятной, потому что мы мало решали задачи, связанные с ней».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Красная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Это – эмоциональная шляпа. Нужно связать изменения собственного эмоционального состояния с теми или иными моментами рассматриваемого явления. С каким именно моментом занятия (серии занятий) связана та или иная эмоция? 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Не нужно объяснять</w:t>
      </w:r>
      <w:r>
        <w:rPr>
          <w:rFonts w:ascii="Georgia" w:hAnsi="Georgia" w:cs="Arial"/>
          <w:color w:val="000000"/>
          <w:sz w:val="26"/>
          <w:szCs w:val="26"/>
        </w:rPr>
        <w:t>, почему Вы пережили то или иное эмоциональное состояние (грусть, радость, интерес, раздражение, обиду, агрессию, удивление и т. д.), но лишь осознать это.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Иногда эмоции помогают нам точнее определить направление поиска, анализа. «Финал “Поединка” вызвал у меня чувство растерянности и обреченности».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Зеленая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Это – творческое мышление. Задайтесь вопросами: «Как можно было бы применить тот или иной факт, метод и т.д. в новой ситуации?», «Что можно было бы сделать иначе, почему и как именно?», «Как можно было бы усовершенствовать тот или иной аспект?» и др. Эта «шляпа» позволяет найти новые грани в изучаемом материале. «Если бы Достоевский описал старуху-процентщицу более детально, описал ее чувства и мысли, восприятие поступка Раскольникова было бы иным».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Синяя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Это – философская, обобщающая шляпа.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Те, кто мыслит в «синем» русле, старается обобщить высказывания других «шляп», сделать общие выводы, найти обобщающие параллели и т. д. Группе, выбравшей синюю шляпу, необходимо все время работы поделить на две равные части: в первой – походить по другим группам, послушать, что они говорят, а во второй – </w:t>
      </w:r>
      <w:r>
        <w:rPr>
          <w:rFonts w:ascii="Georgia" w:hAnsi="Georgia" w:cs="Arial"/>
          <w:color w:val="000000"/>
          <w:sz w:val="26"/>
          <w:szCs w:val="26"/>
        </w:rPr>
        <w:lastRenderedPageBreak/>
        <w:t>вернуться в свою «синюю» группу и обобщить собранный материал.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За ними – последнее слово.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ЗИГЗАГ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Этот прием используется при изучении большого по объему материала. При этом текст должен хорошо делиться на смысловые части. Сколько частей выделено, столько и должно быть групп (6 фрагментов – 6 групп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 )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. Эти первоначальные группы мы называем «родные».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F0D962C" wp14:editId="2747124B">
            <wp:extent cx="3609975" cy="2273935"/>
            <wp:effectExtent l="0" t="0" r="9525" b="0"/>
            <wp:docPr id="27" name="Рисунок 27" descr="hello_html_323e2e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323e2ef1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стадии вызова используются один из уже известных приемов.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стадии содержания ученики читают свой фрагмент текста на своей карточке, выделяют главное, новые непонятные слова. Каждый составляет какую-либо схему текста (кластер, рисунок, таблицу). Так они работают в родной группе.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Затем ученики расходятся по другим, «экспертным», группам в соответствии цвета своего листочка с текстом. Каждая группа обсуждает свою часть текста, варианты схем, выбирает оптимальную и фиксирует ее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на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бумаге. Члены группы вносят соответствующие коррективы в свои записи. На стадии рефлексии ученики возвращаются в свои «родные» группы и пересказывают друг другу свои фрагменты по скорректированным схемам.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После того, как закончился пересказ в «родных» группах, представители экспертных групп рассказывают у доски содержание своих фрагментов по общей схеме. Остальные слушают и записывают возникающие при прослушивании вопросы. После окончания своего рассказа эксперты отвечают на эти вопросы. Вопросы, на которые никто не смог ответить, записываются на доске.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 конце урока возвращаются к заданиям стадии вызова.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СЦЕНАРИЙ УРОКА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СТРУКТУРА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Проблемную ситуацию на стадии "Вызов" постарайтесь создать таким образом, чтобы ученик испытал острое чувство удивления или затруднения, осознал противоречие, тогда Ваш ученик сможет самостоятельно сформулировать вопрос или проблему.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При осмыслении нового материала обращайтесь к жизненному опыту учащихся: им будет понятнее и интереснее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· С целью повышения личностной значимости каждого ученика в процессе обучения на этапе рефлексии привлекать учащихся к различным способам и приемам оценочной деятельности: самооценке,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взаимооценке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На этапе рефлексии не забудьте после подведения итогов урока анонсировать тему следующего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Рефлексия урока - мостик к следующему уроку.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Помните, что на стадии "Рефлексия" надо поставить перед учащимися новые цели обучения.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На фазе рефлексии настроив учащихся на тему следующего занятия, можно предложить заглянуть в дополнительную литературу по теме следующего занятия, записать основные моменты и составить вопросы, т.к. письменная речь обостряет любознательность, делает детей более активными наблюдателями. А использование дополнительной литературы формирует у учащегося самостоятельно пополнять свои знания по предмету, и даёт предмету привлекательность и поможет поднять к нему интерес.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ПРИЁМЫ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«Много – не есть хорошо». Урок не резиновый, поэтому одно из правил – это использовать не более двух приемов на одной стадии и подводить итог каждому приему, использованному в уроке. Не перегружать урок приёмами. В противном случае работа будет неэффективной.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Использовать методы и приемы в соответствии с возрастом учеников.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После каждого приема должно следовать обсуждение (подведение итога)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Для эффективной реализации целей урока следует тщательно продумывать и выбирать методы и приемы для каждой стадии урока (вызов, осмысление содержания, рефлексия).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Разрабатывая урок, помните, что важно не количество приёмов ТРКМ, а их качество и уместный, логичный переход от одного к другому;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Опишите основные своего урока в "традиционном" виде и постарайтесь подобрать к каждому из них подходящие приемы ТРКМ. В результате можно составить таблицу.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Используемые приёмы должны соответствовать содержанию материала и органично вписываться в ход урока. Они должны помочь усвоить материал, а не запутать ученика.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· При составлении урока тщательно обдумать приёмы.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Предусмотреть применение форм и приёмов, которые позволили бы включиться в урок всем учащимся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Использование приёмов графического представления информации.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· На первых уроках в ТРКМ при использовании приёмов и стратегий технологии развития критического мышления обучающимися, можно предложить работу в парах или малых группах, т.к. при самостоятельной работе многие ребята могут просто не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справиться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и это их может только оттолкнуть от участия в процессе.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Ни в коем случае не нужно перегружать урок излишним количеством приемов. </w:t>
      </w:r>
      <w:r>
        <w:rPr>
          <w:rFonts w:ascii="Georgia" w:hAnsi="Georgia" w:cs="Arial"/>
          <w:b/>
          <w:bCs/>
          <w:color w:val="000000"/>
          <w:sz w:val="26"/>
          <w:szCs w:val="26"/>
        </w:rPr>
        <w:t>/</w:t>
      </w:r>
      <w:r>
        <w:rPr>
          <w:rFonts w:ascii="Georgia" w:hAnsi="Georgia" w:cs="Arial"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Multum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inparvo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– «Многое в малом»/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ПРИНЦИПЫ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Создайте ситуацию, в которой учащиеся смогут самостоятельно сформулировать интересующие их вопросы и определить: для чего я буду изучать новый материал, что именно мне нужно узнать, чтобы ответить на собственный вопрос.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Изучая новую тему, мотивируйте учащихся на определение тех конкретных жизненных задач, для решения которых им могут пригодиться приобретённые знания и умения.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Формулировать вопрос, мотивирующий учащихся к неоднозначным ответам.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Дать учащимся возможность самостоятельно делать выводы, самим оценивать свою деятельность.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Продумывать вопросы, которые должны стимулировать деятельность учащихся к поиску, к добыванию знаний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Обязательно подводить детей к тому, чтобы после каждого этапа урока они делали выводы самостоятельно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· Все свои предположения обучающиеся должны аргументировать.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Урок строится так, чтобы большую часть информации дети открыли сами, а не выслушали из уст умного учителя.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Обязательно нужно включать активные формы работы - в парах, в группах, чтобы осуществлялось взаимодействие. Для организации конструктивной работы в группах, советую создать группу из 5 человек, в которой каждый из учащихся выполняет определённую роль: лидер, оппонент, сомневающийся, помощник лидера, контролёр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Давать творческие задания: создание своего авторского, чего ещё не существует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Учите детей формулировать и задавать вопросы, а не только отвечать на них.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Продумайте вопросы (последовательные и, возможно, неожиданные), которые стоит задать учащимся, чтоб они самостоятельно приходили к ответам и открывали для себя истину.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Дети должны быть главными действующими лицами на уроке.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Помните, что цель и практическую значимость темы должны открыть дети.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Ученики обязательно должны проговорить или записать возникшие мысли, так как только в этом случае к ним придёт осознание того, чему они научились. При работе в ТРКМ перед глазами детей должен быть «зрительный ряд». Все мысли, ответы, ключевые слова нужно записать и прочитать. Помнить, что это технология развития критического мышления через чтение и письмо.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Давайте возможность высказаться не одному учащемуся, а всем желающим.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Столкнуть разные мнения учеников можно не только вопросом, но и практическим заданием.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Ставить новые вопросы и задачи на будущее совместно с учащимися.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Завершая занятие, следует настроить учащихся на тему следующих занятий. Хорошо, если Вы оставили учеников заинтригованными, чтобы разрешить интригу на следующем уроке.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ОБЩИЕ РЕКОМЕНДАЦИИ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Определить, какой результат учитель ждет от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Тема урока должна прослеживаться в течение всего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Урок должен стать звеном целой цепочки уроков, а не "единственным бриллиантом".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Цели обучения должны быть конкретными и чёткими. Их также как и рефлексию формулируют и озвучивают учащиеся.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Четко определить цели и задачи не только урока, но и каждой стадии.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Начатое задание необходимо довести до конца, прокомментировать и подвести итог.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Схемы и таблицы должны заполнять сами дети.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Необходимо чётко рассчитать хронометраж урока. Если вы используете какой-либо приём впервые, лучше предусмотреть резерв времени.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Необходимо опираться на уже имеющиеся знания учащихся.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Необходимо учить детей работе с различными источниками информации.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Алгоритмы последовательности действий учащихся должны быть точными и понятными. /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Expressum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facit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cessare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tacitum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– Ясно выраженное устраняет то, что подразумевается без слов»/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Виды деятельности учащихся должны быть познавательными, практическими, исследовательскими. /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Felix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qui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potuit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rerum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cognoscerecausas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– Счастлив, кто мог познать причины вещей.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Одно из главных условий проведения хорошего урока - переход учителя из позиции "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натаскивателя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знаний" в позицию "невидимого дирижёра".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 xml:space="preserve">· Составить кластер приемов и стратегий, которые могут быть использованы на разных стадиях урока. Выбрать наиболее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подходящие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к данному уроку. Для удобства можно разработать конструктор урока в виде кластера или таблицы.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Разработать "скелет" урока, используя известные приемы ТРКМ. Затем подобрать и разработать задания, направленные на результат.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Разрабатывать ни один урок, а сразу серию уроков по одной теме (если на одну тему отводится более одного урока).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Урок должен быть завершён: от чего начинали, к тому же возвращаемся и им же завершаем. Урок заканчиваем тем, что учащиеся ощущают потребность прийти на следующий урок, чтобы постичь все то интересное и полезное, чего они не успели узнать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 .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Перед изучением новой темы за 2 - 3 дня объявить тему следующих занятий и предложить составить вопросы по теме, этим можно будет помочь определиться учащимся в своих мотивах и целях.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 конспекте можно выделить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три фазы</w:t>
      </w:r>
      <w:r>
        <w:rPr>
          <w:rFonts w:ascii="Georgia" w:hAnsi="Georgia" w:cs="Arial"/>
          <w:i/>
          <w:iCs/>
          <w:color w:val="000000"/>
          <w:sz w:val="26"/>
          <w:szCs w:val="26"/>
        </w:rPr>
        <w:br/>
      </w:r>
      <w:r>
        <w:rPr>
          <w:rFonts w:ascii="Georgia" w:hAnsi="Georgia" w:cs="Arial"/>
          <w:color w:val="000000"/>
          <w:sz w:val="26"/>
          <w:szCs w:val="26"/>
        </w:rPr>
        <w:t>4. На фазе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вызова</w:t>
      </w:r>
      <w:r>
        <w:rPr>
          <w:rFonts w:ascii="Georgia" w:hAnsi="Georgia" w:cs="Arial"/>
          <w:color w:val="000000"/>
          <w:sz w:val="26"/>
          <w:szCs w:val="26"/>
        </w:rPr>
        <w:t>: обозначена тема - желательно детьми, есть мотивация учащихся</w:t>
      </w:r>
      <w:r>
        <w:rPr>
          <w:rFonts w:ascii="Georgia" w:hAnsi="Georgia" w:cs="Arial"/>
          <w:color w:val="000000"/>
          <w:sz w:val="26"/>
          <w:szCs w:val="26"/>
        </w:rPr>
        <w:br/>
        <w:t>5. На фазе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осмысления</w:t>
      </w:r>
      <w:r>
        <w:rPr>
          <w:rFonts w:ascii="Georgia" w:hAnsi="Georgia" w:cs="Arial"/>
          <w:color w:val="000000"/>
          <w:sz w:val="26"/>
          <w:szCs w:val="26"/>
        </w:rPr>
        <w:t> есть самостоятельная работа учащихся по приобретению нового знания</w:t>
      </w:r>
      <w:r>
        <w:rPr>
          <w:rFonts w:ascii="Georgia" w:hAnsi="Georgia" w:cs="Arial"/>
          <w:color w:val="000000"/>
          <w:sz w:val="26"/>
          <w:szCs w:val="26"/>
        </w:rPr>
        <w:br/>
        <w:t>6. На фазе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рефлексии</w:t>
      </w:r>
      <w:r>
        <w:rPr>
          <w:rFonts w:ascii="Georgia" w:hAnsi="Georgia" w:cs="Arial"/>
          <w:color w:val="000000"/>
          <w:sz w:val="26"/>
          <w:szCs w:val="26"/>
        </w:rPr>
        <w:t> есть оценка деятельности или новой информации, обмен мнениями, логический переход к новым темам</w:t>
      </w:r>
      <w:r>
        <w:rPr>
          <w:rFonts w:ascii="Georgia" w:hAnsi="Georgia" w:cs="Arial"/>
          <w:color w:val="000000"/>
          <w:sz w:val="26"/>
          <w:szCs w:val="26"/>
        </w:rPr>
        <w:br/>
        <w:t>7. Соблюдение принципа: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учител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ь-</w:t>
      </w:r>
      <w:proofErr w:type="gramEnd"/>
      <w:r>
        <w:rPr>
          <w:rFonts w:ascii="Georgia" w:hAnsi="Georgia" w:cs="Arial"/>
          <w:i/>
          <w:iCs/>
          <w:color w:val="000000"/>
          <w:sz w:val="26"/>
          <w:szCs w:val="26"/>
        </w:rPr>
        <w:t xml:space="preserve"> координатор</w:t>
      </w:r>
      <w:r>
        <w:rPr>
          <w:rFonts w:ascii="Georgia" w:hAnsi="Georgia" w:cs="Arial"/>
          <w:color w:val="000000"/>
          <w:sz w:val="26"/>
          <w:szCs w:val="26"/>
        </w:rPr>
        <w:t>, а не источник знаний</w:t>
      </w:r>
      <w:r>
        <w:rPr>
          <w:rFonts w:ascii="Georgia" w:hAnsi="Georgia" w:cs="Arial"/>
          <w:color w:val="000000"/>
          <w:sz w:val="26"/>
          <w:szCs w:val="26"/>
        </w:rPr>
        <w:br/>
        <w:t>8. 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Продолжительность </w:t>
      </w:r>
      <w:r>
        <w:rPr>
          <w:rFonts w:ascii="Georgia" w:hAnsi="Georgia" w:cs="Arial"/>
          <w:color w:val="000000"/>
          <w:sz w:val="26"/>
          <w:szCs w:val="26"/>
        </w:rPr>
        <w:t>урока должна быть учтена</w:t>
      </w:r>
      <w:r>
        <w:rPr>
          <w:rFonts w:ascii="Georgia" w:hAnsi="Georgia" w:cs="Arial"/>
          <w:color w:val="000000"/>
          <w:sz w:val="26"/>
          <w:szCs w:val="26"/>
        </w:rPr>
        <w:br/>
        <w:t>9. Есть описание, как конкретно используется каждый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приём</w:t>
      </w:r>
      <w:r>
        <w:rPr>
          <w:rFonts w:ascii="Georgia" w:hAnsi="Georgia" w:cs="Arial"/>
          <w:color w:val="000000"/>
          <w:sz w:val="26"/>
          <w:szCs w:val="26"/>
        </w:rPr>
        <w:t> (что делает ученик, что делает учитель)</w:t>
      </w:r>
      <w:r>
        <w:rPr>
          <w:rFonts w:ascii="Georgia" w:hAnsi="Georgia" w:cs="Arial"/>
          <w:color w:val="000000"/>
          <w:sz w:val="26"/>
          <w:szCs w:val="26"/>
        </w:rPr>
        <w:br/>
        <w:t>10. Каждый приём работает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на тему</w:t>
      </w:r>
      <w:r>
        <w:rPr>
          <w:rFonts w:ascii="Georgia" w:hAnsi="Georgia" w:cs="Arial"/>
          <w:color w:val="000000"/>
          <w:sz w:val="26"/>
          <w:szCs w:val="26"/>
        </w:rPr>
        <w:t> урока (не надо составлять кластер про животных на уроке русского языка)</w:t>
      </w:r>
      <w:r>
        <w:rPr>
          <w:rFonts w:ascii="Georgia" w:hAnsi="Georgia" w:cs="Arial"/>
          <w:color w:val="000000"/>
          <w:sz w:val="26"/>
          <w:szCs w:val="26"/>
        </w:rPr>
        <w:br/>
        <w:t>11. Каждый приём должен быть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завершён</w:t>
      </w:r>
      <w:r>
        <w:rPr>
          <w:rFonts w:ascii="Georgia" w:hAnsi="Georgia" w:cs="Arial"/>
          <w:i/>
          <w:iCs/>
          <w:color w:val="000000"/>
          <w:sz w:val="26"/>
          <w:szCs w:val="26"/>
        </w:rPr>
        <w:br/>
      </w:r>
      <w:r>
        <w:rPr>
          <w:rFonts w:ascii="Georgia" w:hAnsi="Georgia" w:cs="Arial"/>
          <w:color w:val="000000"/>
          <w:sz w:val="26"/>
          <w:szCs w:val="26"/>
        </w:rPr>
        <w:t>12. Использование каждого приёма должно быть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осмысленным</w:t>
      </w:r>
      <w:r>
        <w:rPr>
          <w:rFonts w:ascii="Georgia" w:hAnsi="Georgia" w:cs="Arial"/>
          <w:color w:val="000000"/>
          <w:sz w:val="26"/>
          <w:szCs w:val="26"/>
        </w:rPr>
        <w:t> (не просто приём ради приёма)</w:t>
      </w:r>
      <w:r>
        <w:rPr>
          <w:rFonts w:ascii="Georgia" w:hAnsi="Georgia" w:cs="Arial"/>
          <w:color w:val="000000"/>
          <w:sz w:val="26"/>
          <w:szCs w:val="26"/>
        </w:rPr>
        <w:br/>
        <w:t>13. Приёмы должны быть между собой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согласованы</w:t>
      </w:r>
      <w:r>
        <w:rPr>
          <w:rFonts w:ascii="Georgia" w:hAnsi="Georgia" w:cs="Arial"/>
          <w:i/>
          <w:iCs/>
          <w:color w:val="000000"/>
          <w:sz w:val="26"/>
          <w:szCs w:val="26"/>
        </w:rPr>
        <w:br/>
      </w:r>
      <w:r>
        <w:rPr>
          <w:rFonts w:ascii="Georgia" w:hAnsi="Georgia" w:cs="Arial"/>
          <w:color w:val="000000"/>
          <w:sz w:val="26"/>
          <w:szCs w:val="26"/>
        </w:rPr>
        <w:t>14. Количество используемых приёмов должны быть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разумным</w:t>
      </w:r>
      <w:r>
        <w:rPr>
          <w:rFonts w:ascii="Georgia" w:hAnsi="Georgia" w:cs="Arial"/>
          <w:color w:val="000000"/>
          <w:sz w:val="26"/>
          <w:szCs w:val="26"/>
        </w:rPr>
        <w:t> (не более трёх)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Библиография: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Критическое мышление. //Глоссарий. – Единое окно доступа к образовательным ресурсам. –</w:t>
      </w:r>
      <w:hyperlink r:id="rId19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http://window.edu.ru/window/glossary?p_gl_id=643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Диана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Халперн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. Психология критического мышления. – 4-е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междунар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изд. – СПб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.: 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Питер, 2000 – 512 с. –</w:t>
      </w:r>
      <w:hyperlink r:id="rId20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http://www.alleng.ru/d/psy/psy026.htm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 xml:space="preserve">Дэвид </w:t>
      </w:r>
      <w:proofErr w:type="spellStart"/>
      <w:r>
        <w:rPr>
          <w:rFonts w:ascii="Georgia" w:hAnsi="Georgia" w:cs="Arial"/>
          <w:i/>
          <w:iCs/>
          <w:color w:val="000000"/>
          <w:sz w:val="26"/>
          <w:szCs w:val="26"/>
        </w:rPr>
        <w:t>Клустер</w:t>
      </w:r>
      <w:proofErr w:type="spellEnd"/>
      <w:r>
        <w:rPr>
          <w:rFonts w:ascii="Georgia" w:hAnsi="Georgia" w:cs="Arial"/>
          <w:i/>
          <w:iCs/>
          <w:color w:val="000000"/>
          <w:sz w:val="26"/>
          <w:szCs w:val="26"/>
        </w:rPr>
        <w:t>. Что такое критическое мышление? // Интернет-журнал. Русский язык. – Издательский дом «Первое сентября». – № 29. – 2002. –</w:t>
      </w:r>
      <w:r>
        <w:rPr>
          <w:rFonts w:ascii="Georgia" w:hAnsi="Georgia" w:cs="Arial"/>
          <w:color w:val="000000"/>
          <w:sz w:val="26"/>
          <w:szCs w:val="26"/>
        </w:rPr>
        <w:t> </w:t>
      </w:r>
      <w:hyperlink r:id="rId21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http://rus.1september.ru/article.php?ID=200202902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Игорь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Загашев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Лекция 1 .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 Основы образовательной технологии развития критического мышления средствами чтения и письма</w:t>
      </w:r>
      <w:r>
        <w:rPr>
          <w:rFonts w:ascii="Georgia" w:hAnsi="Georgia" w:cs="Arial"/>
          <w:color w:val="000000"/>
          <w:sz w:val="26"/>
          <w:szCs w:val="26"/>
        </w:rPr>
        <w:t>. Стратегия «Чтение с остановками». – Педагогический университет «Первое сентября» – </w:t>
      </w:r>
      <w:hyperlink r:id="rId22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http://lib.1september.ru/2004/17/15.htm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Волков Е.Н. Критическое мышление: принципы и признаки. –</w:t>
      </w:r>
      <w:hyperlink r:id="rId23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http://www.evolkov.net/critic.think/articles/Volkov.E.Critical.think.principles.introduction.html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Г.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Линдсей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, К.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Халл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, Р. Томпсон. Творческое и критическое мышление. –</w:t>
      </w:r>
      <w:hyperlink r:id="rId24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http://nkozlov.ru/library/samorazvit/d4031/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Татьяна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Ноэль-Цигульская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О критическом мышлении. – </w:t>
      </w:r>
      <w:hyperlink r:id="rId25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http://noelrt.com/?p=266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Анна Веретенникова. Американский опыт – толчок к критическому мышлению. –</w:t>
      </w:r>
      <w:hyperlink r:id="rId26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http://www.prof.msu.ru/publ/book6/c62_03.htm#p1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color w:val="000000"/>
          <w:sz w:val="26"/>
          <w:szCs w:val="26"/>
        </w:rPr>
        <w:t>В.А.Болотов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, Спиро,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Джоди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Критическое мышление – ключ к преобразованиям российской школы. // Директор школы. 1995. № 1. С. 67-73. – </w:t>
      </w:r>
      <w:hyperlink r:id="rId27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http://www.ecsocman.edu.ru/direktor/msg/171918.html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Приёмы, используемые в технологии развития критического мышления.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Критическое мышление </w:t>
      </w:r>
      <w:r>
        <w:rPr>
          <w:rFonts w:ascii="Georgia" w:hAnsi="Georgia" w:cs="Arial"/>
          <w:color w:val="000000"/>
          <w:sz w:val="26"/>
          <w:szCs w:val="26"/>
        </w:rPr>
        <w:t>– это один из видов интеллектуальной деятельности человека, который характеризуется высоким уровнем восприятия, понимания, объективности подхода к окружающему его информационному полю.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 педагогике – это мышление оценочное, рефлексивное, развивающееся путем наложения новой информации на жизненный личный опыт.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Исходя из этого критическое мышление, по мнению авторов, может развивать следующие качества ученика: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1. готовность к планированию (кто ясно мыслит, тот ясно излагает);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2. гибкость (восприятие идей других);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3. настойчивость (достижение цели);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4. готовность исправлять свои ошибки (воспользоваться ошибкой для продолжения обучения);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5. осознание (отслеживание хода рассуждений);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6. поиск компромиссных решений (важно, чтобы принятые решения воспринимались другими людьми).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Технология РКМ имеет две особенности (базируется на «двух китах»):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структура урока, включающая три фазы: вызов, осмысление и рефлексию,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содержание, в основе которого – эффективные приёмы и стратегии, направленные на формирование у учащихся критического мышления.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i/>
          <w:iCs/>
          <w:color w:val="000000"/>
          <w:sz w:val="26"/>
          <w:szCs w:val="26"/>
        </w:rPr>
        <w:t>Принципы технологии развития критического мышления 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Принципиальными моментами для технологии «РКМЧП» являются: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активность учащихся в образовательном процессе;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организация групповой работы в классе;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развитие навыков общения;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учитель воспринимает все идеи учеников как одинаково ценные;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мотивация учащихся на самообразование через освоение приёмов ТРКМ;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соотнесение содержания учебного процесса с конкретными жизненными задачами, выявлением и решением проблем, с которыми дети сталкиваются в реальной жизни;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использование графических приёмов организации материала. Они являются эффективными для формирования мышления. Модели, рисунки, схемы и т.п. отражают взаимоотношения между идеями, показывают ход мыслей. Процесс мышления, скрытый от глаз, становится наглядным, обретает видимое воплощение. Графическая организация материала может применяться на всех этапах учения как способ подготовки к исследованию, как способ направить это исследование в нужное русло, как способ организовать размышление над полученными знаниями.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Средства технологии позволяют работать с информацией в любой области знания, а это значит, что ознакомление с ней можно организовать на любом предметном материале.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ПРИЁМЫ ТРКМ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КЛАСТЕР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Описание приёма: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Понятие «кластер» переводится как «гроздь, пучок». Суть приёма - представление информации в графическом оформлении.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В центре записывается ключевое понятие. Рядом записываются понятия, связанные с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ключевым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. Ключевое понятие соединяется линиями или стрелками со всеми понятиям "второго уровня".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Кластер используется, когда нужно собрать у учеников все идеи или ассоциации связанные с каким-либо понятием (например, с темой урока).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C9587D5" wp14:editId="3F88E63F">
            <wp:extent cx="4391025" cy="2409825"/>
            <wp:effectExtent l="0" t="0" r="9525" b="9525"/>
            <wp:docPr id="28" name="Рисунок 28" descr="hello_html_m20c35b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20c35b4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Как применяется на уроке: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Кластер - универсальный приём. Он отлично подходит для любой стадии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Рассмотрим пример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применния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данного приёма на стадии "Вызов". На стадии "Вызов" можно предложить учащимся методом мозгового штурма в командах предположить, по каким направлениям они будут изучать новый материал. В результате этой работы, учащиеся сами формируют цели урока. Информация записывается на доске. При записи предположений и их </w:t>
      </w:r>
      <w:r>
        <w:rPr>
          <w:rFonts w:ascii="Georgia" w:hAnsi="Georgia" w:cs="Arial"/>
          <w:color w:val="000000"/>
          <w:sz w:val="26"/>
          <w:szCs w:val="26"/>
        </w:rPr>
        <w:lastRenderedPageBreak/>
        <w:t>систематизации неизбежно возникнут противоречия или вопросы. Учитель переводит урок в стадию "Осмысление" и предлагает учащимся найти ответы на свои вопросы в новом материале.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Продолжается работа с данным приемом и на стадии "Осмысление": по ходу работы с изучаемым материалом вносятся исправления и дополнения в кластер.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Большой потенциал имеет этот прием на стадии "Рефлексия": это исправления неверных предположений в «предварительных кластерах», заполнение их на основе новой информации, установление причинно-следственных связей между отдельными смысловыми блоками (работа может вестись индивидуально, в группах, по всей теме или по отдельным смысловым блокам).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КОРЗИНА ИДЕЙ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Это прием организации индивидуальной и групповой работы учащихся на начальной стадии урока, он позволяет выяснить все, что знают или думают ученики по обсуждаемой теме урока. Учитель выделяет ключевое понятие изучаемой темы и предлагает учащимся за определенное время выписать как можно больше слов или выражений, связанных, по их мнению, с предложенным понятием. Важно, чтобы школьники выписывали все, приходящие им на ум ассоциации. 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1F5E013" wp14:editId="50A1DC91">
            <wp:extent cx="4200525" cy="2028825"/>
            <wp:effectExtent l="0" t="0" r="9525" b="9525"/>
            <wp:docPr id="29" name="Рисунок 29" descr="hello_html_m4af67c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4af67c2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ДЕНОТАТНЫЙ ГРАФ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Используется для систематизации и наглядного графического представления существенных признаков рассматриваемого понятия.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 xml:space="preserve">Правила составления 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денотатного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 xml:space="preserve"> графа: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1 этап</w:t>
      </w:r>
      <w:r>
        <w:rPr>
          <w:rFonts w:ascii="Georgia" w:hAnsi="Georgia" w:cs="Arial"/>
          <w:color w:val="000000"/>
          <w:sz w:val="26"/>
          <w:szCs w:val="26"/>
        </w:rPr>
        <w:t xml:space="preserve"> - выделение ключевого слова или словосочетания, от которого будет составляться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денотатный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граф.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2 этап</w:t>
      </w:r>
      <w:r>
        <w:rPr>
          <w:rFonts w:ascii="Georgia" w:hAnsi="Georgia" w:cs="Arial"/>
          <w:color w:val="000000"/>
          <w:sz w:val="26"/>
          <w:szCs w:val="26"/>
        </w:rPr>
        <w:t> – подбор глаголов, которые будут связывать ключевое понятие и его признаки. Рекомендуется использовать следующие группы глаголов:</w:t>
      </w:r>
    </w:p>
    <w:p w:rsidR="003D7B85" w:rsidRDefault="003D7B85" w:rsidP="003D7B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Georgia" w:hAnsi="Georgia" w:cs="Arial"/>
          <w:color w:val="000000"/>
          <w:sz w:val="26"/>
          <w:szCs w:val="26"/>
        </w:rPr>
        <w:t>глаголы, обозначающие цель — направлять, предполагать, приводить, давать и т.д.;</w:t>
      </w:r>
      <w:proofErr w:type="gramEnd"/>
    </w:p>
    <w:p w:rsidR="003D7B85" w:rsidRDefault="003D7B85" w:rsidP="003D7B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глаголы, обозначающие процесс достижения результата — достигать, осуществляться;</w:t>
      </w:r>
    </w:p>
    <w:p w:rsidR="003D7B85" w:rsidRDefault="003D7B85" w:rsidP="003D7B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глаголы, обозначающие предпосылки достижения результата — основываться, опираться, базироваться;</w:t>
      </w:r>
    </w:p>
    <w:p w:rsidR="003D7B85" w:rsidRDefault="003D7B85" w:rsidP="003D7B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глаголы-связки, с помощью которых осуществляется выход на определение значения понятия.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3 этап</w:t>
      </w:r>
      <w:r>
        <w:rPr>
          <w:rFonts w:ascii="Georgia" w:hAnsi="Georgia" w:cs="Arial"/>
          <w:color w:val="000000"/>
          <w:sz w:val="26"/>
          <w:szCs w:val="26"/>
        </w:rPr>
        <w:t> – подобрать существенные признаки ключевого понятия, которые связываются с ним через выбранные глаголы. Для каждого глагола можно найти 1-3 признака.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C979233" wp14:editId="0DD0921C">
            <wp:extent cx="2771775" cy="2019300"/>
            <wp:effectExtent l="0" t="0" r="9525" b="0"/>
            <wp:docPr id="30" name="Рисунок 30" descr="hello_html_m4c2e58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4c2e58de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Внимание!</w:t>
      </w:r>
      <w:r>
        <w:rPr>
          <w:rFonts w:ascii="Georgia" w:hAnsi="Georgia" w:cs="Arial"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Денотатный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граф составляется сверху вниз. Вначале нужно подобрать глаголы, а только потом сопоставить с ними признаки.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ДЕРЕВО ПРЕДСКАЗАНИЙ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Используется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для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формирование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нестандартного мышления, умения отличать вероятные ситуации от тех, которые никогда не могут произойти.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1 этап</w:t>
      </w:r>
      <w:r>
        <w:rPr>
          <w:rFonts w:ascii="Georgia" w:hAnsi="Georgia" w:cs="Arial"/>
          <w:color w:val="000000"/>
          <w:sz w:val="26"/>
          <w:szCs w:val="26"/>
        </w:rPr>
        <w:t> - учитель предлагает учащимся высказать предположения по какой-либо теме.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2 этап</w:t>
      </w:r>
      <w:r>
        <w:rPr>
          <w:rFonts w:ascii="Georgia" w:hAnsi="Georgia" w:cs="Arial"/>
          <w:color w:val="000000"/>
          <w:sz w:val="26"/>
          <w:szCs w:val="26"/>
        </w:rPr>
        <w:t> - учащиеся озвучивают идеи и предположения. Все версии (правильные и неправильные) учитель записывает на доску, задавая при этом вопрос: все ли согласны с этими идеями? Если появляются противоречивые мнения, на доске фиксируются и альтернативные идеи.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доске предположения учащихся визуализируются по предложенной схеме, где:</w:t>
      </w:r>
    </w:p>
    <w:p w:rsidR="003D7B85" w:rsidRDefault="003D7B85" w:rsidP="003D7B8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ствол дерева – тема,</w:t>
      </w:r>
    </w:p>
    <w:p w:rsidR="003D7B85" w:rsidRDefault="003D7B85" w:rsidP="003D7B8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ветви – предположения, которые ведутся по двум основным направлениям – «возможно» и «вероятно» (количество ветвей не ограничено),</w:t>
      </w:r>
    </w:p>
    <w:p w:rsidR="003D7B85" w:rsidRDefault="003D7B85" w:rsidP="003D7B8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листья – обоснование этих предположений, аргументы в пользу того или иного мнения.</w:t>
      </w:r>
    </w:p>
    <w:p w:rsidR="003D7B85" w:rsidRDefault="003D7B85" w:rsidP="003D7B8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581FF16" wp14:editId="3723AA56">
            <wp:extent cx="3324225" cy="2514600"/>
            <wp:effectExtent l="0" t="0" r="9525" b="0"/>
            <wp:docPr id="31" name="Рисунок 31" descr="hello_html_m63576f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63576f1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Дерево предсказаний может выглядеть в виде кластера. Использовать классический вариант не обязательно.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3 этап</w:t>
      </w:r>
      <w:r>
        <w:rPr>
          <w:rFonts w:ascii="Georgia" w:hAnsi="Georgia" w:cs="Arial"/>
          <w:color w:val="000000"/>
          <w:sz w:val="26"/>
          <w:szCs w:val="26"/>
        </w:rPr>
        <w:t> - после изучения новой темы нужно вновь вернуться к «дереву предсказаний» и проверить, оправдались ли предположения детей.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ВЕРНЫЕ, НЕВЕРНЫЕ УТВЕРЖДЕНИЯ.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Учитель зачитывает верные и неверные утверждения. Учащиеся выбирают «верные утверждения» из предложенных учителем, обосновывая свой ответ, описывают заданную тему (ситуацию, обстановку, систему правил).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Предлагать следует такие утверждения, ответы на которые учащиеся смогут найти в течение занятия.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После знакомства с основной информацией (текст параграфа, лекция по данной теме) нужно вернуться к данным утверждениям и попросить учащихся оценить их достоверность, используя полученную на уроке информацию.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 «ИНСЕРТ»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используется на стадии «осмысления».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При работе с текстом в данном приёме используется два шага: чтение с пометками и заполнение таблицы «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Инсерт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Шаг 1: </w:t>
      </w:r>
      <w:r>
        <w:rPr>
          <w:rFonts w:ascii="Georgia" w:hAnsi="Georgia" w:cs="Arial"/>
          <w:color w:val="000000"/>
          <w:sz w:val="26"/>
          <w:szCs w:val="26"/>
        </w:rPr>
        <w:t>Во время чтения текста учащиеся делают на полях пометки: «V» – уже знал; «+» – новое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; « – » – 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думал иначе; «?» – не понял, есть вопросы. При этом можно использовать несколько вариантов пометок: 2 значка «+» и «V», 3 значка «+», «V», «?» , или 4 значка «+» , «V», «–», «?». Причем, </w:t>
      </w:r>
      <w:r>
        <w:rPr>
          <w:rFonts w:ascii="Georgia" w:hAnsi="Georgia" w:cs="Arial"/>
          <w:color w:val="000000"/>
          <w:sz w:val="26"/>
          <w:szCs w:val="26"/>
        </w:rPr>
        <w:lastRenderedPageBreak/>
        <w:t>совсем не обязательно помечать каждую строчку или каждую предлагаемую идею. Прочитав один раз, обучающиеся возвращаются к своим первоначальным предположениям, вспоминают, что они знали или предполагали по данной теме раньше, возможно, количество значков увеличится.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Шаг 2: </w:t>
      </w:r>
      <w:r>
        <w:rPr>
          <w:rFonts w:ascii="Georgia" w:hAnsi="Georgia" w:cs="Arial"/>
          <w:color w:val="000000"/>
          <w:sz w:val="26"/>
          <w:szCs w:val="26"/>
        </w:rPr>
        <w:t>Заполнение таблицы «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Инсерт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», количество граф которой соответствует числу значков маркировки.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 «ЧТЕНИЕ С ОСТАНОВКАМИ»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Остановки в тексте - своеобразные шторы: по одну сторону находится уже известная информация, а по другую - совершенно неизвестная информация, которая способна серьезно повлиять на оценку событий.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6E4A79AF" wp14:editId="3A2B239D">
            <wp:extent cx="2466975" cy="2238375"/>
            <wp:effectExtent l="0" t="0" r="9525" b="9525"/>
            <wp:docPr id="32" name="Рисунок 32" descr="hello_html_7f37f4d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7f37f4d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Рекомендации по использованию приема «Чтение с остановками»: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1. Текст должен быть повествовательным и содержать проблему, которая лежит не на поверхности, а спрятана внутри.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2. При чтении важно найти оптимальный момент для остановки.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3. После каждой остановки необходимо задавать вопросы разных уровней. Последним должен быть задан вопрос «Что будет дальше и почему?»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4. При прочтении текста можно использовать цвета.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Ответы на простые вопросы можно подчеркивать синим цветом, на толстые - красным.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5. На стадии рефлексии можно использовать такие приемы: «Толстые и тонкие вопросы», составление кластера, ЭССЕ,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Данный прием содержит все стадии технологии и имеет следующий алгоритм работы: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1 стадия - вызов. </w:t>
      </w:r>
      <w:r>
        <w:rPr>
          <w:rFonts w:ascii="Georgia" w:hAnsi="Georgia" w:cs="Arial"/>
          <w:color w:val="000000"/>
          <w:sz w:val="26"/>
          <w:szCs w:val="26"/>
        </w:rPr>
        <w:t>Конструирование предполагаемого текста по опорным словам, обсуждение заглавия рассказа и прогноз его содержания и проблематики.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На данной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стадии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на основе лишь заглавия текста и информации об авторе дети должны предположить о чем будет текст.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2 стадия - осмысление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Чтение текста небольшими отрывками с обсуждением содержания каждого и прогнозом развития сюжета. Вопросы, задаваемые учителем, должны охватывать все уровни таблицы вопросов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Блума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Обязателен вопрос: «Что будет дальше и почему?»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4020D63" wp14:editId="7DC85026">
            <wp:extent cx="3924300" cy="2962275"/>
            <wp:effectExtent l="0" t="0" r="0" b="9525"/>
            <wp:docPr id="33" name="Рисунок 33" descr="hello_html_26d8ed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26d8edc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Здесь, познакомившись с частью текста, учащиеся уточняют свое представление о материале. Особенность приема в том, что момент уточнения своего представления (стадия осмысление) одновременно является и стадией вызова для знакомства со следующим фрагментом.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3 стадия - рефлексия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Заключительная беседа.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этой стадии текс опять представляет единое целое. Формы работы с учащимися могут быть различными: письмо, беседа, совместный поиск, выбор пословиц, творческие работы.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 «ФИШНБОУН» или «РЫБИЙ СКЕЛЕТ»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Данная графическая техника помогает структурировать процесс, идентифицировать возможные причины проблемы (отсюда еще одно название – причинные (причинно-следственные) диаграммы (причинные карты)). Такой вид диаграмм позволяет проанализировать причины событий более глубоко, поставить цели, показать внутренние связи между разными частями проблемы.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08B7C30F" wp14:editId="0CC2D6AB">
            <wp:extent cx="3076575" cy="2305050"/>
            <wp:effectExtent l="0" t="0" r="9525" b="0"/>
            <wp:docPr id="34" name="Рисунок 34" descr="hello_html_m40dd43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40dd43cc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Голова – вопрос темы, верхние косточки – основные понятия темы, нижние косточки – суть понятий, хвост – ответ на вопрос. Записи должны быть краткими, представлять собой ключевые слова или фразы, отражающие суть.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«Таблица </w:t>
      </w:r>
      <w:r>
        <w:rPr>
          <w:rFonts w:ascii="Georgia" w:hAnsi="Georgia" w:cs="Arial"/>
          <w:color w:val="000000"/>
          <w:sz w:val="36"/>
          <w:szCs w:val="36"/>
        </w:rPr>
        <w:t>– </w:t>
      </w:r>
      <w:r>
        <w:rPr>
          <w:rFonts w:ascii="Georgia" w:hAnsi="Georgia" w:cs="Arial"/>
          <w:b/>
          <w:bCs/>
          <w:color w:val="000000"/>
          <w:sz w:val="36"/>
          <w:szCs w:val="36"/>
        </w:rPr>
        <w:t>ЗХУ»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Стратегия З-Х-У была разработана профессором из Чикаго Донной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Огл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в 1986 г. Работа с таблицей ведется на всех трех стадиях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«стадии вызова», заполняя первую часть таблицы «Знаю», вторая часть таблицы «Хочу узнать» — это определение того, что дети хотят узнать, пробуждение интереса к новой информации. На «стадии осмысления» учащиеся строят новые представления на основании имеющихся знаний. После обсуждения текста учащиеся заполняют третью графу таблицы «Узнал».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 xml:space="preserve">«Ромашка вопросов» («Ромашка </w:t>
      </w:r>
      <w:proofErr w:type="spellStart"/>
      <w:r>
        <w:rPr>
          <w:rFonts w:ascii="Georgia" w:hAnsi="Georgia" w:cs="Arial"/>
          <w:b/>
          <w:bCs/>
          <w:color w:val="000000"/>
          <w:sz w:val="36"/>
          <w:szCs w:val="36"/>
        </w:rPr>
        <w:t>Блума</w:t>
      </w:r>
      <w:proofErr w:type="spellEnd"/>
      <w:r>
        <w:rPr>
          <w:rFonts w:ascii="Georgia" w:hAnsi="Georgia" w:cs="Arial"/>
          <w:b/>
          <w:bCs/>
          <w:color w:val="000000"/>
          <w:sz w:val="36"/>
          <w:szCs w:val="36"/>
        </w:rPr>
        <w:t>»)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Таксономия (от др. греч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–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р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асположение, строй, порядок) вопросов, созданная известным американским психологом и педагогом Бенджамином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Блумом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, достаточно популярна в мире современного образования. Эти вопросы связаны с его классификацией уровней познавательной деятельности: знание, понимание, применение, анализ, синтез и оценка.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9B204C9" wp14:editId="2D6E625F">
            <wp:extent cx="2324100" cy="2228850"/>
            <wp:effectExtent l="0" t="0" r="0" b="0"/>
            <wp:docPr id="35" name="Рисунок 35" descr="hello_html_m198b80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198b80eb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Шесть лепестков – шесть типов вопросов.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Простые вопросы. </w:t>
      </w:r>
      <w:r>
        <w:rPr>
          <w:rFonts w:ascii="Georgia" w:hAnsi="Georgia" w:cs="Arial"/>
          <w:color w:val="000000"/>
          <w:sz w:val="26"/>
          <w:szCs w:val="26"/>
        </w:rPr>
        <w:t>Отвечая на них, нужно назвать какие-то факты, вспомнить, воспроизвести некую информацию. Их часто формулируют на традиционных формах контроля: на зачетах, при использовании терминологических диктантов и т.д.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Уточняющие вопросы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Обычно начинаются со слов: «То есть ты говоришь, что...?», «Если я правильно понял, то...?», «Я могу ошибаться, но, по-моему, вы сказали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о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...?». Целью этих вопросов является предоставление обратной связи человеку относительно того, что он только что сказал. Иногда их задают с целью получения информации, отсутствующей в сообщении, но подразумевающейся. Очень важно эти вопросы задавать без негативной мимики. В качестве пародии на уточняющий вопрос можно привести всем известный пример (поднятые брови, широко раскрытые глаза): «Ты действительно думаешь, что...?».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Интерпретационные (объясняющие) вопросы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Обычно начинаются со слова «Почему?». В некоторых ситуациях (как об этом говорилось выше) могут восприниматься негативно – как принуждение к оправданию. В других случаях –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направлены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на установление причинно-следственных связей. «Почему листья на деревьях осенью желтеют?». Если учащийся знает ответ на этот вопрос, тогда он из интерпретационного «превращается» в простой. Следовательно, данный тип вопроса «срабатывает» тогда, когда в ответе на него присутствует элемент самостоятельности.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Творческие вопросы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Когда в вопросе есть частица «бы», а в его формулировке есть элементы условности, предположения, фантазии прогноза. «Что бы изменилось в мире, если бы у людей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было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не пять пальцев на каждой руке, а три?», «Как вы думаете, как будет развиваться сюжет фильма после рекламы?»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Оценочные вопросы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Эти вопросы направлены на выяснение критериев оценки тех или иных событий, явлений, фактов. «Почему что-то хорошо, а что-то плохо?», «Чем один урок отличается от другого?» и т.д.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Практические вопросы. </w:t>
      </w:r>
      <w:r>
        <w:rPr>
          <w:rFonts w:ascii="Georgia" w:hAnsi="Georgia" w:cs="Arial"/>
          <w:color w:val="000000"/>
          <w:sz w:val="26"/>
          <w:szCs w:val="26"/>
        </w:rPr>
        <w:t>Всегда, когда вопрос направлен на установление взаимосвязи между теорией и практикой, мы его будем называть практическим. «Где вы в обычной жизни могли наблюдать диффузию?», «Как бы вы поступили на месте героя рассказа?».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Опыт использования этой стратегии показывает, что учащиеся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всех</w:t>
      </w:r>
      <w:r>
        <w:rPr>
          <w:rFonts w:ascii="Georgia" w:hAnsi="Georgia" w:cs="Arial"/>
          <w:color w:val="000000"/>
          <w:sz w:val="26"/>
          <w:szCs w:val="26"/>
        </w:rPr>
        <w:t> возрастов (начиная с первого класса) понимают значение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всех</w:t>
      </w:r>
      <w:r>
        <w:rPr>
          <w:rFonts w:ascii="Georgia" w:hAnsi="Georgia" w:cs="Arial"/>
          <w:color w:val="000000"/>
          <w:sz w:val="26"/>
          <w:szCs w:val="26"/>
        </w:rPr>
        <w:t> типов вопросов (то есть могут привести свои примеры).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ПРИЁМЫ РЕФЛЕКСИИ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ЭССЕ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Напомним, что эссе – это письменная форма, в которой отражены впечатления, мысли и опыт учащегося в связи с определенной темой. Это жанр публицистики, свободная трактовка какой-либо проблемы, темы. Создателем эссе считается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М.Монтень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("Опыты" 1580г.). В настоящее время эссе часто называют "потоком сознания, перенесенного на бумагу". Долгое время этот жанр не использовался в школьном обучении, теперь же учителя активно практикуют письменные задания в форме эссе. Если это работа на уроке, заранее оговариваются временные границы ее выполнения: 5,10, 15, 20 минут (это время, отведенное на "свободное письмо"). В зависимости от цели написания отбирается автором и содержание. В любом случае эссе - художественная форма размышления.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EC097B2" wp14:editId="3D8888EA">
            <wp:extent cx="3219450" cy="1571625"/>
            <wp:effectExtent l="0" t="0" r="0" b="9525"/>
            <wp:docPr id="36" name="Рисунок 36" descr="hello_html_me6e8f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e6e8f9b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 w:cs="Arial"/>
          <w:color w:val="000000"/>
        </w:rPr>
        <w:br/>
      </w:r>
      <w:r>
        <w:rPr>
          <w:rFonts w:ascii="Georgia" w:hAnsi="Georgia" w:cs="Arial"/>
          <w:b/>
          <w:bCs/>
          <w:color w:val="000000"/>
          <w:sz w:val="26"/>
          <w:szCs w:val="26"/>
        </w:rPr>
        <w:t>Модель написания эссе:</w:t>
      </w:r>
    </w:p>
    <w:p w:rsidR="003D7B85" w:rsidRDefault="003D7B85" w:rsidP="003D7B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Предварительный этап (инвентаризация): вычленение наиболее важных фактов, понятий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и.т.д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</w:t>
      </w:r>
    </w:p>
    <w:p w:rsidR="003D7B85" w:rsidRDefault="003D7B85" w:rsidP="003D7B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Работа над черновиком.</w:t>
      </w:r>
    </w:p>
    <w:p w:rsidR="003D7B85" w:rsidRDefault="003D7B85" w:rsidP="003D7B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Правка. Может осуществляться в паре в процессе взаимообмена.</w:t>
      </w:r>
    </w:p>
    <w:p w:rsidR="003D7B85" w:rsidRDefault="003D7B85" w:rsidP="003D7B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Редактирование. Исправление замечаний, сделанных в ходе правки.</w:t>
      </w:r>
    </w:p>
    <w:p w:rsidR="003D7B85" w:rsidRDefault="003D7B85" w:rsidP="003D7B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Публикация. Чтение на аудиторию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Возможный алгоритм написания дискуссионного очерка:</w:t>
      </w:r>
    </w:p>
    <w:p w:rsidR="003D7B85" w:rsidRDefault="003D7B85" w:rsidP="003D7B8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Обсуждаемая тема (проблема).</w:t>
      </w:r>
    </w:p>
    <w:p w:rsidR="003D7B85" w:rsidRDefault="003D7B85" w:rsidP="003D7B8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Моя позиция.</w:t>
      </w:r>
    </w:p>
    <w:p w:rsidR="003D7B85" w:rsidRDefault="003D7B85" w:rsidP="003D7B8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Краткое обоснование.</w:t>
      </w:r>
    </w:p>
    <w:p w:rsidR="003D7B85" w:rsidRDefault="003D7B85" w:rsidP="003D7B8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Возможные возражения, которые могут выдвигать другие.</w:t>
      </w:r>
    </w:p>
    <w:p w:rsidR="003D7B85" w:rsidRDefault="003D7B85" w:rsidP="003D7B8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Причина, почему данная позиция все же правильна.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Заключение.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РАФТ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Данная стратегия структурирует процесс создания первичного текста.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Перед написанием учащимся предлагается определиться с четырьмя параметрами будущего текста: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Georgia" w:hAnsi="Georgia" w:cs="Arial"/>
          <w:color w:val="000000"/>
          <w:sz w:val="26"/>
          <w:szCs w:val="26"/>
        </w:rPr>
        <w:t>Р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– ролью. То есть, от чьего имени вы будете писать?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А – аудиторией. Кому вы будете писать?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Ф – в какой форме вы будете писать (анекдот, рассказ, диалог, эссе).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Т – тема. На чем будет сосредоточен ваш текст? Какова его основная идея?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Эта структуризация поможет учащимся осмысленнее подходить к написанию текста, а для кого-то послужит возможностью снять лишнее напряжение: когда я пишу от чужого имени, у меня исчезает чрезмерный контроль, боязнь оценки.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Диаманта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Очень полезно для работы с понятиями, противоположными по смыслу, написание диаманты. Диаманта – это стихотворная форма из семи строк, первая и последняя из которых – понятия с противоположным значением. Этот вид стиха составляется по следующей схеме: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Georgia" w:hAnsi="Georgia" w:cs="Arial"/>
          <w:color w:val="000000"/>
          <w:sz w:val="26"/>
          <w:szCs w:val="26"/>
        </w:rPr>
        <w:t>строчка 1: тема (существительное)</w:t>
      </w:r>
      <w:r>
        <w:rPr>
          <w:rFonts w:ascii="Georgia" w:hAnsi="Georgia" w:cs="Arial"/>
          <w:color w:val="000000"/>
          <w:sz w:val="26"/>
          <w:szCs w:val="26"/>
        </w:rPr>
        <w:br/>
        <w:t>строчка 2: определение (2 прилагательных)</w:t>
      </w:r>
      <w:r>
        <w:rPr>
          <w:rFonts w:ascii="Georgia" w:hAnsi="Georgia" w:cs="Arial"/>
          <w:color w:val="000000"/>
          <w:sz w:val="26"/>
          <w:szCs w:val="26"/>
        </w:rPr>
        <w:br/>
        <w:t>строчка 3: действие (3 причастия)</w:t>
      </w:r>
      <w:r>
        <w:rPr>
          <w:rFonts w:ascii="Georgia" w:hAnsi="Georgia" w:cs="Arial"/>
          <w:color w:val="000000"/>
          <w:sz w:val="26"/>
          <w:szCs w:val="26"/>
        </w:rPr>
        <w:br/>
        <w:t>строчка 4: ассоциации (4 существительных)</w:t>
      </w:r>
      <w:r>
        <w:rPr>
          <w:rFonts w:ascii="Georgia" w:hAnsi="Georgia" w:cs="Arial"/>
          <w:color w:val="000000"/>
          <w:sz w:val="26"/>
          <w:szCs w:val="26"/>
        </w:rPr>
        <w:br/>
        <w:t>строчка 5: действие (3 причастия)</w:t>
      </w:r>
      <w:r>
        <w:rPr>
          <w:rFonts w:ascii="Georgia" w:hAnsi="Georgia" w:cs="Arial"/>
          <w:color w:val="000000"/>
          <w:sz w:val="26"/>
          <w:szCs w:val="26"/>
        </w:rPr>
        <w:br/>
        <w:t>строчка 6: определение (2 прилагательных)</w:t>
      </w:r>
      <w:r>
        <w:rPr>
          <w:rFonts w:ascii="Georgia" w:hAnsi="Georgia" w:cs="Arial"/>
          <w:color w:val="000000"/>
          <w:sz w:val="26"/>
          <w:szCs w:val="26"/>
        </w:rPr>
        <w:br/>
        <w:t>строчка 7: тема (существительное, противоположное по смыслу существительному из первой строки)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Написание диаманты полезно для понимания школьниками сути различий и взаимосвязи понятий, противоположных по значению. </w:t>
      </w:r>
      <w:r>
        <w:rPr>
          <w:rFonts w:ascii="Georgia" w:hAnsi="Georgia" w:cs="Arial"/>
          <w:color w:val="000000"/>
          <w:sz w:val="26"/>
          <w:szCs w:val="26"/>
        </w:rPr>
        <w:br/>
        <w:t>Можно предложить ребенку написать диаманту на темы: дождь – засуха, Вселенная – частичка, Онегин – Ленский.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СИНКВЕЙН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Слово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происходит от французского «пять». Это стихотворение из пяти строк, которое строится по правилам.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9F95F96" wp14:editId="2ED4CA85">
            <wp:extent cx="3219450" cy="2771775"/>
            <wp:effectExtent l="0" t="0" r="0" b="9525"/>
            <wp:docPr id="37" name="Рисунок 37" descr="hello_html_m5033b6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5033b6a9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1. В первой строчке тема называется одним словом (обычно существительным).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2. Вторая строчка - это описание темы в двух словах (двумя прилагательными).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3. Третья строчка - это описание действия в рамках этой темы тремя словами. Третья строчка образована тремя глаголами или деепричастиями, описывающими характерные действия объекта.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4. Четвертая строка - это фраза из четырех слов, показывающая отношение к теме.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5. Последняя строка - это синоним из одного слова, который повторяет суть темы.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Однако не всегда требуется очень четкое соблюдение правил написания этого вида стихотворения. Например, в четвертой строке можно использовать три или пять слов, а в пятой строке – два слова. Можно использовать в строчках и другие части речи – но только в том случае, если это необходимо для улучшения текста.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color w:val="000000"/>
          <w:sz w:val="26"/>
          <w:szCs w:val="26"/>
        </w:rPr>
        <w:lastRenderedPageBreak/>
        <w:t>Синквейны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полезны в качестве инструмента для синтезирования сложной информации, в качестве среза оценки понятийного и словарного багажа учащихся. Проанализируйте лексическое богатство (или бедность)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предложенных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синквейнов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и сделайте вывод. При внешней простоте формы,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- быстрый, но мощный инструмент для рефлексии (резюмировать информацию, излагать сложные идеи, чувства и представления в нескольких словах не так-то просто). Безусловно, интересно использование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синквейнов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и в качестве средства творческой выразительности.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Как это делать:</w:t>
      </w:r>
      <w:r>
        <w:rPr>
          <w:rFonts w:ascii="Georgia" w:hAnsi="Georgia" w:cs="Arial"/>
          <w:b/>
          <w:bCs/>
          <w:color w:val="000000"/>
          <w:sz w:val="26"/>
          <w:szCs w:val="26"/>
        </w:rPr>
        <w:br/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Название (обычно существительное)___________________________ </w:t>
      </w:r>
      <w:r>
        <w:rPr>
          <w:rFonts w:ascii="Georgia" w:hAnsi="Georgia" w:cs="Arial"/>
          <w:color w:val="000000"/>
          <w:sz w:val="26"/>
          <w:szCs w:val="26"/>
        </w:rPr>
        <w:br/>
        <w:t>Описание (обычно прилагательное)____________________________</w:t>
      </w:r>
      <w:r>
        <w:rPr>
          <w:rFonts w:ascii="Georgia" w:hAnsi="Georgia" w:cs="Arial"/>
          <w:color w:val="000000"/>
          <w:sz w:val="26"/>
          <w:szCs w:val="26"/>
        </w:rPr>
        <w:br/>
        <w:t>Действия___________________________________________________ </w:t>
      </w:r>
      <w:r>
        <w:rPr>
          <w:rFonts w:ascii="Georgia" w:hAnsi="Georgia" w:cs="Arial"/>
          <w:color w:val="000000"/>
          <w:sz w:val="26"/>
          <w:szCs w:val="26"/>
        </w:rPr>
        <w:br/>
        <w:t>Чувство (фраза)_____________________________________________</w:t>
      </w:r>
      <w:r>
        <w:rPr>
          <w:rFonts w:ascii="Georgia" w:hAnsi="Georgia" w:cs="Arial"/>
          <w:color w:val="000000"/>
          <w:sz w:val="26"/>
          <w:szCs w:val="26"/>
        </w:rPr>
        <w:br/>
        <w:t>Повторение сути____________________________________________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 xml:space="preserve">Пример 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синквейна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Тайга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Хвойная, зеленая, необъятная.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Растет, завораживает, дарит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Щедра сибирская тайга!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Берегите!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 xml:space="preserve">Организационные формы работы с 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синквейнами</w:t>
      </w:r>
      <w:proofErr w:type="spellEnd"/>
      <w:proofErr w:type="gramStart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Самостоятельно при выполнении домашней работы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Самостоятельно на уроке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В составе малой группы с последующим конкурсом на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лучший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, составленный по выбранной теме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В составе учебной группы при участии преподавателя, выступающего в качестве ведущего, помогающего группе составить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</w:t>
      </w:r>
      <w:proofErr w:type="spell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 xml:space="preserve">При выполнении контрольного задания на составление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синквейна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, написание рассказа по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синквейну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или определение темы неполного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синквейна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Бортовые журналы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Бортовые журналы – обобщающее название различных приемов обучающего письма, согласно которым учащиеся во время изучения темы записывают свои мысли. Когда бортовой журнал применяется в самом простейшем варианте, перед чтением или иной формой изучения материала, учащиеся записывают ответы на следующие вопросы: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Georgia" w:hAnsi="Georgia" w:cs="Arial"/>
          <w:color w:val="000000"/>
          <w:sz w:val="26"/>
          <w:szCs w:val="26"/>
        </w:rPr>
        <w:t>Заполните свой «дневник исследователя»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 :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Что нового я узнал из текста?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Дети заполняют левую колонку. При работе с различными источниками информации, во время пауз и остановок, учащиеся заполняют правую колонку «дневника исследователя», исходя из полученной информации и своих знаний, опыта.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Проводя подобную работу, учитель вместе с учениками старается продемонстрировать все процессы зримо, чтобы потом ученики могли этим пользоваться.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смысловой стадии работа может быть организована так: один из членов пары работает со списком в графе «предположения», ставит знаки «+» и «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–»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, в зависимости от правильности предположений; второй записывает только новую информацию. Учащиеся работают индивидуально.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стадии рефлексии (размышления) идет предварительное подведение итогов: сопоставление двух частей «бортового журнала», суммирование информации, ее запись и подготовка к обсуждению в классе. Организация записей может носить индивидуальный характер, т.е. каждый член пары ведет записи в обеих частях таблицы самостоятельно, результаты работы обсуждаются в паре. Затем следует новый цикл работы со следующей частью текста.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Очень важной является итоговая рефлексия или окончательное подведение итогов, которое может стать выходом на новое задание: исследование, эссе и т.д.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«Шесть шляп мышления»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В практику развития мышления метафору «шести шляп» ввел известный психолог Эдвард де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Боно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Выражение «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put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on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your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thinking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hat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(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cap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)» (дословно: надень свою мыслительную шляпу) на русский язык можно перевести как «призадуматься, поразмыслить». Обыгрывая этот оборот, Э. де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Боно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предлагает «поразмыслить» шестью различными способами.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Метод «шести шляп мышления» используется для разностороннего анализа каких-либо явлений, для проведения занятия по обобщению опыта (после экскурсии или изучения достаточно большой темы и т. д.).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Группа школьников делится на шесть групп. Каждой группе вверяется одна из шести шляп. Причем, в некоторых классах используются настоящие разноцветные шляпы, сделанные из картона. Каждой группе предлагается представить свой опыт, свои впечатления и мысли исходя из цвета шляпы.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46A1FAB" wp14:editId="664DA44F">
            <wp:extent cx="2762250" cy="2447925"/>
            <wp:effectExtent l="0" t="0" r="0" b="9525"/>
            <wp:docPr id="38" name="Рисунок 38" descr="hello_html_24614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24614fe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***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Рефлексия в «шести шляпах» может осуществляться не только в группе, но и индивидуально. Этот метод побуждает учащихся к разнообразной, «разноцветной» оценке изученного и пережитого, что и является одной из важных характеристик критического мыслителя. Эти оценки могут быть ценны сами по себе, а могут быть использованы при написании заключительного эссе.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Но будем помнить, что важная задача фазы рефлексии – определение направлений для дальнейшего развития…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Белая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Белая шляпа – мыслим фактами, цифрами. Без эмоций, без субъективных оценок. Только факты!!! Можно цитировать чью-то субъективную точку зрения, но бесстрастно, как цитату. Пример: «Какие события произошли в этой книге?», «Перечислите героев романа» и т. д.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Желтая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Позитивное мышление. Необходимо выделить в рассматриваемом явлении позитивные стороны и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 (!!!) 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аргументировать, почему они являются позитивными. Нужно не просто сказать, что именно было хорошо, полезно, продуктивно, конструктивно, но и объяснить, почему. Например, «Наиболее эффективным решением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экологической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проблемы в Северо-Западном регионе будет строительство частных магистралей, потому что…».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Черная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Противоположность желтой шляпе.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Нужно определить, что было трудно, неясно, проблематично, негативно, вхолостую и – объяснить, почему так произошло.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Смысл заключается в том, чтобы не только выделить противоречия, недостатки, но и проанализировать их причины. «Эта химическая реакция осталась для нас непонятной, потому что мы мало решали задачи, связанные с ней».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Красная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Это – эмоциональная шляпа. Нужно связать изменения собственного эмоционального состояния с теми или иными моментами рассматриваемого явления. С каким именно моментом занятия (серии занятий) связана та или иная эмоция? 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Не нужно объяснять</w:t>
      </w:r>
      <w:r>
        <w:rPr>
          <w:rFonts w:ascii="Georgia" w:hAnsi="Georgia" w:cs="Arial"/>
          <w:color w:val="000000"/>
          <w:sz w:val="26"/>
          <w:szCs w:val="26"/>
        </w:rPr>
        <w:t>, почему Вы пережили то или иное эмоциональное состояние (грусть, радость, интерес, раздражение, обиду, агрессию, удивление и т. д.), но лишь осознать это.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Иногда эмоции помогают нам точнее определить направление поиска, </w:t>
      </w:r>
      <w:r>
        <w:rPr>
          <w:rFonts w:ascii="Georgia" w:hAnsi="Georgia" w:cs="Arial"/>
          <w:color w:val="000000"/>
          <w:sz w:val="26"/>
          <w:szCs w:val="26"/>
        </w:rPr>
        <w:lastRenderedPageBreak/>
        <w:t>анализа. «Финал “Поединка” вызвал у меня чувство растерянности и обреченности».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Зеленая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Это – творческое мышление. Задайтесь вопросами: «Как можно было бы применить тот или иной факт, метод и т.д. в новой ситуации?», «Что можно было бы сделать иначе, почему и как именно?», «Как можно было бы усовершенствовать тот или иной аспект?» и др. Эта «шляпа» позволяет найти новые грани в изучаемом материале. «Если бы Достоевский описал старуху-процентщицу более детально, описал ее чувства и мысли, восприятие поступка Раскольникова было бы иным».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Синяя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Это – философская, обобщающая шляпа.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Те, кто мыслит в «синем» русле, старается обобщить высказывания других «шляп», сделать общие выводы, найти обобщающие параллели и т. д. Группе, выбравшей синюю шляпу, необходимо все время работы поделить на две равные части: в первой – походить по другим группам, послушать, что они говорят, а во второй – вернуться в свою «синюю» группу и обобщить собранный материал.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За ними – последнее слово.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ЗИГЗАГ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Этот прием используется при изучении большого по объему материала. При этом текст должен хорошо делиться на смысловые части. Сколько частей выделено, столько и должно быть групп (6 фрагментов – 6 групп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 )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. Эти первоначальные группы мы называем «родные».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BA54596" wp14:editId="1E6B71FF">
            <wp:extent cx="3609975" cy="2276475"/>
            <wp:effectExtent l="0" t="0" r="9525" b="9525"/>
            <wp:docPr id="39" name="Рисунок 39" descr="hello_html_323e2e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323e2ef1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стадии вызова используются один из уже известных приемов.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На стадии содержания ученики читают свой фрагмент текста на своей карточке, выделяют главное, новые непонятные слова. Каждый составляет </w:t>
      </w:r>
      <w:r>
        <w:rPr>
          <w:rFonts w:ascii="Georgia" w:hAnsi="Georgia" w:cs="Arial"/>
          <w:color w:val="000000"/>
          <w:sz w:val="26"/>
          <w:szCs w:val="26"/>
        </w:rPr>
        <w:lastRenderedPageBreak/>
        <w:t>какую-либо схему текста (кластер, рисунок, таблицу). Так они работают в родной группе.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Затем ученики расходятся по другим, «экспертным», группам в соответствии цвета своего листочка с текстом. Каждая группа обсуждает свою часть текста, варианты схем, выбирает оптимальную и фиксирует ее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на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бумаге. Члены группы вносят соответствующие коррективы в свои записи. На стадии рефлексии ученики возвращаются в свои «родные» группы и пересказывают друг другу свои фрагменты по скорректированным схемам.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После того, как закончился пересказ в «родных» группах, представители экспертных групп рассказывают у доски содержание своих фрагментов по общей схеме. Остальные слушают и записывают возникающие при прослушивании вопросы. После окончания своего рассказа эксперты отвечают на эти вопросы. Вопросы, на которые никто не смог ответить, записываются на доске.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 конце урока возвращаются к заданиям стадии вызова.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СЦЕНАРИЙ УРОКА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СТРУКТУРА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Проблемную ситуацию на стадии "Вызов" постарайтесь создать таким образом, чтобы ученик испытал острое чувство удивления или затруднения, осознал противоречие, тогда Ваш ученик сможет самостоятельно сформулировать вопрос или проблему.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При осмыслении нового материала обращайтесь к жизненному опыту учащихся: им будет понятнее и интереснее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· С целью повышения личностной значимости каждого ученика в процессе обучения на этапе рефлексии привлекать учащихся к различным способам и приемам оценочной деятельности: самооценке,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взаимооценке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На этапе рефлексии не забудьте после подведения итогов урока анонсировать тему следующего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Рефлексия урока - мостик к следующему уроку.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Помните, что на стадии "Рефлексия" надо поставить перед учащимися новые цели обучения.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На фазе рефлексии настроив учащихся на тему следующего занятия, можно предложить заглянуть в дополнительную литературу по теме следующего занятия, записать основные моменты и составить вопросы, т.к. письменная речь обостряет любознательность, делает детей более активными наблюдателями. А использование дополнительной литературы формирует у учащегося самостоятельно пополнять свои знания по предмету, и даёт предмету привлекательность и поможет поднять к нему интерес.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ПРИЁМЫ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«Много – не есть хорошо». Урок не резиновый, поэтому одно из правил – это использовать не более двух приемов на одной стадии и подводить итог каждому приему, использованному в уроке. Не перегружать урок приёмами. В противном случае работа будет неэффективной.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Использовать методы и приемы в соответствии с возрастом учеников.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После каждого приема должно следовать обсуждение (подведение итога)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· Для эффективной реализации целей урока следует тщательно продумывать и выбирать методы и приемы для каждой стадии урока (вызов, осмысление содержания, рефлексия).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Разрабатывая урок, помните, что важно не количество приёмов ТРКМ, а их качество и уместный, логичный переход от одного к другому;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Опишите основные своего урока в "традиционном" виде и постарайтесь подобрать к каждому из них подходящие приемы ТРКМ. В результате можно составить таблицу.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Используемые приёмы должны соответствовать содержанию материала и органично вписываться в ход урока. Они должны помочь усвоить материал, а не запутать ученика.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При составлении урока тщательно обдумать приёмы.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Предусмотреть применение форм и приёмов, которые позволили бы включиться в урок всем учащимся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Использование приёмов графического представления информации.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· На первых уроках в ТРКМ при использовании приёмов и стратегий технологии развития критического мышления обучающимися, можно предложить работу в парах или малых группах, т.к. при самостоятельной работе многие ребята могут просто не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справиться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и это их может только оттолкнуть от участия в процессе.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Ни в коем случае не нужно перегружать урок излишним количеством приемов. </w:t>
      </w:r>
      <w:r>
        <w:rPr>
          <w:rFonts w:ascii="Georgia" w:hAnsi="Georgia" w:cs="Arial"/>
          <w:b/>
          <w:bCs/>
          <w:color w:val="000000"/>
          <w:sz w:val="26"/>
          <w:szCs w:val="26"/>
        </w:rPr>
        <w:t>/</w:t>
      </w:r>
      <w:r>
        <w:rPr>
          <w:rFonts w:ascii="Georgia" w:hAnsi="Georgia" w:cs="Arial"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Multum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inparvo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– «Многое в малом»/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ПРИНЦИПЫ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Создайте ситуацию, в которой учащиеся смогут самостоятельно сформулировать интересующие их вопросы и определить: для чего я буду изучать новый материал, что именно мне нужно узнать, чтобы ответить на собственный вопрос.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Изучая новую тему, мотивируйте учащихся на определение тех конкретных жизненных задач, для решения которых им могут пригодиться приобретённые знания и умения.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Формулировать вопрос, мотивирующий учащихся к неоднозначным ответам.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Дать учащимся возможность самостоятельно делать выводы, самим оценивать свою деятельность.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Продумывать вопросы, которые должны стимулировать деятельность учащихся к поиску, к добыванию знаний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Обязательно подводить детей к тому, чтобы после каждого этапа урока они делали выводы самостоятельно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Все свои предположения обучающиеся должны аргументировать.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Урок строится так, чтобы большую часть информации дети открыли сами, а не выслушали из уст умного учителя.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Обязательно нужно включать активные формы работы - в парах, в группах, чтобы осуществлялось взаимодействие. Для организации конструктивной работы в группах, советую создать группу из 5 человек, в которой каждый из учащихся выполняет определённую роль: лидер, оппонент, сомневающийся, помощник лидера, контролёр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Давать творческие задания: создание своего авторского, чего ещё не существует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· Учите детей формулировать и задавать вопросы, а не только отвечать на них.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Продумайте вопросы (последовательные и, возможно, неожиданные), которые стоит задать учащимся, чтоб они самостоятельно приходили к ответам и открывали для себя истину.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Дети должны быть главными действующими лицами на уроке.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Помните, что цель и практическую значимость темы должны открыть дети.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Ученики обязательно должны проговорить или записать возникшие мысли, так как только в этом случае к ним придёт осознание того, чему они научились. При работе в ТРКМ перед глазами детей должен быть «зрительный ряд». Все мысли, ответы, ключевые слова нужно записать и прочитать. Помнить, что это технология развития критического мышления через чтение и письмо.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Давайте возможность высказаться не одному учащемуся, а всем желающим.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Столкнуть разные мнения учеников можно не только вопросом, но и практическим заданием.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Ставить новые вопросы и задачи на будущее совместно с учащимися.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Завершая занятие, следует настроить учащихся на тему следующих занятий. Хорошо, если Вы оставили учеников заинтригованными, чтобы разрешить интригу на следующем уроке.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ОБЩИЕ РЕКОМЕНДАЦИИ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Определить, какой результат учитель ждет от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Тема урока должна прослеживаться в течение всего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Урок должен стать звеном целой цепочки уроков, а не "единственным бриллиантом".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Цели обучения должны быть конкретными и чёткими. Их также как и рефлексию формулируют и озвучивают учащиеся.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Четко определить цели и задачи не только урока, но и каждой стадии.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Начатое задание необходимо довести до конца, прокомментировать и подвести итог.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Схемы и таблицы должны заполнять сами дети.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Необходимо чётко рассчитать хронометраж урока. Если вы используете какой-либо приём впервые, лучше предусмотреть резерв времени.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Необходимо опираться на уже имеющиеся знания учащихся.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Необходимо учить детей работе с различными источниками информации.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Алгоритмы последовательности действий учащихся должны быть точными и понятными. /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Expressum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facit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cessare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tacitum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– Ясно выраженное устраняет то, что подразумевается без слов»/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Виды деятельности учащихся должны быть познавательными, практическими, исследовательскими. /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Felix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qui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potuit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rerum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cognoscerecausas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– Счастлив, кто мог познать причины вещей.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Одно из главных условий проведения хорошего урока - переход учителя из позиции "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натаскивателя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знаний" в позицию "невидимого дирижёра".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· Составить кластер приемов и стратегий, которые могут быть использованы на разных стадиях урока. Выбрать наиболее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подходящие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к данному уроку. </w:t>
      </w:r>
      <w:r>
        <w:rPr>
          <w:rFonts w:ascii="Georgia" w:hAnsi="Georgia" w:cs="Arial"/>
          <w:color w:val="000000"/>
          <w:sz w:val="26"/>
          <w:szCs w:val="26"/>
        </w:rPr>
        <w:lastRenderedPageBreak/>
        <w:t>Для удобства можно разработать конструктор урока в виде кластера или таблицы.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Разработать "скелет" урока, используя известные приемы ТРКМ. Затем подобрать и разработать задания, направленные на результат.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Разрабатывать ни один урок, а сразу серию уроков по одной теме (если на одну тему отводится более одного урока).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Урок должен быть завершён: от чего начинали, к тому же возвращаемся и им же завершаем. Урок заканчиваем тем, что учащиеся ощущают потребность прийти на следующий урок, чтобы постичь все то интересное и полезное, чего они не успели узнать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 .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Перед изучением новой темы за 2 - 3 дня объявить тему следующих занятий и предложить составить вопросы по теме, этим можно будет помочь определиться учащимся в своих мотивах и целях.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 конспекте можно выделить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три фазы</w:t>
      </w:r>
      <w:r>
        <w:rPr>
          <w:rFonts w:ascii="Georgia" w:hAnsi="Georgia" w:cs="Arial"/>
          <w:i/>
          <w:iCs/>
          <w:color w:val="000000"/>
          <w:sz w:val="26"/>
          <w:szCs w:val="26"/>
        </w:rPr>
        <w:br/>
      </w:r>
      <w:r>
        <w:rPr>
          <w:rFonts w:ascii="Georgia" w:hAnsi="Georgia" w:cs="Arial"/>
          <w:color w:val="000000"/>
          <w:sz w:val="26"/>
          <w:szCs w:val="26"/>
        </w:rPr>
        <w:t>4. На фазе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вызова</w:t>
      </w:r>
      <w:r>
        <w:rPr>
          <w:rFonts w:ascii="Georgia" w:hAnsi="Georgia" w:cs="Arial"/>
          <w:color w:val="000000"/>
          <w:sz w:val="26"/>
          <w:szCs w:val="26"/>
        </w:rPr>
        <w:t>: обозначена тема - желательно детьми, есть мотивация учащихся</w:t>
      </w:r>
      <w:r>
        <w:rPr>
          <w:rFonts w:ascii="Georgia" w:hAnsi="Georgia" w:cs="Arial"/>
          <w:color w:val="000000"/>
          <w:sz w:val="26"/>
          <w:szCs w:val="26"/>
        </w:rPr>
        <w:br/>
        <w:t>5. На фазе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осмысления</w:t>
      </w:r>
      <w:r>
        <w:rPr>
          <w:rFonts w:ascii="Georgia" w:hAnsi="Georgia" w:cs="Arial"/>
          <w:color w:val="000000"/>
          <w:sz w:val="26"/>
          <w:szCs w:val="26"/>
        </w:rPr>
        <w:t> есть самостоятельная работа учащихся по приобретению нового знания</w:t>
      </w:r>
      <w:r>
        <w:rPr>
          <w:rFonts w:ascii="Georgia" w:hAnsi="Georgia" w:cs="Arial"/>
          <w:color w:val="000000"/>
          <w:sz w:val="26"/>
          <w:szCs w:val="26"/>
        </w:rPr>
        <w:br/>
        <w:t>6. На фазе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рефлексии</w:t>
      </w:r>
      <w:r>
        <w:rPr>
          <w:rFonts w:ascii="Georgia" w:hAnsi="Georgia" w:cs="Arial"/>
          <w:color w:val="000000"/>
          <w:sz w:val="26"/>
          <w:szCs w:val="26"/>
        </w:rPr>
        <w:t> есть оценка деятельности или новой информации, обмен мнениями, логический переход к новым темам</w:t>
      </w:r>
      <w:r>
        <w:rPr>
          <w:rFonts w:ascii="Georgia" w:hAnsi="Georgia" w:cs="Arial"/>
          <w:color w:val="000000"/>
          <w:sz w:val="26"/>
          <w:szCs w:val="26"/>
        </w:rPr>
        <w:br/>
        <w:t>7. Соблюдение принципа: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учител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ь-</w:t>
      </w:r>
      <w:proofErr w:type="gramEnd"/>
      <w:r>
        <w:rPr>
          <w:rFonts w:ascii="Georgia" w:hAnsi="Georgia" w:cs="Arial"/>
          <w:i/>
          <w:iCs/>
          <w:color w:val="000000"/>
          <w:sz w:val="26"/>
          <w:szCs w:val="26"/>
        </w:rPr>
        <w:t xml:space="preserve"> координатор</w:t>
      </w:r>
      <w:r>
        <w:rPr>
          <w:rFonts w:ascii="Georgia" w:hAnsi="Georgia" w:cs="Arial"/>
          <w:color w:val="000000"/>
          <w:sz w:val="26"/>
          <w:szCs w:val="26"/>
        </w:rPr>
        <w:t>, а не источник знаний</w:t>
      </w:r>
      <w:r>
        <w:rPr>
          <w:rFonts w:ascii="Georgia" w:hAnsi="Georgia" w:cs="Arial"/>
          <w:color w:val="000000"/>
          <w:sz w:val="26"/>
          <w:szCs w:val="26"/>
        </w:rPr>
        <w:br/>
        <w:t>8. 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Продолжительность </w:t>
      </w:r>
      <w:r>
        <w:rPr>
          <w:rFonts w:ascii="Georgia" w:hAnsi="Georgia" w:cs="Arial"/>
          <w:color w:val="000000"/>
          <w:sz w:val="26"/>
          <w:szCs w:val="26"/>
        </w:rPr>
        <w:t>урока должна быть учтена</w:t>
      </w:r>
      <w:r>
        <w:rPr>
          <w:rFonts w:ascii="Georgia" w:hAnsi="Georgia" w:cs="Arial"/>
          <w:color w:val="000000"/>
          <w:sz w:val="26"/>
          <w:szCs w:val="26"/>
        </w:rPr>
        <w:br/>
        <w:t>9. Есть описание, как конкретно используется каждый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приём</w:t>
      </w:r>
      <w:r>
        <w:rPr>
          <w:rFonts w:ascii="Georgia" w:hAnsi="Georgia" w:cs="Arial"/>
          <w:color w:val="000000"/>
          <w:sz w:val="26"/>
          <w:szCs w:val="26"/>
        </w:rPr>
        <w:t> (что делает ученик, что делает учитель)</w:t>
      </w:r>
      <w:r>
        <w:rPr>
          <w:rFonts w:ascii="Georgia" w:hAnsi="Georgia" w:cs="Arial"/>
          <w:color w:val="000000"/>
          <w:sz w:val="26"/>
          <w:szCs w:val="26"/>
        </w:rPr>
        <w:br/>
        <w:t>10. Каждый приём работает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на тему</w:t>
      </w:r>
      <w:r>
        <w:rPr>
          <w:rFonts w:ascii="Georgia" w:hAnsi="Georgia" w:cs="Arial"/>
          <w:color w:val="000000"/>
          <w:sz w:val="26"/>
          <w:szCs w:val="26"/>
        </w:rPr>
        <w:t> урока (не надо составлять кластер про животных на уроке русского языка)</w:t>
      </w:r>
      <w:r>
        <w:rPr>
          <w:rFonts w:ascii="Georgia" w:hAnsi="Georgia" w:cs="Arial"/>
          <w:color w:val="000000"/>
          <w:sz w:val="26"/>
          <w:szCs w:val="26"/>
        </w:rPr>
        <w:br/>
        <w:t>11. Каждый приём должен быть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завершён</w:t>
      </w:r>
      <w:r>
        <w:rPr>
          <w:rFonts w:ascii="Georgia" w:hAnsi="Georgia" w:cs="Arial"/>
          <w:i/>
          <w:iCs/>
          <w:color w:val="000000"/>
          <w:sz w:val="26"/>
          <w:szCs w:val="26"/>
        </w:rPr>
        <w:br/>
      </w:r>
      <w:r>
        <w:rPr>
          <w:rFonts w:ascii="Georgia" w:hAnsi="Georgia" w:cs="Arial"/>
          <w:color w:val="000000"/>
          <w:sz w:val="26"/>
          <w:szCs w:val="26"/>
        </w:rPr>
        <w:t>12. Использование каждого приёма должно быть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осмысленным</w:t>
      </w:r>
      <w:r>
        <w:rPr>
          <w:rFonts w:ascii="Georgia" w:hAnsi="Georgia" w:cs="Arial"/>
          <w:color w:val="000000"/>
          <w:sz w:val="26"/>
          <w:szCs w:val="26"/>
        </w:rPr>
        <w:t> (не просто приём ради приёма)</w:t>
      </w:r>
      <w:r>
        <w:rPr>
          <w:rFonts w:ascii="Georgia" w:hAnsi="Georgia" w:cs="Arial"/>
          <w:color w:val="000000"/>
          <w:sz w:val="26"/>
          <w:szCs w:val="26"/>
        </w:rPr>
        <w:br/>
        <w:t>13. Приёмы должны быть между собой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согласованы</w:t>
      </w:r>
      <w:r>
        <w:rPr>
          <w:rFonts w:ascii="Georgia" w:hAnsi="Georgia" w:cs="Arial"/>
          <w:i/>
          <w:iCs/>
          <w:color w:val="000000"/>
          <w:sz w:val="26"/>
          <w:szCs w:val="26"/>
        </w:rPr>
        <w:br/>
      </w:r>
      <w:r>
        <w:rPr>
          <w:rFonts w:ascii="Georgia" w:hAnsi="Georgia" w:cs="Arial"/>
          <w:color w:val="000000"/>
          <w:sz w:val="26"/>
          <w:szCs w:val="26"/>
        </w:rPr>
        <w:t>14. Количество используемых приёмов должны быть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разумным</w:t>
      </w:r>
      <w:r>
        <w:rPr>
          <w:rFonts w:ascii="Georgia" w:hAnsi="Georgia" w:cs="Arial"/>
          <w:color w:val="000000"/>
          <w:sz w:val="26"/>
          <w:szCs w:val="26"/>
        </w:rPr>
        <w:t> (не более трёх)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Georgia" w:hAnsi="Georgia" w:cs="Arial"/>
          <w:b/>
          <w:bCs/>
          <w:color w:val="000000"/>
          <w:sz w:val="26"/>
          <w:szCs w:val="26"/>
        </w:rPr>
        <w:t>Библиография: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Критическое мышление. //Глоссарий. – Единое окно доступа к образовательным ресурсам. –</w:t>
      </w:r>
      <w:hyperlink r:id="rId28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http://window.edu.ru/window/glossary?p_gl_id=643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Диана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Халперн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. Психология критического мышления. – 4-е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междунар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изд. – СПб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.: 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Питер, 2000 – 512 с. –</w:t>
      </w:r>
      <w:hyperlink r:id="rId29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http://www.alleng.ru/d/psy/psy026.htm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 xml:space="preserve">Дэвид </w:t>
      </w:r>
      <w:proofErr w:type="spellStart"/>
      <w:r>
        <w:rPr>
          <w:rFonts w:ascii="Georgia" w:hAnsi="Georgia" w:cs="Arial"/>
          <w:i/>
          <w:iCs/>
          <w:color w:val="000000"/>
          <w:sz w:val="26"/>
          <w:szCs w:val="26"/>
        </w:rPr>
        <w:t>Клустер</w:t>
      </w:r>
      <w:proofErr w:type="spellEnd"/>
      <w:r>
        <w:rPr>
          <w:rFonts w:ascii="Georgia" w:hAnsi="Georgia" w:cs="Arial"/>
          <w:i/>
          <w:iCs/>
          <w:color w:val="000000"/>
          <w:sz w:val="26"/>
          <w:szCs w:val="26"/>
        </w:rPr>
        <w:t>. Что такое критическое мышление? // Интернет-журнал. Русский язык. – Издательский дом «Первое сентября». – № 29. – 2002. –</w:t>
      </w:r>
      <w:r>
        <w:rPr>
          <w:rFonts w:ascii="Georgia" w:hAnsi="Georgia" w:cs="Arial"/>
          <w:color w:val="000000"/>
          <w:sz w:val="26"/>
          <w:szCs w:val="26"/>
        </w:rPr>
        <w:t> </w:t>
      </w:r>
      <w:hyperlink r:id="rId30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http://rus.1september.ru/article.php?ID=200202902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Игорь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Загашев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Лекция 1 .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 Основы образовательной технологии развития критического мышления средствами чтения и письма</w:t>
      </w:r>
      <w:r>
        <w:rPr>
          <w:rFonts w:ascii="Georgia" w:hAnsi="Georgia" w:cs="Arial"/>
          <w:color w:val="000000"/>
          <w:sz w:val="26"/>
          <w:szCs w:val="26"/>
        </w:rPr>
        <w:t>. Стратегия «Чтение с остановками». – Педагогический университет «Первое сентября» – </w:t>
      </w:r>
      <w:hyperlink r:id="rId31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http://lib.1september.ru/2004/17/15.htm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Волков Е.Н. Критическое мышление: принципы и признаки. –</w:t>
      </w:r>
      <w:hyperlink r:id="rId32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http://www.evolkov.net/critic.think/articles/Volkov.E.Critical.think.principles.introduction.html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Г.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Линдсей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, К.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Халл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, Р. Томпсон. Творческое и критическое мышление. –</w:t>
      </w:r>
      <w:hyperlink r:id="rId33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http://nkozlov.ru/library/samorazvit/d4031/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Татьяна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Ноэль-Цигульская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О критическом мышлении. – </w:t>
      </w:r>
      <w:hyperlink r:id="rId34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http://noelrt.com/?p=266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Анна Веретенникова. Американский опыт – толчок к критическому мышлению. –</w:t>
      </w:r>
      <w:hyperlink r:id="rId35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http://www.prof.msu.ru/publ/book6/c62_03.htm#p1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color w:val="000000"/>
          <w:sz w:val="26"/>
          <w:szCs w:val="26"/>
        </w:rPr>
        <w:t>В.А.Болотов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, Спиро,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Джоди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Критическое мышление – ключ к преобразованиям российской школы. // Директор школы. 1995. № 1. С. 67-73. – </w:t>
      </w:r>
      <w:hyperlink r:id="rId36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http://www.ecsocman.edu.ru/direktor/msg/171918.html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/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Бортовые журналы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Бортовые журналы – обобщающее название различных приемов обучающего письма, согласно которым учащиеся во время изучения темы записывают свои мысли. Когда бортовой журнал применяется в самом простейшем варианте, перед чтением или иной формой изучения материала, учащиеся записывают ответы на следующие вопросы: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Georgia" w:hAnsi="Georgia" w:cs="Arial"/>
          <w:color w:val="000000"/>
          <w:sz w:val="26"/>
          <w:szCs w:val="26"/>
        </w:rPr>
        <w:t>Заполните свой «дневник исследователя»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 :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Что нового я узнал из текста?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Дети заполняют левую колонку. При работе с различными источниками информации, во время пауз и остановок, учащиеся заполняют правую колонку «дневника исследователя», исходя из полученной информации и своих знаний, опыта.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Проводя подобную работу, учитель вместе с учениками старается продемонстрировать все процессы зримо, чтобы потом ученики могли этим пользоваться.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смысловой стадии работа может быть организована так: один из членов пары работает со списком в графе «предположения», ставит знаки «+» и «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–»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, в зависимости от правильности предположений; второй записывает только новую информацию. Учащиеся работают индивидуально.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На стадии рефлексии (размышления) идет предварительное подведение итогов: сопоставление двух частей «бортового журнала», суммирование информации, ее запись и подготовка к обсуждению в классе. Организация записей может носить индивидуальный характер, т.е. каждый член пары ведет записи в обеих частях таблицы самостоятельно, результаты работы обсуждаются в паре. Затем следует новый цикл работы со следующей частью текста.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Очень важной является итоговая рефлексия или окончательное подведение итогов, которое может стать выходом на новое задание: исследование, эссе и т.д.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«Шесть шляп мышления»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В практику развития мышления метафору «шести шляп» ввел известный психолог Эдвард де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Боно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Выражение «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put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on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your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thinking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hat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(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cap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)» (дословно: надень свою мыслительную шляпу) на русский язык можно перевести как «призадуматься, поразмыслить». Обыгрывая этот оборот, Э. де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Боно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предлагает «поразмыслить» шестью различными способами.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Метод «шести шляп мышления» используется для разностороннего анализа каких-либо явлений, для проведения занятия по обобщению опыта (после экскурсии или изучения достаточно большой темы и т. д.).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Группа школьников делится на шесть групп. Каждой группе вверяется одна из шести шляп. Причем, в некоторых классах используются настоящие разноцветные шляпы, сделанные из картона. Каждой группе предлагается представить свой опыт, свои впечатления и мысли исходя из цвета шляпы.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759075" cy="2449195"/>
            <wp:effectExtent l="0" t="0" r="3175" b="8255"/>
            <wp:docPr id="2" name="Рисунок 2" descr="hello_html_24614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24614fe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***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Рефлексия в «шести шляпах» может осуществляться не только в группе, но и индивидуально. Этот метод побуждает учащихся к разнообразной, «разноцветной» оценке изученного и пережитого, что и является одной из важных характеристик критического мыслителя. Эти оценки могут быть ценны сами по себе, а могут быть использованы при написании заключительного эссе.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Но будем помнить, что важная задача фазы рефлексии – определение направлений для дальнейшего развития…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Белая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Белая шляпа – мыслим фактами, цифрами. Без эмоций, без субъективных оценок. Только факты!!! Можно цитировать чью-то субъективную точку зрения, но бесстрастно, как цитату. Пример: «Какие события произошли в этой книге?», «Перечислите героев романа» и т. д.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Желтая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Позитивное мышление. Необходимо выделить в рассматриваемом явлении позитивные стороны и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 (!!!) 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аргументировать, почему они являются позитивными. Нужно не просто сказать, что именно было хорошо, полезно, продуктивно, конструктивно, но и объяснить, почему. Например, «Наиболее эффективным решением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экологической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проблемы в Северо-Западном регионе будет строительство частных магистралей, потому что…».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Черная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 xml:space="preserve">Противоположность желтой шляпе.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Нужно определить, что было трудно, неясно, проблематично, негативно, вхолостую и – объяснить, почему так произошло.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Смысл заключается в том, чтобы не только выделить противоречия, недостатки, но и проанализировать их причины. «Эта химическая реакция осталась для нас непонятной, потому что мы мало решали задачи, связанные с ней».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Красная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Это – эмоциональная шляпа. Нужно связать изменения собственного эмоционального состояния с теми или иными моментами рассматриваемого явления. С каким именно моментом занятия (серии занятий) связана та или иная эмоция? 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Не нужно объяснять</w:t>
      </w:r>
      <w:r>
        <w:rPr>
          <w:rFonts w:ascii="Georgia" w:hAnsi="Georgia" w:cs="Arial"/>
          <w:color w:val="000000"/>
          <w:sz w:val="26"/>
          <w:szCs w:val="26"/>
        </w:rPr>
        <w:t>, почему Вы пережили то или иное эмоциональное состояние (грусть, радость, интерес, раздражение, обиду, агрессию, удивление и т. д.), но лишь осознать это.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Иногда эмоции помогают нам точнее определить направление поиска, анализа. «Финал “Поединка” вызвал у меня чувство растерянности и обреченности».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Зеленая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Это – творческое мышление. Задайтесь вопросами: «Как можно было бы применить тот или иной факт, метод и т.д. в новой ситуации?», «Что можно было бы сделать иначе, почему и как именно?», «Как можно было бы усовершенствовать тот или иной аспект?» и др. Эта «шляпа» позволяет найти новые грани в изучаемом материале. «Если бы Достоевский описал старуху-процентщицу более детально, описал ее чувства и мысли, восприятие поступка Раскольникова было бы иным».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Синяя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Это – философская, обобщающая шляпа.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Те, кто мыслит в «синем» русле, старается обобщить высказывания других «шляп», сделать общие выводы, найти обобщающие параллели и т. д. Группе, выбравшей синюю шляпу, необходимо все время работы поделить на две равные части: в первой – походить по другим группам, послушать, что они говорят, а во второй – </w:t>
      </w:r>
      <w:r>
        <w:rPr>
          <w:rFonts w:ascii="Georgia" w:hAnsi="Georgia" w:cs="Arial"/>
          <w:color w:val="000000"/>
          <w:sz w:val="26"/>
          <w:szCs w:val="26"/>
        </w:rPr>
        <w:lastRenderedPageBreak/>
        <w:t>вернуться в свою «синюю» группу и обобщить собранный материал.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За ними – последнее слово.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ЗИГЗАГ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Этот прием используется при изучении большого по объему материала. При этом текст должен хорошо делиться на смысловые части. Сколько частей выделено, столько и должно быть групп (6 фрагментов – 6 групп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 )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. Эти первоначальные группы мы называем «родные».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609975" cy="2273935"/>
            <wp:effectExtent l="0" t="0" r="9525" b="0"/>
            <wp:docPr id="1" name="Рисунок 1" descr="hello_html_323e2e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323e2ef1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стадии вызова используются один из уже известных приемов.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стадии содержания ученики читают свой фрагмент текста на своей карточке, выделяют главное, новые непонятные слова. Каждый составляет какую-либо схему текста (кластер, рисунок, таблицу). Так они работают в родной группе.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Затем ученики расходятся по другим, «экспертным», группам в соответствии цвета своего листочка с текстом. Каждая группа обсуждает свою часть текста, варианты схем, выбирает оптимальную и фиксирует ее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на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бумаге. Члены группы вносят соответствующие коррективы в свои записи. На стадии рефлексии ученики возвращаются в свои «родные» группы и пересказывают друг другу свои фрагменты по скорректированным схемам.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После того, как закончился пересказ в «родных» группах, представители экспертных групп рассказывают у доски содержание своих фрагментов по общей схеме. Остальные слушают и записывают возникающие при прослушивании вопросы. После окончания своего рассказа эксперты отвечают на эти вопросы. Вопросы, на которые никто не смог ответить, записываются на доске.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 конце урока возвращаются к заданиям стадии вызова.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СЦЕНАРИЙ УРОКА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СТРУКТУРА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Проблемную ситуацию на стадии "Вызов" постарайтесь создать таким образом, чтобы ученик испытал острое чувство удивления или затруднения, осознал противоречие, тогда Ваш ученик сможет самостоятельно сформулировать вопрос или проблему.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При осмыслении нового материала обращайтесь к жизненному опыту учащихся: им будет понятнее и интереснее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· С целью повышения личностной значимости каждого ученика в процессе обучения на этапе рефлексии привлекать учащихся к различным способам и приемам оценочной деятельности: самооценке,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взаимооценке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На этапе рефлексии не забудьте после подведения итогов урока анонсировать тему следующего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Рефлексия урока - мостик к следующему уроку.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Помните, что на стадии "Рефлексия" надо поставить перед учащимися новые цели обучения.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На фазе рефлексии настроив учащихся на тему следующего занятия, можно предложить заглянуть в дополнительную литературу по теме следующего занятия, записать основные моменты и составить вопросы, т.к. письменная речь обостряет любознательность, делает детей более активными наблюдателями. А использование дополнительной литературы формирует у учащегося самостоятельно пополнять свои знания по предмету, и даёт предмету привлекательность и поможет поднять к нему интерес.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ПРИЁМЫ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«Много – не есть хорошо». Урок не резиновый, поэтому одно из правил – это использовать не более двух приемов на одной стадии и подводить итог каждому приему, использованному в уроке. Не перегружать урок приёмами. В противном случае работа будет неэффективной.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Использовать методы и приемы в соответствии с возрастом учеников.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После каждого приема должно следовать обсуждение (подведение итога)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Для эффективной реализации целей урока следует тщательно продумывать и выбирать методы и приемы для каждой стадии урока (вызов, осмысление содержания, рефлексия).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Разрабатывая урок, помните, что важно не количество приёмов ТРКМ, а их качество и уместный, логичный переход от одного к другому;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Опишите основные своего урока в "традиционном" виде и постарайтесь подобрать к каждому из них подходящие приемы ТРКМ. В результате можно составить таблицу.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Используемые приёмы должны соответствовать содержанию материала и органично вписываться в ход урока. Они должны помочь усвоить материал, а не запутать ученика.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· При составлении урока тщательно обдумать приёмы.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Предусмотреть применение форм и приёмов, которые позволили бы включиться в урок всем учащимся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Использование приёмов графического представления информации.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· На первых уроках в ТРКМ при использовании приёмов и стратегий технологии развития критического мышления обучающимися, можно предложить работу в парах или малых группах, т.к. при самостоятельной работе многие ребята могут просто не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справиться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и это их может только оттолкнуть от участия в процессе.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Ни в коем случае не нужно перегружать урок излишним количеством приемов. </w:t>
      </w:r>
      <w:r>
        <w:rPr>
          <w:rFonts w:ascii="Georgia" w:hAnsi="Georgia" w:cs="Arial"/>
          <w:b/>
          <w:bCs/>
          <w:color w:val="000000"/>
          <w:sz w:val="26"/>
          <w:szCs w:val="26"/>
        </w:rPr>
        <w:t>/</w:t>
      </w:r>
      <w:r>
        <w:rPr>
          <w:rFonts w:ascii="Georgia" w:hAnsi="Georgia" w:cs="Arial"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Multum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inparvo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– «Многое в малом»/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ПРИНЦИПЫ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Создайте ситуацию, в которой учащиеся смогут самостоятельно сформулировать интересующие их вопросы и определить: для чего я буду изучать новый материал, что именно мне нужно узнать, чтобы ответить на собственный вопрос.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Изучая новую тему, мотивируйте учащихся на определение тех конкретных жизненных задач, для решения которых им могут пригодиться приобретённые знания и умения.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Формулировать вопрос, мотивирующий учащихся к неоднозначным ответам.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Дать учащимся возможность самостоятельно делать выводы, самим оценивать свою деятельность.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Продумывать вопросы, которые должны стимулировать деятельность учащихся к поиску, к добыванию знаний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Обязательно подводить детей к тому, чтобы после каждого этапа урока они делали выводы самостоятельно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· Все свои предположения обучающиеся должны аргументировать.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Урок строится так, чтобы большую часть информации дети открыли сами, а не выслушали из уст умного учителя.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Обязательно нужно включать активные формы работы - в парах, в группах, чтобы осуществлялось взаимодействие. Для организации конструктивной работы в группах, советую создать группу из 5 человек, в которой каждый из учащихся выполняет определённую роль: лидер, оппонент, сомневающийся, помощник лидера, контролёр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Давать творческие задания: создание своего авторского, чего ещё не существует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Учите детей формулировать и задавать вопросы, а не только отвечать на них.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Продумайте вопросы (последовательные и, возможно, неожиданные), которые стоит задать учащимся, чтоб они самостоятельно приходили к ответам и открывали для себя истину.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Дети должны быть главными действующими лицами на уроке.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Помните, что цель и практическую значимость темы должны открыть дети.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Ученики обязательно должны проговорить или записать возникшие мысли, так как только в этом случае к ним придёт осознание того, чему они научились. При работе в ТРКМ перед глазами детей должен быть «зрительный ряд». Все мысли, ответы, ключевые слова нужно записать и прочитать. Помнить, что это технология развития критического мышления через чтение и письмо.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Давайте возможность высказаться не одному учащемуся, а всем желающим.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Столкнуть разные мнения учеников можно не только вопросом, но и практическим заданием.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Ставить новые вопросы и задачи на будущее совместно с учащимися.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Завершая занятие, следует настроить учащихся на тему следующих занятий. Хорошо, если Вы оставили учеников заинтригованными, чтобы разрешить интригу на следующем уроке.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ОБЩИЕ РЕКОМЕНДАЦИИ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Определить, какой результат учитель ждет от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Тема урока должна прослеживаться в течение всего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Урок должен стать звеном целой цепочки уроков, а не "единственным бриллиантом".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Цели обучения должны быть конкретными и чёткими. Их также как и рефлексию формулируют и озвучивают учащиеся.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Четко определить цели и задачи не только урока, но и каждой стадии.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Начатое задание необходимо довести до конца, прокомментировать и подвести итог.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Схемы и таблицы должны заполнять сами дети.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Необходимо чётко рассчитать хронометраж урока. Если вы используете какой-либо приём впервые, лучше предусмотреть резерв времени.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Необходимо опираться на уже имеющиеся знания учащихся.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Необходимо учить детей работе с различными источниками информации.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Алгоритмы последовательности действий учащихся должны быть точными и понятными. /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Expressum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facit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cessare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tacitum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– Ясно выраженное устраняет то, что подразумевается без слов»/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Виды деятельности учащихся должны быть познавательными, практическими, исследовательскими. /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Felix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qui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potuit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rerum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cognoscerecausas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– Счастлив, кто мог познать причины вещей.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Одно из главных условий проведения хорошего урока - переход учителя из позиции "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натаскивателя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знаний" в позицию "невидимого дирижёра".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 xml:space="preserve">· Составить кластер приемов и стратегий, которые могут быть использованы на разных стадиях урока. Выбрать наиболее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подходящие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к данному уроку. Для удобства можно разработать конструктор урока в виде кластера или таблицы.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Разработать "скелет" урока, используя известные приемы ТРКМ. Затем подобрать и разработать задания, направленные на результат.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Разрабатывать ни один урок, а сразу серию уроков по одной теме (если на одну тему отводится более одного урока).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Урок должен быть завершён: от чего начинали, к тому же возвращаемся и им же завершаем. Урок заканчиваем тем, что учащиеся ощущают потребность прийти на следующий урок, чтобы постичь все то интересное и полезное, чего они не успели узнать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 .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Перед изучением новой темы за 2 - 3 дня объявить тему следующих занятий и предложить составить вопросы по теме, этим можно будет помочь определиться учащимся в своих мотивах и целях.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 конспекте можно выделить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три фазы</w:t>
      </w:r>
      <w:r>
        <w:rPr>
          <w:rFonts w:ascii="Georgia" w:hAnsi="Georgia" w:cs="Arial"/>
          <w:i/>
          <w:iCs/>
          <w:color w:val="000000"/>
          <w:sz w:val="26"/>
          <w:szCs w:val="26"/>
        </w:rPr>
        <w:br/>
      </w:r>
      <w:r>
        <w:rPr>
          <w:rFonts w:ascii="Georgia" w:hAnsi="Georgia" w:cs="Arial"/>
          <w:color w:val="000000"/>
          <w:sz w:val="26"/>
          <w:szCs w:val="26"/>
        </w:rPr>
        <w:t>4. На фазе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вызова</w:t>
      </w:r>
      <w:r>
        <w:rPr>
          <w:rFonts w:ascii="Georgia" w:hAnsi="Georgia" w:cs="Arial"/>
          <w:color w:val="000000"/>
          <w:sz w:val="26"/>
          <w:szCs w:val="26"/>
        </w:rPr>
        <w:t>: обозначена тема - желательно детьми, есть мотивация учащихся</w:t>
      </w:r>
      <w:r>
        <w:rPr>
          <w:rFonts w:ascii="Georgia" w:hAnsi="Georgia" w:cs="Arial"/>
          <w:color w:val="000000"/>
          <w:sz w:val="26"/>
          <w:szCs w:val="26"/>
        </w:rPr>
        <w:br/>
        <w:t>5. На фазе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осмысления</w:t>
      </w:r>
      <w:r>
        <w:rPr>
          <w:rFonts w:ascii="Georgia" w:hAnsi="Georgia" w:cs="Arial"/>
          <w:color w:val="000000"/>
          <w:sz w:val="26"/>
          <w:szCs w:val="26"/>
        </w:rPr>
        <w:t> есть самостоятельная работа учащихся по приобретению нового знания</w:t>
      </w:r>
      <w:r>
        <w:rPr>
          <w:rFonts w:ascii="Georgia" w:hAnsi="Georgia" w:cs="Arial"/>
          <w:color w:val="000000"/>
          <w:sz w:val="26"/>
          <w:szCs w:val="26"/>
        </w:rPr>
        <w:br/>
        <w:t>6. На фазе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рефлексии</w:t>
      </w:r>
      <w:r>
        <w:rPr>
          <w:rFonts w:ascii="Georgia" w:hAnsi="Georgia" w:cs="Arial"/>
          <w:color w:val="000000"/>
          <w:sz w:val="26"/>
          <w:szCs w:val="26"/>
        </w:rPr>
        <w:t> есть оценка деятельности или новой информации, обмен мнениями, логический переход к новым темам</w:t>
      </w:r>
      <w:r>
        <w:rPr>
          <w:rFonts w:ascii="Georgia" w:hAnsi="Georgia" w:cs="Arial"/>
          <w:color w:val="000000"/>
          <w:sz w:val="26"/>
          <w:szCs w:val="26"/>
        </w:rPr>
        <w:br/>
        <w:t>7. Соблюдение принципа: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учител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ь-</w:t>
      </w:r>
      <w:proofErr w:type="gramEnd"/>
      <w:r>
        <w:rPr>
          <w:rFonts w:ascii="Georgia" w:hAnsi="Georgia" w:cs="Arial"/>
          <w:i/>
          <w:iCs/>
          <w:color w:val="000000"/>
          <w:sz w:val="26"/>
          <w:szCs w:val="26"/>
        </w:rPr>
        <w:t xml:space="preserve"> координатор</w:t>
      </w:r>
      <w:r>
        <w:rPr>
          <w:rFonts w:ascii="Georgia" w:hAnsi="Georgia" w:cs="Arial"/>
          <w:color w:val="000000"/>
          <w:sz w:val="26"/>
          <w:szCs w:val="26"/>
        </w:rPr>
        <w:t>, а не источник знаний</w:t>
      </w:r>
      <w:r>
        <w:rPr>
          <w:rFonts w:ascii="Georgia" w:hAnsi="Georgia" w:cs="Arial"/>
          <w:color w:val="000000"/>
          <w:sz w:val="26"/>
          <w:szCs w:val="26"/>
        </w:rPr>
        <w:br/>
        <w:t>8. 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Продолжительность </w:t>
      </w:r>
      <w:r>
        <w:rPr>
          <w:rFonts w:ascii="Georgia" w:hAnsi="Georgia" w:cs="Arial"/>
          <w:color w:val="000000"/>
          <w:sz w:val="26"/>
          <w:szCs w:val="26"/>
        </w:rPr>
        <w:t>урока должна быть учтена</w:t>
      </w:r>
      <w:r>
        <w:rPr>
          <w:rFonts w:ascii="Georgia" w:hAnsi="Georgia" w:cs="Arial"/>
          <w:color w:val="000000"/>
          <w:sz w:val="26"/>
          <w:szCs w:val="26"/>
        </w:rPr>
        <w:br/>
        <w:t>9. Есть описание, как конкретно используется каждый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приём</w:t>
      </w:r>
      <w:r>
        <w:rPr>
          <w:rFonts w:ascii="Georgia" w:hAnsi="Georgia" w:cs="Arial"/>
          <w:color w:val="000000"/>
          <w:sz w:val="26"/>
          <w:szCs w:val="26"/>
        </w:rPr>
        <w:t> (что делает ученик, что делает учитель)</w:t>
      </w:r>
      <w:r>
        <w:rPr>
          <w:rFonts w:ascii="Georgia" w:hAnsi="Georgia" w:cs="Arial"/>
          <w:color w:val="000000"/>
          <w:sz w:val="26"/>
          <w:szCs w:val="26"/>
        </w:rPr>
        <w:br/>
        <w:t>10. Каждый приём работает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на тему</w:t>
      </w:r>
      <w:r>
        <w:rPr>
          <w:rFonts w:ascii="Georgia" w:hAnsi="Georgia" w:cs="Arial"/>
          <w:color w:val="000000"/>
          <w:sz w:val="26"/>
          <w:szCs w:val="26"/>
        </w:rPr>
        <w:t> урока (не надо составлять кластер про животных на уроке русского языка)</w:t>
      </w:r>
      <w:r>
        <w:rPr>
          <w:rFonts w:ascii="Georgia" w:hAnsi="Georgia" w:cs="Arial"/>
          <w:color w:val="000000"/>
          <w:sz w:val="26"/>
          <w:szCs w:val="26"/>
        </w:rPr>
        <w:br/>
        <w:t>11. Каждый приём должен быть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завершён</w:t>
      </w:r>
      <w:r>
        <w:rPr>
          <w:rFonts w:ascii="Georgia" w:hAnsi="Georgia" w:cs="Arial"/>
          <w:i/>
          <w:iCs/>
          <w:color w:val="000000"/>
          <w:sz w:val="26"/>
          <w:szCs w:val="26"/>
        </w:rPr>
        <w:br/>
      </w:r>
      <w:r>
        <w:rPr>
          <w:rFonts w:ascii="Georgia" w:hAnsi="Georgia" w:cs="Arial"/>
          <w:color w:val="000000"/>
          <w:sz w:val="26"/>
          <w:szCs w:val="26"/>
        </w:rPr>
        <w:t>12. Использование каждого приёма должно быть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осмысленным</w:t>
      </w:r>
      <w:r>
        <w:rPr>
          <w:rFonts w:ascii="Georgia" w:hAnsi="Georgia" w:cs="Arial"/>
          <w:color w:val="000000"/>
          <w:sz w:val="26"/>
          <w:szCs w:val="26"/>
        </w:rPr>
        <w:t> (не просто приём ради приёма)</w:t>
      </w:r>
      <w:r>
        <w:rPr>
          <w:rFonts w:ascii="Georgia" w:hAnsi="Georgia" w:cs="Arial"/>
          <w:color w:val="000000"/>
          <w:sz w:val="26"/>
          <w:szCs w:val="26"/>
        </w:rPr>
        <w:br/>
        <w:t>13. Приёмы должны быть между собой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согласованы</w:t>
      </w:r>
      <w:r>
        <w:rPr>
          <w:rFonts w:ascii="Georgia" w:hAnsi="Georgia" w:cs="Arial"/>
          <w:i/>
          <w:iCs/>
          <w:color w:val="000000"/>
          <w:sz w:val="26"/>
          <w:szCs w:val="26"/>
        </w:rPr>
        <w:br/>
      </w:r>
      <w:r>
        <w:rPr>
          <w:rFonts w:ascii="Georgia" w:hAnsi="Georgia" w:cs="Arial"/>
          <w:color w:val="000000"/>
          <w:sz w:val="26"/>
          <w:szCs w:val="26"/>
        </w:rPr>
        <w:t>14. Количество используемых приёмов должны быть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разумным</w:t>
      </w:r>
      <w:r>
        <w:rPr>
          <w:rFonts w:ascii="Georgia" w:hAnsi="Georgia" w:cs="Arial"/>
          <w:color w:val="000000"/>
          <w:sz w:val="26"/>
          <w:szCs w:val="26"/>
        </w:rPr>
        <w:t> (не более трёх)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Библиография: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Критическое мышление. //Глоссарий. – Единое окно доступа к образовательным ресурсам. –</w:t>
      </w:r>
      <w:hyperlink r:id="rId37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http://window.edu.ru/window/glossary?p_gl_id=643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Диана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Халперн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. Психология критического мышления. – 4-е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междунар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изд. – СПб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.: 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Питер, 2000 – 512 с. –</w:t>
      </w:r>
      <w:hyperlink r:id="rId38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http://www.alleng.ru/d/psy/psy026.htm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 xml:space="preserve">Дэвид </w:t>
      </w:r>
      <w:proofErr w:type="spellStart"/>
      <w:r>
        <w:rPr>
          <w:rFonts w:ascii="Georgia" w:hAnsi="Georgia" w:cs="Arial"/>
          <w:i/>
          <w:iCs/>
          <w:color w:val="000000"/>
          <w:sz w:val="26"/>
          <w:szCs w:val="26"/>
        </w:rPr>
        <w:t>Клустер</w:t>
      </w:r>
      <w:proofErr w:type="spellEnd"/>
      <w:r>
        <w:rPr>
          <w:rFonts w:ascii="Georgia" w:hAnsi="Georgia" w:cs="Arial"/>
          <w:i/>
          <w:iCs/>
          <w:color w:val="000000"/>
          <w:sz w:val="26"/>
          <w:szCs w:val="26"/>
        </w:rPr>
        <w:t>. Что такое критическое мышление? // Интернет-журнал. Русский язык. – Издательский дом «Первое сентября». – № 29. – 2002. –</w:t>
      </w:r>
      <w:r>
        <w:rPr>
          <w:rFonts w:ascii="Georgia" w:hAnsi="Georgia" w:cs="Arial"/>
          <w:color w:val="000000"/>
          <w:sz w:val="26"/>
          <w:szCs w:val="26"/>
        </w:rPr>
        <w:t> </w:t>
      </w:r>
      <w:hyperlink r:id="rId39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http://rus.1september.ru/article.php?ID=200202902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Игорь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Загашев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Лекция 1 .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 Основы образовательной технологии развития критического мышления средствами чтения и письма</w:t>
      </w:r>
      <w:r>
        <w:rPr>
          <w:rFonts w:ascii="Georgia" w:hAnsi="Georgia" w:cs="Arial"/>
          <w:color w:val="000000"/>
          <w:sz w:val="26"/>
          <w:szCs w:val="26"/>
        </w:rPr>
        <w:t>. Стратегия «Чтение с остановками». – Педагогический университет «Первое сентября» – </w:t>
      </w:r>
      <w:hyperlink r:id="rId40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http://lib.1september.ru/2004/17/15.htm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Волков Е.Н. Критическое мышление: принципы и признаки. –</w:t>
      </w:r>
      <w:hyperlink r:id="rId41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http://www.evolkov.net/critic.think/articles/Volkov.E.Critical.think.principles.introduction.html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Г.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Линдсей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, К.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Халл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, Р. Томпсон. Творческое и критическое мышление. –</w:t>
      </w:r>
      <w:hyperlink r:id="rId42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http://nkozlov.ru/library/samorazvit/d4031/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Татьяна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Ноэль-Цигульская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О критическом мышлении. – </w:t>
      </w:r>
      <w:hyperlink r:id="rId43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http://noelrt.com/?p=266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Анна Веретенникова. Американский опыт – толчок к критическому мышлению. –</w:t>
      </w:r>
      <w:hyperlink r:id="rId44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http://www.prof.msu.ru/publ/book6/c62_03.htm#p1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color w:val="000000"/>
          <w:sz w:val="26"/>
          <w:szCs w:val="26"/>
        </w:rPr>
        <w:t>В.А.Болотов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, Спиро,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Джоди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Критическое мышление – ключ к преобразованиям российской школы. // Директор школы. 1995. № 1. С. 67-73. – </w:t>
      </w:r>
      <w:hyperlink r:id="rId45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http://www.ecsocman.edu.ru/direktor/msg/171918.html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Приёмы, используемые в технологии развития критического мышления.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Критическое мышление </w:t>
      </w:r>
      <w:r>
        <w:rPr>
          <w:rFonts w:ascii="Georgia" w:hAnsi="Georgia" w:cs="Arial"/>
          <w:color w:val="000000"/>
          <w:sz w:val="26"/>
          <w:szCs w:val="26"/>
        </w:rPr>
        <w:t>– это один из видов интеллектуальной деятельности человека, который характеризуется высоким уровнем восприятия, понимания, объективности подхода к окружающему его информационному полю.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 педагогике – это мышление оценочное, рефлексивное, развивающееся путем наложения новой информации на жизненный личный опыт.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Исходя из этого критическое мышление, по мнению авторов, может развивать следующие качества ученика: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1. готовность к планированию (кто ясно мыслит, тот ясно излагает);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2. гибкость (восприятие идей других);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3. настойчивость (достижение цели);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4. готовность исправлять свои ошибки (воспользоваться ошибкой для продолжения обучения);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5. осознание (отслеживание хода рассуждений);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6. поиск компромиссных решений (важно, чтобы принятые решения воспринимались другими людьми).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Технология РКМ имеет две особенности (базируется на «двух китах»):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структура урока, включающая три фазы: вызов, осмысление и рефлексию,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содержание, в основе которого – эффективные приёмы и стратегии, направленные на формирование у учащихся критического мышления.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i/>
          <w:iCs/>
          <w:color w:val="000000"/>
          <w:sz w:val="26"/>
          <w:szCs w:val="26"/>
        </w:rPr>
        <w:t>Принципы технологии развития критического мышления 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Принципиальными моментами для технологии «РКМЧП» являются: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активность учащихся в образовательном процессе;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организация групповой работы в классе;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развитие навыков общения;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учитель воспринимает все идеи учеников как одинаково ценные;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мотивация учащихся на самообразование через освоение приёмов ТРКМ;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соотнесение содержания учебного процесса с конкретными жизненными задачами, выявлением и решением проблем, с которыми дети сталкиваются в реальной жизни;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- использование графических приёмов организации материала. Они являются эффективными для формирования мышления. Модели, рисунки, схемы и т.п. отражают взаимоотношения между идеями, показывают ход мыслей. Процесс мышления, скрытый от глаз, становится наглядным, обретает видимое воплощение. Графическая организация материала может применяться на всех этапах учения как способ подготовки к исследованию, как способ направить это исследование в нужное русло, как способ организовать размышление над полученными знаниями.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Средства технологии позволяют работать с информацией в любой области знания, а это значит, что ознакомление с ней можно организовать на любом предметном материале.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ПРИЁМЫ ТРКМ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КЛАСТЕР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Описание приёма: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Понятие «кластер» переводится как «гроздь, пучок». Суть приёма - представление информации в графическом оформлении.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В центре записывается ключевое понятие. Рядом записываются понятия, связанные с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ключевым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. Ключевое понятие соединяется линиями или стрелками со всеми понятиям "второго уровня".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Кластер используется, когда нужно собрать у учеников все идеи или ассоциации связанные с каким-либо понятием (например, с темой урока).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391025" cy="2409825"/>
            <wp:effectExtent l="0" t="0" r="9525" b="9525"/>
            <wp:docPr id="24" name="Рисунок 24" descr="hello_html_m20c35b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20c35b4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Как применяется на уроке: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Кластер - универсальный приём. Он отлично подходит для любой стадии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Рассмотрим пример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применния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данного приёма на стадии "Вызов". На стадии "Вызов" можно предложить учащимся методом мозгового штурма в командах предположить, по каким направлениям они будут изучать новый материал. В результате этой работы, учащиеся сами формируют цели урока. Информация записывается на доске. При записи предположений и их </w:t>
      </w:r>
      <w:r>
        <w:rPr>
          <w:rFonts w:ascii="Georgia" w:hAnsi="Georgia" w:cs="Arial"/>
          <w:color w:val="000000"/>
          <w:sz w:val="26"/>
          <w:szCs w:val="26"/>
        </w:rPr>
        <w:lastRenderedPageBreak/>
        <w:t>систематизации неизбежно возникнут противоречия или вопросы. Учитель переводит урок в стадию "Осмысление" и предлагает учащимся найти ответы на свои вопросы в новом материале.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Продолжается работа с данным приемом и на стадии "Осмысление": по ходу работы с изучаемым материалом вносятся исправления и дополнения в кластер.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Большой потенциал имеет этот прием на стадии "Рефлексия": это исправления неверных предположений в «предварительных кластерах», заполнение их на основе новой информации, установление причинно-следственных связей между отдельными смысловыми блоками (работа может вестись индивидуально, в группах, по всей теме или по отдельным смысловым блокам).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КОРЗИНА ИДЕЙ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Это прием организации индивидуальной и групповой работы учащихся на начальной стадии урока, он позволяет выяснить все, что знают или думают ученики по обсуждаемой теме урока. Учитель выделяет ключевое понятие изучаемой темы и предлагает учащимся за определенное время выписать как можно больше слов или выражений, связанных, по их мнению, с предложенным понятием. Важно, чтобы школьники выписывали все, приходящие им на ум ассоциации. 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200525" cy="2028825"/>
            <wp:effectExtent l="0" t="0" r="9525" b="9525"/>
            <wp:docPr id="23" name="Рисунок 23" descr="hello_html_m4af67c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4af67c2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ДЕНОТАТНЫЙ ГРАФ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Используется для систематизации и наглядного графического представления существенных признаков рассматриваемого понятия.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 xml:space="preserve">Правила составления 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денотатного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 xml:space="preserve"> графа: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1 этап</w:t>
      </w:r>
      <w:r>
        <w:rPr>
          <w:rFonts w:ascii="Georgia" w:hAnsi="Georgia" w:cs="Arial"/>
          <w:color w:val="000000"/>
          <w:sz w:val="26"/>
          <w:szCs w:val="26"/>
        </w:rPr>
        <w:t xml:space="preserve"> - выделение ключевого слова или словосочетания, от которого будет составляться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денотатный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граф.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2 этап</w:t>
      </w:r>
      <w:r>
        <w:rPr>
          <w:rFonts w:ascii="Georgia" w:hAnsi="Georgia" w:cs="Arial"/>
          <w:color w:val="000000"/>
          <w:sz w:val="26"/>
          <w:szCs w:val="26"/>
        </w:rPr>
        <w:t> – подбор глаголов, которые будут связывать ключевое понятие и его признаки. Рекомендуется использовать следующие группы глаголов:</w:t>
      </w:r>
    </w:p>
    <w:p w:rsidR="003D7B85" w:rsidRDefault="003D7B85" w:rsidP="003D7B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Georgia" w:hAnsi="Georgia" w:cs="Arial"/>
          <w:color w:val="000000"/>
          <w:sz w:val="26"/>
          <w:szCs w:val="26"/>
        </w:rPr>
        <w:t>глаголы, обозначающие цель — направлять, предполагать, приводить, давать и т.д.;</w:t>
      </w:r>
      <w:proofErr w:type="gramEnd"/>
    </w:p>
    <w:p w:rsidR="003D7B85" w:rsidRDefault="003D7B85" w:rsidP="003D7B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глаголы, обозначающие процесс достижения результата — достигать, осуществляться;</w:t>
      </w:r>
    </w:p>
    <w:p w:rsidR="003D7B85" w:rsidRDefault="003D7B85" w:rsidP="003D7B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глаголы, обозначающие предпосылки достижения результата — основываться, опираться, базироваться;</w:t>
      </w:r>
    </w:p>
    <w:p w:rsidR="003D7B85" w:rsidRDefault="003D7B85" w:rsidP="003D7B8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глаголы-связки, с помощью которых осуществляется выход на определение значения понятия.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3 этап</w:t>
      </w:r>
      <w:r>
        <w:rPr>
          <w:rFonts w:ascii="Georgia" w:hAnsi="Georgia" w:cs="Arial"/>
          <w:color w:val="000000"/>
          <w:sz w:val="26"/>
          <w:szCs w:val="26"/>
        </w:rPr>
        <w:t> – подобрать существенные признаки ключевого понятия, которые связываются с ним через выбранные глаголы. Для каждого глагола можно найти 1-3 признака.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71775" cy="2019300"/>
            <wp:effectExtent l="0" t="0" r="9525" b="0"/>
            <wp:docPr id="22" name="Рисунок 22" descr="hello_html_m4c2e58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4c2e58de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Внимание!</w:t>
      </w:r>
      <w:r>
        <w:rPr>
          <w:rFonts w:ascii="Georgia" w:hAnsi="Georgia" w:cs="Arial"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Денотатный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граф составляется сверху вниз. Вначале нужно подобрать глаголы, а только потом сопоставить с ними признаки.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ДЕРЕВО ПРЕДСКАЗАНИЙ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Используется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для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формирование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нестандартного мышления, умения отличать вероятные ситуации от тех, которые никогда не могут произойти.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1 этап</w:t>
      </w:r>
      <w:r>
        <w:rPr>
          <w:rFonts w:ascii="Georgia" w:hAnsi="Georgia" w:cs="Arial"/>
          <w:color w:val="000000"/>
          <w:sz w:val="26"/>
          <w:szCs w:val="26"/>
        </w:rPr>
        <w:t> - учитель предлагает учащимся высказать предположения по какой-либо теме.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2 этап</w:t>
      </w:r>
      <w:r>
        <w:rPr>
          <w:rFonts w:ascii="Georgia" w:hAnsi="Georgia" w:cs="Arial"/>
          <w:color w:val="000000"/>
          <w:sz w:val="26"/>
          <w:szCs w:val="26"/>
        </w:rPr>
        <w:t> - учащиеся озвучивают идеи и предположения. Все версии (правильные и неправильные) учитель записывает на доску, задавая при этом вопрос: все ли согласны с этими идеями? Если появляются противоречивые мнения, на доске фиксируются и альтернативные идеи.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доске предположения учащихся визуализируются по предложенной схеме, где:</w:t>
      </w:r>
    </w:p>
    <w:p w:rsidR="003D7B85" w:rsidRDefault="003D7B85" w:rsidP="003D7B8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ствол дерева – тема,</w:t>
      </w:r>
    </w:p>
    <w:p w:rsidR="003D7B85" w:rsidRDefault="003D7B85" w:rsidP="003D7B8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ветви – предположения, которые ведутся по двум основным направлениям – «возможно» и «вероятно» (количество ветвей не ограничено),</w:t>
      </w:r>
    </w:p>
    <w:p w:rsidR="003D7B85" w:rsidRDefault="003D7B85" w:rsidP="003D7B8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листья – обоснование этих предположений, аргументы в пользу того или иного мнения.</w:t>
      </w:r>
    </w:p>
    <w:p w:rsidR="003D7B85" w:rsidRDefault="003D7B85" w:rsidP="003D7B8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324225" cy="2514600"/>
            <wp:effectExtent l="0" t="0" r="9525" b="0"/>
            <wp:docPr id="21" name="Рисунок 21" descr="hello_html_m63576f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63576f1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Дерево предсказаний может выглядеть в виде кластера. Использовать классический вариант не обязательно.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3 этап</w:t>
      </w:r>
      <w:r>
        <w:rPr>
          <w:rFonts w:ascii="Georgia" w:hAnsi="Georgia" w:cs="Arial"/>
          <w:color w:val="000000"/>
          <w:sz w:val="26"/>
          <w:szCs w:val="26"/>
        </w:rPr>
        <w:t> - после изучения новой темы нужно вновь вернуться к «дереву предсказаний» и проверить, оправдались ли предположения детей.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ВЕРНЫЕ, НЕВЕРНЫЕ УТВЕРЖДЕНИЯ.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Учитель зачитывает верные и неверные утверждения. Учащиеся выбирают «верные утверждения» из предложенных учителем, обосновывая свой ответ, описывают заданную тему (ситуацию, обстановку, систему правил).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Предлагать следует такие утверждения, ответы на которые учащиеся смогут найти в течение занятия.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После знакомства с основной информацией (текст параграфа, лекция по данной теме) нужно вернуться к данным утверждениям и попросить учащихся оценить их достоверность, используя полученную на уроке информацию.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 «ИНСЕРТ»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используется на стадии «осмысления».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При работе с текстом в данном приёме используется два шага: чтение с пометками и заполнение таблицы «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Инсерт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Шаг 1: </w:t>
      </w:r>
      <w:r>
        <w:rPr>
          <w:rFonts w:ascii="Georgia" w:hAnsi="Georgia" w:cs="Arial"/>
          <w:color w:val="000000"/>
          <w:sz w:val="26"/>
          <w:szCs w:val="26"/>
        </w:rPr>
        <w:t>Во время чтения текста учащиеся делают на полях пометки: «V» – уже знал; «+» – новое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; « – » – 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думал иначе; «?» – не понял, есть вопросы. При этом можно использовать несколько вариантов пометок: 2 значка «+» и «V», 3 значка «+», «V», «?» , или 4 значка «+» , «V», «–», «?». Причем, </w:t>
      </w:r>
      <w:r>
        <w:rPr>
          <w:rFonts w:ascii="Georgia" w:hAnsi="Georgia" w:cs="Arial"/>
          <w:color w:val="000000"/>
          <w:sz w:val="26"/>
          <w:szCs w:val="26"/>
        </w:rPr>
        <w:lastRenderedPageBreak/>
        <w:t>совсем не обязательно помечать каждую строчку или каждую предлагаемую идею. Прочитав один раз, обучающиеся возвращаются к своим первоначальным предположениям, вспоминают, что они знали или предполагали по данной теме раньше, возможно, количество значков увеличится.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Шаг 2: </w:t>
      </w:r>
      <w:r>
        <w:rPr>
          <w:rFonts w:ascii="Georgia" w:hAnsi="Georgia" w:cs="Arial"/>
          <w:color w:val="000000"/>
          <w:sz w:val="26"/>
          <w:szCs w:val="26"/>
        </w:rPr>
        <w:t>Заполнение таблицы «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Инсерт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», количество граф которой соответствует числу значков маркировки.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 «ЧТЕНИЕ С ОСТАНОВКАМИ»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Остановки в тексте - своеобразные шторы: по одну сторону находится уже известная информация, а по другую - совершенно неизвестная информация, которая способна серьезно повлиять на оценку событий.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466975" cy="2238375"/>
            <wp:effectExtent l="0" t="0" r="9525" b="9525"/>
            <wp:docPr id="20" name="Рисунок 20" descr="hello_html_7f37f4d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7f37f4d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Рекомендации по использованию приема «Чтение с остановками»: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1. Текст должен быть повествовательным и содержать проблему, которая лежит не на поверхности, а спрятана внутри.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2. При чтении важно найти оптимальный момент для остановки.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3. После каждой остановки необходимо задавать вопросы разных уровней. Последним должен быть задан вопрос «Что будет дальше и почему?»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4. При прочтении текста можно использовать цвета.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Ответы на простые вопросы можно подчеркивать синим цветом, на толстые - красным.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5. На стадии рефлексии можно использовать такие приемы: «Толстые и тонкие вопросы», составление кластера, ЭССЕ,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Данный прием содержит все стадии технологии и имеет следующий алгоритм работы: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1 стадия - вызов. </w:t>
      </w:r>
      <w:r>
        <w:rPr>
          <w:rFonts w:ascii="Georgia" w:hAnsi="Georgia" w:cs="Arial"/>
          <w:color w:val="000000"/>
          <w:sz w:val="26"/>
          <w:szCs w:val="26"/>
        </w:rPr>
        <w:t>Конструирование предполагаемого текста по опорным словам, обсуждение заглавия рассказа и прогноз его содержания и проблематики.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На данной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стадии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на основе лишь заглавия текста и информации об авторе дети должны предположить о чем будет текст.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2 стадия - осмысление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Чтение текста небольшими отрывками с обсуждением содержания каждого и прогнозом развития сюжета. Вопросы, задаваемые учителем, должны охватывать все уровни таблицы вопросов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Блума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Обязателен вопрос: «Что будет дальше и почему?»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924300" cy="2962275"/>
            <wp:effectExtent l="0" t="0" r="0" b="9525"/>
            <wp:docPr id="19" name="Рисунок 19" descr="hello_html_26d8ed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26d8edc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Здесь, познакомившись с частью текста, учащиеся уточняют свое представление о материале. Особенность приема в том, что момент уточнения своего представления (стадия осмысление) одновременно является и стадией вызова для знакомства со следующим фрагментом.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3 стадия - рефлексия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Заключительная беседа.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этой стадии текс опять представляет единое целое. Формы работы с учащимися могут быть различными: письмо, беседа, совместный поиск, выбор пословиц, творческие работы.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 «ФИШНБОУН» или «РЫБИЙ СКЕЛЕТ»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Данная графическая техника помогает структурировать процесс, идентифицировать возможные причины проблемы (отсюда еще одно название – причинные (причинно-следственные) диаграммы (причинные карты)). Такой вид диаграмм позволяет проанализировать причины событий более глубоко, поставить цели, показать внутренние связи между разными частями проблемы.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076575" cy="2305050"/>
            <wp:effectExtent l="0" t="0" r="9525" b="0"/>
            <wp:docPr id="18" name="Рисунок 18" descr="hello_html_m40dd43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40dd43cc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Голова – вопрос темы, верхние косточки – основные понятия темы, нижние косточки – суть понятий, хвост – ответ на вопрос. Записи должны быть краткими, представлять собой ключевые слова или фразы, отражающие суть.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«Таблица </w:t>
      </w:r>
      <w:r>
        <w:rPr>
          <w:rFonts w:ascii="Georgia" w:hAnsi="Georgia" w:cs="Arial"/>
          <w:color w:val="000000"/>
          <w:sz w:val="36"/>
          <w:szCs w:val="36"/>
        </w:rPr>
        <w:t>– </w:t>
      </w:r>
      <w:r>
        <w:rPr>
          <w:rFonts w:ascii="Georgia" w:hAnsi="Georgia" w:cs="Arial"/>
          <w:b/>
          <w:bCs/>
          <w:color w:val="000000"/>
          <w:sz w:val="36"/>
          <w:szCs w:val="36"/>
        </w:rPr>
        <w:t>ЗХУ»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Стратегия З-Х-У была разработана профессором из Чикаго Донной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Огл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в 1986 г. Работа с таблицей ведется на всех трех стадиях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«стадии вызова», заполняя первую часть таблицы «Знаю», вторая часть таблицы «Хочу узнать» — это определение того, что дети хотят узнать, пробуждение интереса к новой информации. На «стадии осмысления» учащиеся строят новые представления на основании имеющихся знаний. После обсуждения текста учащиеся заполняют третью графу таблицы «Узнал».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 xml:space="preserve">«Ромашка вопросов» («Ромашка </w:t>
      </w:r>
      <w:proofErr w:type="spellStart"/>
      <w:r>
        <w:rPr>
          <w:rFonts w:ascii="Georgia" w:hAnsi="Georgia" w:cs="Arial"/>
          <w:b/>
          <w:bCs/>
          <w:color w:val="000000"/>
          <w:sz w:val="36"/>
          <w:szCs w:val="36"/>
        </w:rPr>
        <w:t>Блума</w:t>
      </w:r>
      <w:proofErr w:type="spellEnd"/>
      <w:r>
        <w:rPr>
          <w:rFonts w:ascii="Georgia" w:hAnsi="Georgia" w:cs="Arial"/>
          <w:b/>
          <w:bCs/>
          <w:color w:val="000000"/>
          <w:sz w:val="36"/>
          <w:szCs w:val="36"/>
        </w:rPr>
        <w:t>»)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Таксономия (от др. греч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–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р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асположение, строй, порядок) вопросов, созданная известным американским психологом и педагогом Бенджамином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Блумом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, достаточно популярна в мире современного образования. Эти вопросы связаны с его классификацией уровней познавательной деятельности: знание, понимание, применение, анализ, синтез и оценка.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324100" cy="2228850"/>
            <wp:effectExtent l="0" t="0" r="0" b="0"/>
            <wp:docPr id="17" name="Рисунок 17" descr="hello_html_m198b80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198b80eb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Шесть лепестков – шесть типов вопросов.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Простые вопросы. </w:t>
      </w:r>
      <w:r>
        <w:rPr>
          <w:rFonts w:ascii="Georgia" w:hAnsi="Georgia" w:cs="Arial"/>
          <w:color w:val="000000"/>
          <w:sz w:val="26"/>
          <w:szCs w:val="26"/>
        </w:rPr>
        <w:t>Отвечая на них, нужно назвать какие-то факты, вспомнить, воспроизвести некую информацию. Их часто формулируют на традиционных формах контроля: на зачетах, при использовании терминологических диктантов и т.д.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Уточняющие вопросы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Обычно начинаются со слов: «То есть ты говоришь, что...?», «Если я правильно понял, то...?», «Я могу ошибаться, но, по-моему, вы сказали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о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...?». Целью этих вопросов является предоставление обратной связи человеку относительно того, что он только что сказал. Иногда их задают с целью получения информации, отсутствующей в сообщении, но подразумевающейся. Очень важно эти вопросы задавать без негативной мимики. В качестве пародии на уточняющий вопрос можно привести всем известный пример (поднятые брови, широко раскрытые глаза): «Ты действительно думаешь, что...?».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Интерпретационные (объясняющие) вопросы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Обычно начинаются со слова «Почему?». В некоторых ситуациях (как об этом говорилось выше) могут восприниматься негативно – как принуждение к оправданию. В других случаях –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направлены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на установление причинно-следственных связей. «Почему листья на деревьях осенью желтеют?». Если учащийся знает ответ на этот вопрос, тогда он из интерпретационного «превращается» в простой. Следовательно, данный тип вопроса «срабатывает» тогда, когда в ответе на него присутствует элемент самостоятельности.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Творческие вопросы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Когда в вопросе есть частица «бы», а в его формулировке есть элементы условности, предположения, фантазии прогноза. «Что бы изменилось в мире, если бы у людей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было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не пять пальцев на каждой руке, а три?», «Как вы думаете, как будет развиваться сюжет фильма после рекламы?»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Оценочные вопросы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Эти вопросы направлены на выяснение критериев оценки тех или иных событий, явлений, фактов. «Почему что-то хорошо, а что-то плохо?», «Чем один урок отличается от другого?» и т.д.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Практические вопросы. </w:t>
      </w:r>
      <w:r>
        <w:rPr>
          <w:rFonts w:ascii="Georgia" w:hAnsi="Georgia" w:cs="Arial"/>
          <w:color w:val="000000"/>
          <w:sz w:val="26"/>
          <w:szCs w:val="26"/>
        </w:rPr>
        <w:t>Всегда, когда вопрос направлен на установление взаимосвязи между теорией и практикой, мы его будем называть практическим. «Где вы в обычной жизни могли наблюдать диффузию?», «Как бы вы поступили на месте героя рассказа?».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Опыт использования этой стратегии показывает, что учащиеся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всех</w:t>
      </w:r>
      <w:r>
        <w:rPr>
          <w:rFonts w:ascii="Georgia" w:hAnsi="Georgia" w:cs="Arial"/>
          <w:color w:val="000000"/>
          <w:sz w:val="26"/>
          <w:szCs w:val="26"/>
        </w:rPr>
        <w:t> возрастов (начиная с первого класса) понимают значение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всех</w:t>
      </w:r>
      <w:r>
        <w:rPr>
          <w:rFonts w:ascii="Georgia" w:hAnsi="Georgia" w:cs="Arial"/>
          <w:color w:val="000000"/>
          <w:sz w:val="26"/>
          <w:szCs w:val="26"/>
        </w:rPr>
        <w:t> типов вопросов (то есть могут привести свои примеры).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ПРИЁМЫ РЕФЛЕКСИИ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ЭССЕ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Напомним, что эссе – это письменная форма, в которой отражены впечатления, мысли и опыт учащегося в связи с определенной темой. Это жанр публицистики, свободная трактовка какой-либо проблемы, темы. Создателем эссе считается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М.Монтень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("Опыты" 1580г.). В настоящее время эссе часто называют "потоком сознания, перенесенного на бумагу". Долгое время этот жанр не использовался в школьном обучении, теперь же учителя активно практикуют письменные задания в форме эссе. Если это работа на уроке, заранее оговариваются временные границы ее выполнения: 5,10, 15, 20 минут (это время, отведенное на "свободное письмо"). В зависимости от цели написания отбирается автором и содержание. В любом случае эссе - художественная форма размышления.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219450" cy="1571625"/>
            <wp:effectExtent l="0" t="0" r="0" b="9525"/>
            <wp:docPr id="16" name="Рисунок 16" descr="hello_html_me6e8f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e6e8f9b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 w:cs="Arial"/>
          <w:color w:val="000000"/>
        </w:rPr>
        <w:br/>
      </w:r>
      <w:r>
        <w:rPr>
          <w:rFonts w:ascii="Georgia" w:hAnsi="Georgia" w:cs="Arial"/>
          <w:b/>
          <w:bCs/>
          <w:color w:val="000000"/>
          <w:sz w:val="26"/>
          <w:szCs w:val="26"/>
        </w:rPr>
        <w:t>Модель написания эссе:</w:t>
      </w:r>
    </w:p>
    <w:p w:rsidR="003D7B85" w:rsidRDefault="003D7B85" w:rsidP="003D7B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Предварительный этап (инвентаризация): вычленение наиболее важных фактов, понятий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и.т.д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</w:t>
      </w:r>
    </w:p>
    <w:p w:rsidR="003D7B85" w:rsidRDefault="003D7B85" w:rsidP="003D7B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Работа над черновиком.</w:t>
      </w:r>
    </w:p>
    <w:p w:rsidR="003D7B85" w:rsidRDefault="003D7B85" w:rsidP="003D7B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Правка. Может осуществляться в паре в процессе взаимообмена.</w:t>
      </w:r>
    </w:p>
    <w:p w:rsidR="003D7B85" w:rsidRDefault="003D7B85" w:rsidP="003D7B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Редактирование. Исправление замечаний, сделанных в ходе правки.</w:t>
      </w:r>
    </w:p>
    <w:p w:rsidR="003D7B85" w:rsidRDefault="003D7B85" w:rsidP="003D7B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Публикация. Чтение на аудиторию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Возможный алгоритм написания дискуссионного очерка:</w:t>
      </w:r>
    </w:p>
    <w:p w:rsidR="003D7B85" w:rsidRDefault="003D7B85" w:rsidP="003D7B8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Обсуждаемая тема (проблема).</w:t>
      </w:r>
    </w:p>
    <w:p w:rsidR="003D7B85" w:rsidRDefault="003D7B85" w:rsidP="003D7B8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Моя позиция.</w:t>
      </w:r>
    </w:p>
    <w:p w:rsidR="003D7B85" w:rsidRDefault="003D7B85" w:rsidP="003D7B8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Краткое обоснование.</w:t>
      </w:r>
    </w:p>
    <w:p w:rsidR="003D7B85" w:rsidRDefault="003D7B85" w:rsidP="003D7B8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Возможные возражения, которые могут выдвигать другие.</w:t>
      </w:r>
    </w:p>
    <w:p w:rsidR="003D7B85" w:rsidRDefault="003D7B85" w:rsidP="003D7B8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Причина, почему данная позиция все же правильна.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Заключение.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РАФТ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Данная стратегия структурирует процесс создания первичного текста.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Перед написанием учащимся предлагается определиться с четырьмя параметрами будущего текста: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Georgia" w:hAnsi="Georgia" w:cs="Arial"/>
          <w:color w:val="000000"/>
          <w:sz w:val="26"/>
          <w:szCs w:val="26"/>
        </w:rPr>
        <w:t>Р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– ролью. То есть, от чьего имени вы будете писать?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А – аудиторией. Кому вы будете писать?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Ф – в какой форме вы будете писать (анекдот, рассказ, диалог, эссе).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Т – тема. На чем будет сосредоточен ваш текст? Какова его основная идея?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Эта структуризация поможет учащимся осмысленнее подходить к написанию текста, а для кого-то послужит возможностью снять лишнее напряжение: когда я пишу от чужого имени, у меня исчезает чрезмерный контроль, боязнь оценки.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Диаманта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Очень полезно для работы с понятиями, противоположными по смыслу, написание диаманты. Диаманта – это стихотворная форма из семи строк, первая и последняя из которых – понятия с противоположным значением. Этот вид стиха составляется по следующей схеме: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Georgia" w:hAnsi="Georgia" w:cs="Arial"/>
          <w:color w:val="000000"/>
          <w:sz w:val="26"/>
          <w:szCs w:val="26"/>
        </w:rPr>
        <w:t>строчка 1: тема (существительное)</w:t>
      </w:r>
      <w:r>
        <w:rPr>
          <w:rFonts w:ascii="Georgia" w:hAnsi="Georgia" w:cs="Arial"/>
          <w:color w:val="000000"/>
          <w:sz w:val="26"/>
          <w:szCs w:val="26"/>
        </w:rPr>
        <w:br/>
        <w:t>строчка 2: определение (2 прилагательных)</w:t>
      </w:r>
      <w:r>
        <w:rPr>
          <w:rFonts w:ascii="Georgia" w:hAnsi="Georgia" w:cs="Arial"/>
          <w:color w:val="000000"/>
          <w:sz w:val="26"/>
          <w:szCs w:val="26"/>
        </w:rPr>
        <w:br/>
        <w:t>строчка 3: действие (3 причастия)</w:t>
      </w:r>
      <w:r>
        <w:rPr>
          <w:rFonts w:ascii="Georgia" w:hAnsi="Georgia" w:cs="Arial"/>
          <w:color w:val="000000"/>
          <w:sz w:val="26"/>
          <w:szCs w:val="26"/>
        </w:rPr>
        <w:br/>
        <w:t>строчка 4: ассоциации (4 существительных)</w:t>
      </w:r>
      <w:r>
        <w:rPr>
          <w:rFonts w:ascii="Georgia" w:hAnsi="Georgia" w:cs="Arial"/>
          <w:color w:val="000000"/>
          <w:sz w:val="26"/>
          <w:szCs w:val="26"/>
        </w:rPr>
        <w:br/>
        <w:t>строчка 5: действие (3 причастия)</w:t>
      </w:r>
      <w:r>
        <w:rPr>
          <w:rFonts w:ascii="Georgia" w:hAnsi="Georgia" w:cs="Arial"/>
          <w:color w:val="000000"/>
          <w:sz w:val="26"/>
          <w:szCs w:val="26"/>
        </w:rPr>
        <w:br/>
        <w:t>строчка 6: определение (2 прилагательных)</w:t>
      </w:r>
      <w:r>
        <w:rPr>
          <w:rFonts w:ascii="Georgia" w:hAnsi="Georgia" w:cs="Arial"/>
          <w:color w:val="000000"/>
          <w:sz w:val="26"/>
          <w:szCs w:val="26"/>
        </w:rPr>
        <w:br/>
        <w:t>строчка 7: тема (существительное, противоположное по смыслу существительному из первой строки)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Написание диаманты полезно для понимания школьниками сути различий и взаимосвязи понятий, противоположных по значению. </w:t>
      </w:r>
      <w:r>
        <w:rPr>
          <w:rFonts w:ascii="Georgia" w:hAnsi="Georgia" w:cs="Arial"/>
          <w:color w:val="000000"/>
          <w:sz w:val="26"/>
          <w:szCs w:val="26"/>
        </w:rPr>
        <w:br/>
        <w:t>Можно предложить ребенку написать диаманту на темы: дождь – засуха, Вселенная – частичка, Онегин – Ленский.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СИНКВЕЙН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Слово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происходит от французского «пять». Это стихотворение из пяти строк, которое строится по правилам.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219450" cy="2771775"/>
            <wp:effectExtent l="0" t="0" r="0" b="9525"/>
            <wp:docPr id="15" name="Рисунок 15" descr="hello_html_m5033b6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5033b6a9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1. В первой строчке тема называется одним словом (обычно существительным).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2. Вторая строчка - это описание темы в двух словах (двумя прилагательными).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3. Третья строчка - это описание действия в рамках этой темы тремя словами. Третья строчка образована тремя глаголами или деепричастиями, описывающими характерные действия объекта.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4. Четвертая строка - это фраза из четырех слов, показывающая отношение к теме.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5. Последняя строка - это синоним из одного слова, который повторяет суть темы.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Однако не всегда требуется очень четкое соблюдение правил написания этого вида стихотворения. Например, в четвертой строке можно использовать три или пять слов, а в пятой строке – два слова. Можно использовать в строчках и другие части речи – но только в том случае, если это необходимо для улучшения текста.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color w:val="000000"/>
          <w:sz w:val="26"/>
          <w:szCs w:val="26"/>
        </w:rPr>
        <w:lastRenderedPageBreak/>
        <w:t>Синквейны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полезны в качестве инструмента для синтезирования сложной информации, в качестве среза оценки понятийного и словарного багажа учащихся. Проанализируйте лексическое богатство (или бедность)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предложенных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синквейнов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и сделайте вывод. При внешней простоте формы,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- быстрый, но мощный инструмент для рефлексии (резюмировать информацию, излагать сложные идеи, чувства и представления в нескольких словах не так-то просто). Безусловно, интересно использование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синквейнов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и в качестве средства творческой выразительности.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Как это делать:</w:t>
      </w:r>
      <w:r>
        <w:rPr>
          <w:rFonts w:ascii="Georgia" w:hAnsi="Georgia" w:cs="Arial"/>
          <w:b/>
          <w:bCs/>
          <w:color w:val="000000"/>
          <w:sz w:val="26"/>
          <w:szCs w:val="26"/>
        </w:rPr>
        <w:br/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Название (обычно существительное)___________________________ </w:t>
      </w:r>
      <w:r>
        <w:rPr>
          <w:rFonts w:ascii="Georgia" w:hAnsi="Georgia" w:cs="Arial"/>
          <w:color w:val="000000"/>
          <w:sz w:val="26"/>
          <w:szCs w:val="26"/>
        </w:rPr>
        <w:br/>
        <w:t>Описание (обычно прилагательное)____________________________</w:t>
      </w:r>
      <w:r>
        <w:rPr>
          <w:rFonts w:ascii="Georgia" w:hAnsi="Georgia" w:cs="Arial"/>
          <w:color w:val="000000"/>
          <w:sz w:val="26"/>
          <w:szCs w:val="26"/>
        </w:rPr>
        <w:br/>
        <w:t>Действия___________________________________________________ </w:t>
      </w:r>
      <w:r>
        <w:rPr>
          <w:rFonts w:ascii="Georgia" w:hAnsi="Georgia" w:cs="Arial"/>
          <w:color w:val="000000"/>
          <w:sz w:val="26"/>
          <w:szCs w:val="26"/>
        </w:rPr>
        <w:br/>
        <w:t>Чувство (фраза)_____________________________________________</w:t>
      </w:r>
      <w:r>
        <w:rPr>
          <w:rFonts w:ascii="Georgia" w:hAnsi="Georgia" w:cs="Arial"/>
          <w:color w:val="000000"/>
          <w:sz w:val="26"/>
          <w:szCs w:val="26"/>
        </w:rPr>
        <w:br/>
        <w:t>Повторение сути____________________________________________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 xml:space="preserve">Пример 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синквейна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Тайга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Хвойная, зеленая, необъятная.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Растет, завораживает, дарит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Щедра сибирская тайга!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Берегите!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 xml:space="preserve">Организационные формы работы с 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синквейнами</w:t>
      </w:r>
      <w:proofErr w:type="spellEnd"/>
      <w:proofErr w:type="gramStart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r>
        <w:rPr>
          <w:rFonts w:ascii="Georgia" w:hAnsi="Georgia" w:cs="Arial"/>
          <w:color w:val="000000"/>
          <w:sz w:val="26"/>
          <w:szCs w:val="26"/>
        </w:rPr>
        <w:t>.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Самостоятельно при выполнении домашней работы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Самостоятельно на уроке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В составе малой группы с последующим конкурсом на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лучший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, составленный по выбранной теме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В составе учебной группы при участии преподавателя, выступающего в качестве ведущего, помогающего группе составить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</w:t>
      </w:r>
      <w:proofErr w:type="spell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 xml:space="preserve">При выполнении контрольного задания на составление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синквейна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, написание рассказа по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синквейну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или определение темы неполного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синквейна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Бортовые журналы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Бортовые журналы – обобщающее название различных приемов обучающего письма, согласно которым учащиеся во время изучения темы записывают свои мысли. Когда бортовой журнал применяется в самом простейшем варианте, перед чтением или иной формой изучения материала, учащиеся записывают ответы на следующие вопросы: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rFonts w:ascii="Georgia" w:hAnsi="Georgia" w:cs="Arial"/>
          <w:color w:val="000000"/>
          <w:sz w:val="26"/>
          <w:szCs w:val="26"/>
        </w:rPr>
        <w:t>Заполните свой «дневник исследователя»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 :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Что нового я узнал из текста?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Дети заполняют левую колонку. При работе с различными источниками информации, во время пауз и остановок, учащиеся заполняют правую колонку «дневника исследователя», исходя из полученной информации и своих знаний, опыта.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Проводя подобную работу, учитель вместе с учениками старается продемонстрировать все процессы зримо, чтобы потом ученики могли этим пользоваться.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смысловой стадии работа может быть организована так: один из членов пары работает со списком в графе «предположения», ставит знаки «+» и «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–»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, в зависимости от правильности предположений; второй записывает только новую информацию. Учащиеся работают индивидуально.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стадии рефлексии (размышления) идет предварительное подведение итогов: сопоставление двух частей «бортового журнала», суммирование информации, ее запись и подготовка к обсуждению в классе. Организация записей может носить индивидуальный характер, т.е. каждый член пары ведет записи в обеих частях таблицы самостоятельно, результаты работы обсуждаются в паре. Затем следует новый цикл работы со следующей частью текста.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Очень важной является итоговая рефлексия или окончательное подведение итогов, которое может стать выходом на новое задание: исследование, эссе и т.д.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36"/>
          <w:szCs w:val="36"/>
        </w:rPr>
        <w:t>«Шесть шляп мышления»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 xml:space="preserve">В практику развития мышления метафору «шести шляп» ввел известный психолог Эдвард де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Боно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Выражение «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put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on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your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thinking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hat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(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cap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)» (дословно: надень свою мыслительную шляпу) на русский язык можно перевести как «призадуматься, поразмыслить». Обыгрывая этот оборот, Э. де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Боно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предлагает «поразмыслить» шестью различными способами.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Метод «шести шляп мышления» используется для разностороннего анализа каких-либо явлений, для проведения занятия по обобщению опыта (после экскурсии или изучения достаточно большой темы и т. д.).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Группа школьников делится на шесть групп. Каждой группе вверяется одна из шести шляп. Причем, в некоторых классах используются настоящие разноцветные шляпы, сделанные из картона. Каждой группе предлагается представить свой опыт, свои впечатления и мысли исходя из цвета шляпы.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62250" cy="2447925"/>
            <wp:effectExtent l="0" t="0" r="0" b="9525"/>
            <wp:docPr id="14" name="Рисунок 14" descr="hello_html_24614f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24614fe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***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Рефлексия в «шести шляпах» может осуществляться не только в группе, но и индивидуально. Этот метод побуждает учащихся к разнообразной, «разноцветной» оценке изученного и пережитого, что и является одной из важных характеристик критического мыслителя. Эти оценки могут быть ценны сами по себе, а могут быть использованы при написании заключительного эссе.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Но будем помнить, что важная задача фазы рефлексии – определение направлений для дальнейшего развития…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Белая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Белая шляпа – мыслим фактами, цифрами. Без эмоций, без субъективных оценок. Только факты!!! Можно цитировать чью-то субъективную точку зрения, но бесстрастно, как цитату. Пример: «Какие события произошли в этой книге?», «Перечислите героев романа» и т. д.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Желтая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Позитивное мышление. Необходимо выделить в рассматриваемом явлении позитивные стороны и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 (!!!) 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аргументировать, почему они являются позитивными. Нужно не просто сказать, что именно было хорошо, полезно, продуктивно, конструктивно, но и объяснить, почему. Например, «Наиболее эффективным решением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экологической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проблемы в Северо-Западном регионе будет строительство частных магистралей, потому что…».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Черная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Противоположность желтой шляпе.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Нужно определить, что было трудно, неясно, проблематично, негативно, вхолостую и – объяснить, почему так произошло.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Смысл заключается в том, чтобы не только выделить противоречия, недостатки, но и проанализировать их причины. «Эта химическая реакция осталась для нас непонятной, потому что мы мало решали задачи, связанные с ней».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Красная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Это – эмоциональная шляпа. Нужно связать изменения собственного эмоционального состояния с теми или иными моментами рассматриваемого явления. С каким именно моментом занятия (серии занятий) связана та или иная эмоция? 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Не нужно объяснять</w:t>
      </w:r>
      <w:r>
        <w:rPr>
          <w:rFonts w:ascii="Georgia" w:hAnsi="Georgia" w:cs="Arial"/>
          <w:color w:val="000000"/>
          <w:sz w:val="26"/>
          <w:szCs w:val="26"/>
        </w:rPr>
        <w:t>, почему Вы пережили то или иное эмоциональное состояние (грусть, радость, интерес, раздражение, обиду, агрессию, удивление и т. д.), но лишь осознать это.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Иногда эмоции помогают нам точнее определить направление поиска, анализа. «Финал “Поединка” вызвал у меня чувство растерянности и обреченности».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Зеленая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Это – творческое мышление. Задайтесь вопросами: «Как можно было бы применить тот или иной факт, метод и т.д. в новой ситуации?», «Что можно было бы сделать иначе, почему и как именно?», «Как можно было бы усовершенствовать тот или иной аспект?» и др. Эта «шляпа» позволяет найти новые грани в изучаемом материале. «Если бы Достоевский описал старуху-процентщицу более детально, описал ее чувства и мысли, восприятие поступка Раскольникова было бы иным».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Синяя шляпа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Это – философская, обобщающая шляпа.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Те, кто мыслит в «синем» русле, старается обобщить высказывания других «шляп», сделать общие выводы, найти обобщающие параллели и т. д. Группе, выбравшей синюю шляпу, необходимо все время работы поделить на две равные части: в первой – походить по другим группам, послушать, что они говорят, а во второй – вернуться в свою «синюю» группу и обобщить собранный материал.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За ними – последнее слово.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ЗИГЗАГ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Этот прием используется при изучении большого по объему материала. При этом текст должен хорошо делиться на смысловые части. Сколько частей выделено, столько и должно быть групп (6 фрагментов – 6 групп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 )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. Эти первоначальные группы мы называем «родные».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609975" cy="2276475"/>
            <wp:effectExtent l="0" t="0" r="9525" b="9525"/>
            <wp:docPr id="13" name="Рисунок 13" descr="hello_html_323e2e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323e2ef1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стадии вызова используются один из уже известных приемов.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На стадии содержания ученики читают свой фрагмент текста на своей карточке, выделяют главное, новые непонятные слова. Каждый составляет какую-либо схему текста (кластер, рисунок, таблицу). Так они работают в родной группе.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Затем ученики расходятся по другим, «экспертным», группам в соответствии цвета своего листочка с текстом. Каждая группа обсуждает свою часть текста, варианты схем, выбирает оптимальную и фиксирует ее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на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бумаге. Члены группы вносят соответствующие коррективы в свои записи. На стадии рефлексии ученики возвращаются в свои «родные» группы и пересказывают друг другу свои фрагменты по скорректированным схемам.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После того, как закончился пересказ в «родных» группах, представители экспертных групп рассказывают у доски содержание своих фрагментов по общей схеме. Остальные слушают и записывают возникающие при прослушивании вопросы. После окончания своего рассказа эксперты отвечают на эти вопросы. Вопросы, на которые никто не смог ответить, записываются на доске.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 конце урока возвращаются к заданиям стадии вызова.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СЦЕНАРИЙ УРОКА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СТРУКТУРА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Проблемную ситуацию на стадии "Вызов" постарайтесь создать таким образом, чтобы ученик испытал острое чувство удивления или затруднения, осознал противоречие, тогда Ваш ученик сможет самостоятельно сформулировать вопрос или проблему.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При осмыслении нового материала обращайтесь к жизненному опыту учащихся: им будет понятнее и интереснее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· С целью повышения личностной значимости каждого ученика в процессе обучения на этапе рефлексии привлекать учащихся к различным способам и приемам оценочной деятельности: самооценке,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взаимооценке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· На этапе рефлексии не забудьте после подведения итогов урока анонсировать тему следующего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Рефлексия урока - мостик к следующему уроку.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Помните, что на стадии "Рефлексия" надо поставить перед учащимися новые цели обучения.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На фазе рефлексии настроив учащихся на тему следующего занятия, можно предложить заглянуть в дополнительную литературу по теме следующего занятия, записать основные моменты и составить вопросы, т.к. письменная речь обостряет любознательность, делает детей более активными наблюдателями. А использование дополнительной литературы формирует у учащегося самостоятельно пополнять свои знания по предмету, и даёт предмету привлекательность и поможет поднять к нему интерес.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ПРИЁМЫ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«Много – не есть хорошо». Урок не резиновый, поэтому одно из правил – это использовать не более двух приемов на одной стадии и подводить итог каждому приему, использованному в уроке. Не перегружать урок приёмами. В противном случае работа будет неэффективной.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Использовать методы и приемы в соответствии с возрастом учеников.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После каждого приема должно следовать обсуждение (подведение итога)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Для эффективной реализации целей урока следует тщательно продумывать и выбирать методы и приемы для каждой стадии урока (вызов, осмысление содержания, рефлексия).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Разрабатывая урок, помните, что важно не количество приёмов ТРКМ, а их качество и уместный, логичный переход от одного к другому;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Опишите основные своего урока в "традиционном" виде и постарайтесь подобрать к каждому из них подходящие приемы ТРКМ. В результате можно составить таблицу.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Используемые приёмы должны соответствовать содержанию материала и органично вписываться в ход урока. Они должны помочь усвоить материал, а не запутать ученика.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При составлении урока тщательно обдумать приёмы.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Предусмотреть применение форм и приёмов, которые позволили бы включиться в урок всем учащимся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Использование приёмов графического представления информации.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· На первых уроках в ТРКМ при использовании приёмов и стратегий технологии развития критического мышления обучающимися, можно предложить работу в парах или малых группах, т.к. при самостоятельной работе многие ребята могут просто не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справиться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и это их может только оттолкнуть от участия в процессе.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Ни в коем случае не нужно перегружать урок излишним количеством приемов. </w:t>
      </w:r>
      <w:r>
        <w:rPr>
          <w:rFonts w:ascii="Georgia" w:hAnsi="Georgia" w:cs="Arial"/>
          <w:b/>
          <w:bCs/>
          <w:color w:val="000000"/>
          <w:sz w:val="26"/>
          <w:szCs w:val="26"/>
        </w:rPr>
        <w:t>/</w:t>
      </w:r>
      <w:r>
        <w:rPr>
          <w:rFonts w:ascii="Georgia" w:hAnsi="Georgia" w:cs="Arial"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Multum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inparvo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– «Многое в малом»/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ПРИНЦИПЫ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Создайте ситуацию, в которой учащиеся смогут самостоятельно сформулировать интересующие их вопросы и определить: для чего я буду изучать новый материал, что именно мне нужно узнать, чтобы ответить на собственный вопрос.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Изучая новую тему, мотивируйте учащихся на определение тех конкретных жизненных задач, для решения которых им могут пригодиться приобретённые знания и умения.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Формулировать вопрос, мотивирующий учащихся к неоднозначным ответам.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Дать учащимся возможность самостоятельно делать выводы, самим оценивать свою деятельность.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Продумывать вопросы, которые должны стимулировать деятельность учащихся к поиску, к добыванию знаний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Обязательно подводить детей к тому, чтобы после каждого этапа урока они делали выводы самостоятельно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Все свои предположения обучающиеся должны аргументировать.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Урок строится так, чтобы большую часть информации дети открыли сами, а не выслушали из уст умного учителя.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Обязательно нужно включать активные формы работы - в парах, в группах, чтобы осуществлялось взаимодействие. Для организации конструктивной работы в группах, советую создать группу из 5 человек, в которой каждый из учащихся выполняет определённую роль: лидер, оппонент, сомневающийся, помощник лидера, контролёр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Давать творческие задания: создание своего авторского, чего ещё не существует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Учите детей формулировать и задавать вопросы, а не только отвечать на них.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Продумайте вопросы (последовательные и, возможно, неожиданные), которые стоит задать учащимся, чтоб они самостоятельно приходили к ответам и открывали для себя истину.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Дети должны быть главными действующими лицами на уроке.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· Помните, что цель и практическую значимость темы должны открыть дети.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Ученики обязательно должны проговорить или записать возникшие мысли, так как только в этом случае к ним придёт осознание того, чему они научились. При работе в ТРКМ перед глазами детей должен быть «зрительный ряд». Все мысли, ответы, ключевые слова нужно записать и прочитать. Помнить, что это технология развития критического мышления через чтение и письмо.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Давайте возможность высказаться не одному учащемуся, а всем желающим.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Столкнуть разные мнения учеников можно не только вопросом, но и практическим заданием.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Ставить новые вопросы и задачи на будущее совместно с учащимися.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Завершая занятие, следует настроить учащихся на тему следующих занятий. Хорошо, если Вы оставили учеников заинтригованными, чтобы разрешить интригу на следующем уроке.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ОБЩИЕ РЕКОМЕНДАЦИИ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Определить, какой результат учитель ждет от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Тема урока должна прослеживаться в течение всего урока.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Урок должен стать звеном целой цепочки уроков, а не "единственным бриллиантом".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Цели обучения должны быть конкретными и чёткими. Их также как и рефлексию формулируют и озвучивают учащиеся.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Четко определить цели и задачи не только урока, но и каждой стадии.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Начатое задание необходимо довести до конца, прокомментировать и подвести итог.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Схемы и таблицы должны заполнять сами дети.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Необходимо чётко рассчитать хронометраж урока. Если вы используете какой-либо приём впервые, лучше предусмотреть резерв времени.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Необходимо опираться на уже имеющиеся знания учащихся.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Необходимо учить детей работе с различными источниками информации.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Алгоритмы последовательности действий учащихся должны быть точными и понятными. /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Expressum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facit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cessare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tacitum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– Ясно выраженное устраняет то, что подразумевается без слов»/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Виды деятельности учащихся должны быть познавательными, практическими, исследовательскими. /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Felix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qui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potuit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rerum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</w:t>
      </w:r>
      <w:proofErr w:type="spellStart"/>
      <w:r>
        <w:rPr>
          <w:rFonts w:ascii="Georgia" w:hAnsi="Georgia" w:cs="Arial"/>
          <w:b/>
          <w:bCs/>
          <w:color w:val="000000"/>
          <w:sz w:val="26"/>
          <w:szCs w:val="26"/>
        </w:rPr>
        <w:t>cognoscerecausas</w:t>
      </w:r>
      <w:proofErr w:type="spellEnd"/>
      <w:r>
        <w:rPr>
          <w:rFonts w:ascii="Georgia" w:hAnsi="Georgia" w:cs="Arial"/>
          <w:b/>
          <w:bCs/>
          <w:color w:val="000000"/>
          <w:sz w:val="26"/>
          <w:szCs w:val="26"/>
        </w:rPr>
        <w:t> – Счастлив, кто мог познать причины вещей.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Одно из главных условий проведения хорошего урока - переход учителя из позиции "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натаскивателя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знаний" в позицию "невидимого дирижёра".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· Составить кластер приемов и стратегий, которые могут быть использованы на разных стадиях урока. Выбрать наиболее 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>подходящие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 xml:space="preserve"> к данному уроку. Для удобства можно разработать конструктор урока в виде кластера или таблицы.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Разработать "скелет" урока, используя известные приемы ТРКМ. Затем подобрать и разработать задания, направленные на результат.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Разрабатывать ни один урок, а сразу серию уроков по одной теме (если на одну тему отводится более одного урока).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Урок должен быть завершён: от чего начинали, к тому же возвращаемся и им же завершаем. Урок заканчиваем тем, что учащиеся ощущают потребность прийти на следующий урок, чтобы постичь все то интересное и полезное, чего они не успели узнать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 .</w:t>
      </w:r>
      <w:proofErr w:type="gramEnd"/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· Перед изучением новой темы за 2 - 3 дня объявить тему следующих занятий и предложить составить вопросы по теме, этим можно будет помочь определиться учащимся в своих мотивах и целях.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>В конспекте можно выделить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три фазы</w:t>
      </w:r>
      <w:r>
        <w:rPr>
          <w:rFonts w:ascii="Georgia" w:hAnsi="Georgia" w:cs="Arial"/>
          <w:i/>
          <w:iCs/>
          <w:color w:val="000000"/>
          <w:sz w:val="26"/>
          <w:szCs w:val="26"/>
        </w:rPr>
        <w:br/>
      </w:r>
      <w:r>
        <w:rPr>
          <w:rFonts w:ascii="Georgia" w:hAnsi="Georgia" w:cs="Arial"/>
          <w:color w:val="000000"/>
          <w:sz w:val="26"/>
          <w:szCs w:val="26"/>
        </w:rPr>
        <w:t>4. На фазе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вызова</w:t>
      </w:r>
      <w:r>
        <w:rPr>
          <w:rFonts w:ascii="Georgia" w:hAnsi="Georgia" w:cs="Arial"/>
          <w:color w:val="000000"/>
          <w:sz w:val="26"/>
          <w:szCs w:val="26"/>
        </w:rPr>
        <w:t>: обозначена тема - желательно детьми, есть мотивация учащихся</w:t>
      </w:r>
      <w:r>
        <w:rPr>
          <w:rFonts w:ascii="Georgia" w:hAnsi="Georgia" w:cs="Arial"/>
          <w:color w:val="000000"/>
          <w:sz w:val="26"/>
          <w:szCs w:val="26"/>
        </w:rPr>
        <w:br/>
        <w:t>5. На фазе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осмысления</w:t>
      </w:r>
      <w:r>
        <w:rPr>
          <w:rFonts w:ascii="Georgia" w:hAnsi="Georgia" w:cs="Arial"/>
          <w:color w:val="000000"/>
          <w:sz w:val="26"/>
          <w:szCs w:val="26"/>
        </w:rPr>
        <w:t> есть самостоятельная работа учащихся по приобретению нового знания</w:t>
      </w:r>
      <w:r>
        <w:rPr>
          <w:rFonts w:ascii="Georgia" w:hAnsi="Georgia" w:cs="Arial"/>
          <w:color w:val="000000"/>
          <w:sz w:val="26"/>
          <w:szCs w:val="26"/>
        </w:rPr>
        <w:br/>
        <w:t>6. На фазе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рефлексии</w:t>
      </w:r>
      <w:r>
        <w:rPr>
          <w:rFonts w:ascii="Georgia" w:hAnsi="Georgia" w:cs="Arial"/>
          <w:color w:val="000000"/>
          <w:sz w:val="26"/>
          <w:szCs w:val="26"/>
        </w:rPr>
        <w:t> есть оценка деятельности или новой информации, обмен мнениями, логический переход к новым темам</w:t>
      </w:r>
      <w:r>
        <w:rPr>
          <w:rFonts w:ascii="Georgia" w:hAnsi="Georgia" w:cs="Arial"/>
          <w:color w:val="000000"/>
          <w:sz w:val="26"/>
          <w:szCs w:val="26"/>
        </w:rPr>
        <w:br/>
        <w:t>7. Соблюдение принципа: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учител</w:t>
      </w:r>
      <w:proofErr w:type="gramStart"/>
      <w:r>
        <w:rPr>
          <w:rFonts w:ascii="Georgia" w:hAnsi="Georgia" w:cs="Arial"/>
          <w:i/>
          <w:iCs/>
          <w:color w:val="000000"/>
          <w:sz w:val="26"/>
          <w:szCs w:val="26"/>
        </w:rPr>
        <w:t>ь-</w:t>
      </w:r>
      <w:proofErr w:type="gramEnd"/>
      <w:r>
        <w:rPr>
          <w:rFonts w:ascii="Georgia" w:hAnsi="Georgia" w:cs="Arial"/>
          <w:i/>
          <w:iCs/>
          <w:color w:val="000000"/>
          <w:sz w:val="26"/>
          <w:szCs w:val="26"/>
        </w:rPr>
        <w:t xml:space="preserve"> координатор</w:t>
      </w:r>
      <w:r>
        <w:rPr>
          <w:rFonts w:ascii="Georgia" w:hAnsi="Georgia" w:cs="Arial"/>
          <w:color w:val="000000"/>
          <w:sz w:val="26"/>
          <w:szCs w:val="26"/>
        </w:rPr>
        <w:t>, а не источник знаний</w:t>
      </w:r>
      <w:r>
        <w:rPr>
          <w:rFonts w:ascii="Georgia" w:hAnsi="Georgia" w:cs="Arial"/>
          <w:color w:val="000000"/>
          <w:sz w:val="26"/>
          <w:szCs w:val="26"/>
        </w:rPr>
        <w:br/>
        <w:t>8. 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Продолжительность </w:t>
      </w:r>
      <w:r>
        <w:rPr>
          <w:rFonts w:ascii="Georgia" w:hAnsi="Georgia" w:cs="Arial"/>
          <w:color w:val="000000"/>
          <w:sz w:val="26"/>
          <w:szCs w:val="26"/>
        </w:rPr>
        <w:t>урока должна быть учтена</w:t>
      </w:r>
      <w:r>
        <w:rPr>
          <w:rFonts w:ascii="Georgia" w:hAnsi="Georgia" w:cs="Arial"/>
          <w:color w:val="000000"/>
          <w:sz w:val="26"/>
          <w:szCs w:val="26"/>
        </w:rPr>
        <w:br/>
        <w:t>9. Есть описание, как конкретно используется каждый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приём</w:t>
      </w:r>
      <w:r>
        <w:rPr>
          <w:rFonts w:ascii="Georgia" w:hAnsi="Georgia" w:cs="Arial"/>
          <w:color w:val="000000"/>
          <w:sz w:val="26"/>
          <w:szCs w:val="26"/>
        </w:rPr>
        <w:t> (что делает ученик, что делает учитель)</w:t>
      </w:r>
      <w:r>
        <w:rPr>
          <w:rFonts w:ascii="Georgia" w:hAnsi="Georgia" w:cs="Arial"/>
          <w:color w:val="000000"/>
          <w:sz w:val="26"/>
          <w:szCs w:val="26"/>
        </w:rPr>
        <w:br/>
        <w:t>10. Каждый приём работает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на тему</w:t>
      </w:r>
      <w:r>
        <w:rPr>
          <w:rFonts w:ascii="Georgia" w:hAnsi="Georgia" w:cs="Arial"/>
          <w:color w:val="000000"/>
          <w:sz w:val="26"/>
          <w:szCs w:val="26"/>
        </w:rPr>
        <w:t> урока (не надо составлять кластер про животных на уроке русского языка)</w:t>
      </w:r>
      <w:r>
        <w:rPr>
          <w:rFonts w:ascii="Georgia" w:hAnsi="Georgia" w:cs="Arial"/>
          <w:color w:val="000000"/>
          <w:sz w:val="26"/>
          <w:szCs w:val="26"/>
        </w:rPr>
        <w:br/>
        <w:t>11. Каждый приём должен быть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завершён</w:t>
      </w:r>
      <w:r>
        <w:rPr>
          <w:rFonts w:ascii="Georgia" w:hAnsi="Georgia" w:cs="Arial"/>
          <w:i/>
          <w:iCs/>
          <w:color w:val="000000"/>
          <w:sz w:val="26"/>
          <w:szCs w:val="26"/>
        </w:rPr>
        <w:br/>
      </w:r>
      <w:r>
        <w:rPr>
          <w:rFonts w:ascii="Georgia" w:hAnsi="Georgia" w:cs="Arial"/>
          <w:color w:val="000000"/>
          <w:sz w:val="26"/>
          <w:szCs w:val="26"/>
        </w:rPr>
        <w:t>12. Использование каждого приёма должно быть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осмысленным</w:t>
      </w:r>
      <w:r>
        <w:rPr>
          <w:rFonts w:ascii="Georgia" w:hAnsi="Georgia" w:cs="Arial"/>
          <w:color w:val="000000"/>
          <w:sz w:val="26"/>
          <w:szCs w:val="26"/>
        </w:rPr>
        <w:t> (не просто приём ради приёма)</w:t>
      </w:r>
      <w:r>
        <w:rPr>
          <w:rFonts w:ascii="Georgia" w:hAnsi="Georgia" w:cs="Arial"/>
          <w:color w:val="000000"/>
          <w:sz w:val="26"/>
          <w:szCs w:val="26"/>
        </w:rPr>
        <w:br/>
        <w:t>13. Приёмы должны быть между собой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согласованы</w:t>
      </w:r>
      <w:r>
        <w:rPr>
          <w:rFonts w:ascii="Georgia" w:hAnsi="Georgia" w:cs="Arial"/>
          <w:i/>
          <w:iCs/>
          <w:color w:val="000000"/>
          <w:sz w:val="26"/>
          <w:szCs w:val="26"/>
        </w:rPr>
        <w:br/>
      </w:r>
      <w:r>
        <w:rPr>
          <w:rFonts w:ascii="Georgia" w:hAnsi="Georgia" w:cs="Arial"/>
          <w:color w:val="000000"/>
          <w:sz w:val="26"/>
          <w:szCs w:val="26"/>
        </w:rPr>
        <w:t>14. Количество используемых приёмов должны быть 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разумным</w:t>
      </w:r>
      <w:r>
        <w:rPr>
          <w:rFonts w:ascii="Georgia" w:hAnsi="Georgia" w:cs="Arial"/>
          <w:color w:val="000000"/>
          <w:sz w:val="26"/>
          <w:szCs w:val="26"/>
        </w:rPr>
        <w:t> (не более трёх)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0000"/>
          <w:sz w:val="26"/>
          <w:szCs w:val="26"/>
        </w:rPr>
        <w:t>Библиография:</w:t>
      </w: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Критическое мышление. //Глоссарий. – Единое окно доступа к образовательным ресурсам. –</w:t>
      </w:r>
      <w:hyperlink r:id="rId46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http://window.edu.ru/window/glossary?p_gl_id=643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lastRenderedPageBreak/>
        <w:t xml:space="preserve">Диана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Халперн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. Психология критического мышления. – 4-е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междунар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 изд. – СПб</w:t>
      </w:r>
      <w:proofErr w:type="gramStart"/>
      <w:r>
        <w:rPr>
          <w:rFonts w:ascii="Georgia" w:hAnsi="Georgia" w:cs="Arial"/>
          <w:color w:val="000000"/>
          <w:sz w:val="26"/>
          <w:szCs w:val="26"/>
        </w:rPr>
        <w:t xml:space="preserve">.: </w:t>
      </w:r>
      <w:proofErr w:type="gramEnd"/>
      <w:r>
        <w:rPr>
          <w:rFonts w:ascii="Georgia" w:hAnsi="Georgia" w:cs="Arial"/>
          <w:color w:val="000000"/>
          <w:sz w:val="26"/>
          <w:szCs w:val="26"/>
        </w:rPr>
        <w:t>Питер, 2000 – 512 с. –</w:t>
      </w:r>
      <w:hyperlink r:id="rId47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http://www.alleng.ru/d/psy/psy026.htm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 xml:space="preserve">Дэвид </w:t>
      </w:r>
      <w:proofErr w:type="spellStart"/>
      <w:r>
        <w:rPr>
          <w:rFonts w:ascii="Georgia" w:hAnsi="Georgia" w:cs="Arial"/>
          <w:i/>
          <w:iCs/>
          <w:color w:val="000000"/>
          <w:sz w:val="26"/>
          <w:szCs w:val="26"/>
        </w:rPr>
        <w:t>Клустер</w:t>
      </w:r>
      <w:proofErr w:type="spellEnd"/>
      <w:r>
        <w:rPr>
          <w:rFonts w:ascii="Georgia" w:hAnsi="Georgia" w:cs="Arial"/>
          <w:i/>
          <w:iCs/>
          <w:color w:val="000000"/>
          <w:sz w:val="26"/>
          <w:szCs w:val="26"/>
        </w:rPr>
        <w:t>. Что такое критическое мышление? // Интернет-журнал. Русский язык. – Издательский дом «Первое сентября». – № 29. – 2002. –</w:t>
      </w:r>
      <w:r>
        <w:rPr>
          <w:rFonts w:ascii="Georgia" w:hAnsi="Georgia" w:cs="Arial"/>
          <w:color w:val="000000"/>
          <w:sz w:val="26"/>
          <w:szCs w:val="26"/>
        </w:rPr>
        <w:t> </w:t>
      </w:r>
      <w:hyperlink r:id="rId48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http://rus.1september.ru/article.php?ID=200202902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Игорь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Загашев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Лекция 1 .</w:t>
      </w:r>
      <w:r>
        <w:rPr>
          <w:rFonts w:ascii="Georgia" w:hAnsi="Georgia" w:cs="Arial"/>
          <w:i/>
          <w:iCs/>
          <w:color w:val="000000"/>
          <w:sz w:val="26"/>
          <w:szCs w:val="26"/>
        </w:rPr>
        <w:t> Основы образовательной технологии развития критического мышления средствами чтения и письма</w:t>
      </w:r>
      <w:r>
        <w:rPr>
          <w:rFonts w:ascii="Georgia" w:hAnsi="Georgia" w:cs="Arial"/>
          <w:color w:val="000000"/>
          <w:sz w:val="26"/>
          <w:szCs w:val="26"/>
        </w:rPr>
        <w:t>. Стратегия «Чтение с остановками». – Педагогический университет «Первое сентября» – </w:t>
      </w:r>
      <w:hyperlink r:id="rId49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http://lib.1september.ru/2004/17/15.htm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>Волков Е.Н. Критическое мышление: принципы и признаки. –</w:t>
      </w:r>
      <w:hyperlink r:id="rId50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http://www.evolkov.net/critic.think/articles/Volkov.E.Critical.think.principles.introduction.html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Г.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Линдсей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, К.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Халл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, Р. Томпсон. Творческое и критическое мышление. –</w:t>
      </w:r>
      <w:hyperlink r:id="rId51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http://nkozlov.ru/library/samorazvit/d4031/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6"/>
          <w:szCs w:val="26"/>
        </w:rPr>
        <w:t xml:space="preserve">Татьяна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Ноэль-Цигульская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О критическом мышлении. – </w:t>
      </w:r>
      <w:hyperlink r:id="rId52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http://noelrt.com/?p=266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26"/>
          <w:szCs w:val="26"/>
        </w:rPr>
        <w:t>Анна Веретенникова. Американский опыт – толчок к критическому мышлению. –</w:t>
      </w:r>
      <w:hyperlink r:id="rId53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http://www.prof.msu.ru/publ/book6/c62_03.htm#p1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color w:val="000000"/>
          <w:sz w:val="26"/>
          <w:szCs w:val="26"/>
        </w:rPr>
        <w:t>В.А.Болотов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 xml:space="preserve">, Спиро, </w:t>
      </w:r>
      <w:proofErr w:type="spellStart"/>
      <w:r>
        <w:rPr>
          <w:rFonts w:ascii="Georgia" w:hAnsi="Georgia" w:cs="Arial"/>
          <w:color w:val="000000"/>
          <w:sz w:val="26"/>
          <w:szCs w:val="26"/>
        </w:rPr>
        <w:t>Джоди</w:t>
      </w:r>
      <w:proofErr w:type="spellEnd"/>
      <w:r>
        <w:rPr>
          <w:rFonts w:ascii="Georgia" w:hAnsi="Georgia" w:cs="Arial"/>
          <w:color w:val="000000"/>
          <w:sz w:val="26"/>
          <w:szCs w:val="26"/>
        </w:rPr>
        <w:t>. Критическое мышление – ключ к преобразованиям российской школы. // Директор школы. 1995. № 1. С. 67-73. – </w:t>
      </w:r>
      <w:hyperlink r:id="rId54" w:history="1">
        <w:r>
          <w:rPr>
            <w:rStyle w:val="a4"/>
            <w:rFonts w:ascii="Georgia" w:hAnsi="Georgia" w:cs="Arial"/>
            <w:color w:val="F14E16"/>
            <w:sz w:val="26"/>
            <w:szCs w:val="26"/>
          </w:rPr>
          <w:t>http://www.ecsocman.edu.ru/direktor/msg/171918.html</w:t>
        </w:r>
      </w:hyperlink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7B85" w:rsidRDefault="003D7B85" w:rsidP="003D7B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A6080" w:rsidRDefault="003A6080"/>
    <w:sectPr w:rsidR="003A6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A0635"/>
    <w:multiLevelType w:val="multilevel"/>
    <w:tmpl w:val="A2A0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3282E"/>
    <w:multiLevelType w:val="multilevel"/>
    <w:tmpl w:val="5E14B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1473B"/>
    <w:multiLevelType w:val="multilevel"/>
    <w:tmpl w:val="E984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D15074"/>
    <w:multiLevelType w:val="multilevel"/>
    <w:tmpl w:val="66925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AD3900"/>
    <w:multiLevelType w:val="multilevel"/>
    <w:tmpl w:val="ECD2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6A5D98"/>
    <w:multiLevelType w:val="multilevel"/>
    <w:tmpl w:val="D35E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E62095"/>
    <w:multiLevelType w:val="multilevel"/>
    <w:tmpl w:val="582E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FD62DA"/>
    <w:multiLevelType w:val="multilevel"/>
    <w:tmpl w:val="0298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34"/>
    <w:rsid w:val="003A6080"/>
    <w:rsid w:val="003D7B85"/>
    <w:rsid w:val="00F3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7B8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7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B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7B8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7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hyperlink" Target="https://infourok.ru/go.html?href=%23p1" TargetMode="External"/><Relationship Id="rId39" Type="http://schemas.openxmlformats.org/officeDocument/2006/relationships/hyperlink" Target="https://infourok.ru/go.html?href=http%3A%2F%2Frus.1september.ru%2Farticle.php%3FID%3D200202902" TargetMode="External"/><Relationship Id="rId21" Type="http://schemas.openxmlformats.org/officeDocument/2006/relationships/hyperlink" Target="https://infourok.ru/go.html?href=http%3A%2F%2Frus.1september.ru%2Farticle.php%3FID%3D200202902" TargetMode="External"/><Relationship Id="rId34" Type="http://schemas.openxmlformats.org/officeDocument/2006/relationships/hyperlink" Target="https://infourok.ru/go.html?href=http%3A%2F%2Fnoelrt.com%2F%3Fp%3D266" TargetMode="External"/><Relationship Id="rId42" Type="http://schemas.openxmlformats.org/officeDocument/2006/relationships/hyperlink" Target="https://infourok.ru/go.html?href=http%3A%2F%2Fnkozlov.ru%2Flibrary%2Fsamorazvit%2Fd4031%2F" TargetMode="External"/><Relationship Id="rId47" Type="http://schemas.openxmlformats.org/officeDocument/2006/relationships/hyperlink" Target="https://infourok.ru/go.html?href=http%3A%2F%2Fwww.alleng.ru%2Fd%2Fpsy%2Fpsy026.htm" TargetMode="External"/><Relationship Id="rId50" Type="http://schemas.openxmlformats.org/officeDocument/2006/relationships/hyperlink" Target="https://infourok.ru/go.html?href=http%3A%2F%2Fwww.evolkov.net%2Fcritic.think%2Farticles%2FVolkov.E.Critical.think.principles.introduction.html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hyperlink" Target="https://infourok.ru/go.html?href=http%3A%2F%2Fnoelrt.com%2F%3Fp%3D266" TargetMode="External"/><Relationship Id="rId33" Type="http://schemas.openxmlformats.org/officeDocument/2006/relationships/hyperlink" Target="https://infourok.ru/go.html?href=http%3A%2F%2Fnkozlov.ru%2Flibrary%2Fsamorazvit%2Fd4031%2F" TargetMode="External"/><Relationship Id="rId38" Type="http://schemas.openxmlformats.org/officeDocument/2006/relationships/hyperlink" Target="https://infourok.ru/go.html?href=http%3A%2F%2Fwww.alleng.ru%2Fd%2Fpsy%2Fpsy026.htm" TargetMode="External"/><Relationship Id="rId46" Type="http://schemas.openxmlformats.org/officeDocument/2006/relationships/hyperlink" Target="https://infourok.ru/go.html?href=http%3A%2F%2Fwindow.edu.ru%2Fwindow%2Fglossary%3Fp_gl_id%3D643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hyperlink" Target="https://infourok.ru/go.html?href=http%3A%2F%2Fwww.alleng.ru%2Fd%2Fpsy%2Fpsy026.htm" TargetMode="External"/><Relationship Id="rId29" Type="http://schemas.openxmlformats.org/officeDocument/2006/relationships/hyperlink" Target="https://infourok.ru/go.html?href=http%3A%2F%2Fwww.alleng.ru%2Fd%2Fpsy%2Fpsy026.htm" TargetMode="External"/><Relationship Id="rId41" Type="http://schemas.openxmlformats.org/officeDocument/2006/relationships/hyperlink" Target="https://infourok.ru/go.html?href=http%3A%2F%2Fwww.evolkov.net%2Fcritic.think%2Farticles%2FVolkov.E.Critical.think.principles.introduction.html" TargetMode="External"/><Relationship Id="rId54" Type="http://schemas.openxmlformats.org/officeDocument/2006/relationships/hyperlink" Target="https://infourok.ru/go.html?href=http%3A%2F%2Fwww.ecsocman.edu.ru%2Fdirektor%2Fmsg%2F171918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24" Type="http://schemas.openxmlformats.org/officeDocument/2006/relationships/hyperlink" Target="https://infourok.ru/go.html?href=http%3A%2F%2Fnkozlov.ru%2Flibrary%2Fsamorazvit%2Fd4031%2F" TargetMode="External"/><Relationship Id="rId32" Type="http://schemas.openxmlformats.org/officeDocument/2006/relationships/hyperlink" Target="https://infourok.ru/go.html?href=http%3A%2F%2Fwww.evolkov.net%2Fcritic.think%2Farticles%2FVolkov.E.Critical.think.principles.introduction.html" TargetMode="External"/><Relationship Id="rId37" Type="http://schemas.openxmlformats.org/officeDocument/2006/relationships/hyperlink" Target="https://infourok.ru/go.html?href=http%3A%2F%2Fwindow.edu.ru%2Fwindow%2Fglossary%3Fp_gl_id%3D643" TargetMode="External"/><Relationship Id="rId40" Type="http://schemas.openxmlformats.org/officeDocument/2006/relationships/hyperlink" Target="https://infourok.ru/go.html?href=http%3A%2F%2Flib.1september.ru%2F2004%2F17%2F15.htm" TargetMode="External"/><Relationship Id="rId45" Type="http://schemas.openxmlformats.org/officeDocument/2006/relationships/hyperlink" Target="https://infourok.ru/go.html?href=http%3A%2F%2Fwww.ecsocman.edu.ru%2Fdirektor%2Fmsg%2F171918.html" TargetMode="External"/><Relationship Id="rId53" Type="http://schemas.openxmlformats.org/officeDocument/2006/relationships/hyperlink" Target="https://infourok.ru/go.html?href=%23p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9.gif"/><Relationship Id="rId23" Type="http://schemas.openxmlformats.org/officeDocument/2006/relationships/hyperlink" Target="https://infourok.ru/go.html?href=http%3A%2F%2Fwww.evolkov.net%2Fcritic.think%2Farticles%2FVolkov.E.Critical.think.principles.introduction.html" TargetMode="External"/><Relationship Id="rId28" Type="http://schemas.openxmlformats.org/officeDocument/2006/relationships/hyperlink" Target="https://infourok.ru/go.html?href=http%3A%2F%2Fwindow.edu.ru%2Fwindow%2Fglossary%3Fp_gl_id%3D643" TargetMode="External"/><Relationship Id="rId36" Type="http://schemas.openxmlformats.org/officeDocument/2006/relationships/hyperlink" Target="https://infourok.ru/go.html?href=http%3A%2F%2Fwww.ecsocman.edu.ru%2Fdirektor%2Fmsg%2F171918.html" TargetMode="External"/><Relationship Id="rId49" Type="http://schemas.openxmlformats.org/officeDocument/2006/relationships/hyperlink" Target="https://infourok.ru/go.html?href=http%3A%2F%2Flib.1september.ru%2F2004%2F17%2F15.htm" TargetMode="External"/><Relationship Id="rId10" Type="http://schemas.openxmlformats.org/officeDocument/2006/relationships/image" Target="media/image4.gif"/><Relationship Id="rId19" Type="http://schemas.openxmlformats.org/officeDocument/2006/relationships/hyperlink" Target="https://infourok.ru/go.html?href=http%3A%2F%2Fwindow.edu.ru%2Fwindow%2Fglossary%3Fp_gl_id%3D643" TargetMode="External"/><Relationship Id="rId31" Type="http://schemas.openxmlformats.org/officeDocument/2006/relationships/hyperlink" Target="https://infourok.ru/go.html?href=http%3A%2F%2Flib.1september.ru%2F2004%2F17%2F15.htm" TargetMode="External"/><Relationship Id="rId44" Type="http://schemas.openxmlformats.org/officeDocument/2006/relationships/hyperlink" Target="https://infourok.ru/go.html?href=%23p1" TargetMode="External"/><Relationship Id="rId52" Type="http://schemas.openxmlformats.org/officeDocument/2006/relationships/hyperlink" Target="https://infourok.ru/go.html?href=http%3A%2F%2Fnoelrt.com%2F%3Fp%3D26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hyperlink" Target="https://infourok.ru/go.html?href=http%3A%2F%2Flib.1september.ru%2F2004%2F17%2F15.htm" TargetMode="External"/><Relationship Id="rId27" Type="http://schemas.openxmlformats.org/officeDocument/2006/relationships/hyperlink" Target="https://infourok.ru/go.html?href=http%3A%2F%2Fwww.ecsocman.edu.ru%2Fdirektor%2Fmsg%2F171918.html" TargetMode="External"/><Relationship Id="rId30" Type="http://schemas.openxmlformats.org/officeDocument/2006/relationships/hyperlink" Target="https://infourok.ru/go.html?href=http%3A%2F%2Frus.1september.ru%2Farticle.php%3FID%3D200202902" TargetMode="External"/><Relationship Id="rId35" Type="http://schemas.openxmlformats.org/officeDocument/2006/relationships/hyperlink" Target="https://infourok.ru/go.html?href=%23p1" TargetMode="External"/><Relationship Id="rId43" Type="http://schemas.openxmlformats.org/officeDocument/2006/relationships/hyperlink" Target="https://infourok.ru/go.html?href=http%3A%2F%2Fnoelrt.com%2F%3Fp%3D266" TargetMode="External"/><Relationship Id="rId48" Type="http://schemas.openxmlformats.org/officeDocument/2006/relationships/hyperlink" Target="https://infourok.ru/go.html?href=http%3A%2F%2Frus.1september.ru%2Farticle.php%3FID%3D200202902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2.gif"/><Relationship Id="rId51" Type="http://schemas.openxmlformats.org/officeDocument/2006/relationships/hyperlink" Target="https://infourok.ru/go.html?href=http%3A%2F%2Fnkozlov.ru%2Flibrary%2Fsamorazvit%2Fd4031%2F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4B837-DB5B-4951-AE59-5D76108B0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18974</Words>
  <Characters>108152</Characters>
  <Application>Microsoft Office Word</Application>
  <DocSecurity>0</DocSecurity>
  <Lines>901</Lines>
  <Paragraphs>253</Paragraphs>
  <ScaleCrop>false</ScaleCrop>
  <Company/>
  <LinksUpToDate>false</LinksUpToDate>
  <CharactersWithSpaces>126873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sch60_k2</dc:creator>
  <cp:keywords/>
  <dc:description/>
  <cp:lastModifiedBy>sch60_k2</cp:lastModifiedBy>
  <cp:revision>3</cp:revision>
  <dcterms:created xsi:type="dcterms:W3CDTF">2020-12-17T08:46:00Z</dcterms:created>
  <dcterms:modified xsi:type="dcterms:W3CDTF">2020-12-17T08:53:00Z</dcterms:modified>
</cp:coreProperties>
</file>