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i w:val="false"/>
          <w:iCs w:val="false"/>
          <w:color w:val="000000"/>
          <w:sz w:val="28"/>
          <w:szCs w:val="28"/>
        </w:rPr>
        <w:t xml:space="preserve">МАОУ «Гимназия №37» </w:t>
      </w:r>
      <w:r>
        <w:rPr>
          <w:rFonts w:eastAsia="Times New Roman" w:cs="Times New Roman"/>
          <w:i w:val="false"/>
          <w:iCs w:val="false"/>
          <w:color w:val="000000"/>
          <w:sz w:val="28"/>
          <w:szCs w:val="28"/>
        </w:rPr>
        <w:t>Авиастроительного района, г. Казани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color w:val="FF0000"/>
        </w:rPr>
      </w:pPr>
      <w:r>
        <w:rPr>
          <w:rFonts w:eastAsia="Times New Roman" w:cs="Times New Roman" w:ascii="Times New Roman" w:hAnsi="Times New Roman"/>
          <w:color w:val="FF0000"/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</w:p>
    <w:tbl>
      <w:tblPr>
        <w:tblStyle w:val="ac"/>
        <w:tblW w:w="9625" w:type="dxa"/>
        <w:jc w:val="left"/>
        <w:tblInd w:w="0" w:type="dxa"/>
        <w:tblLayout w:type="fixed"/>
        <w:tblCellMar>
          <w:top w:w="0" w:type="dxa"/>
          <w:left w:w="100" w:type="dxa"/>
          <w:bottom w:w="0" w:type="dxa"/>
          <w:right w:w="100" w:type="dxa"/>
        </w:tblCellMar>
        <w:tblLook w:noVBand="1" w:val="0600" w:noHBand="1" w:lastColumn="0" w:firstColumn="0" w:lastRow="0" w:firstRow="0"/>
      </w:tblPr>
      <w:tblGrid>
        <w:gridCol w:w="3008"/>
        <w:gridCol w:w="3008"/>
        <w:gridCol w:w="3609"/>
      </w:tblGrid>
      <w:tr>
        <w:trPr>
          <w:trHeight w:val="270" w:hRule="atLeast"/>
        </w:trPr>
        <w:tc>
          <w:tcPr>
            <w:tcW w:w="3008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ПРИНЯТО:</w:t>
            </w:r>
          </w:p>
        </w:tc>
        <w:tc>
          <w:tcPr>
            <w:tcW w:w="3008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СОГЛАСОВАНО:</w:t>
            </w:r>
          </w:p>
        </w:tc>
        <w:tc>
          <w:tcPr>
            <w:tcW w:w="3609" w:type="dxa"/>
            <w:tcBorders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УТВЕРЖДЕНО:</w:t>
            </w:r>
          </w:p>
        </w:tc>
      </w:tr>
      <w:tr>
        <w:trPr>
          <w:trHeight w:val="930" w:hRule="atLeast"/>
        </w:trPr>
        <w:tc>
          <w:tcPr>
            <w:tcW w:w="3008" w:type="dxa"/>
            <w:vMerge w:val="restart"/>
            <w:tcBorders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i/>
                <w:i/>
                <w:color w:val="FF0000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Протоколом заседания общешкольной ученической конференции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sz w:val="22"/>
                <w:szCs w:val="22"/>
              </w:rPr>
              <w:t>МАОУ «Гимназия №37»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</w:rPr>
              <w:t>__ от____________ г.</w:t>
            </w:r>
          </w:p>
        </w:tc>
        <w:tc>
          <w:tcPr>
            <w:tcW w:w="3008" w:type="dxa"/>
            <w:vMerge w:val="restart"/>
            <w:tcBorders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i/>
                <w:i/>
                <w:color w:val="FF0000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Протоколом заседания управляющего совета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sz w:val="22"/>
                <w:szCs w:val="22"/>
              </w:rPr>
              <w:t>МАОУ «Гимназия №37»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</w:rPr>
              <w:t>__ от____________ г.</w:t>
            </w:r>
          </w:p>
        </w:tc>
        <w:tc>
          <w:tcPr>
            <w:tcW w:w="3609" w:type="dxa"/>
            <w:tcBorders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Приказом №_____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от _____________г.</w:t>
            </w:r>
          </w:p>
        </w:tc>
      </w:tr>
      <w:tr>
        <w:trPr>
          <w:trHeight w:val="975" w:hRule="atLeast"/>
        </w:trPr>
        <w:tc>
          <w:tcPr>
            <w:tcW w:w="3008" w:type="dxa"/>
            <w:vMerge w:val="continue"/>
            <w:tcBorders/>
            <w:shd w:color="auto" w:fill="auto" w:val="clear"/>
            <w:tcMar>
              <w:top w:w="100" w:type="dxa"/>
              <w:bottom w:w="100" w:type="dxa"/>
            </w:tcMar>
          </w:tcPr>
          <w:p>
            <w:pPr>
              <w:pStyle w:val="Normal"/>
              <w:widowControl w:val="false"/>
              <w:spacing w:lineRule="auto" w:line="240"/>
              <w:ind w:firstLine="283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008" w:type="dxa"/>
            <w:vMerge w:val="continue"/>
            <w:tcBorders/>
            <w:shd w:color="auto" w:fill="auto" w:val="clear"/>
            <w:tcMar>
              <w:top w:w="100" w:type="dxa"/>
              <w:bottom w:w="100" w:type="dxa"/>
            </w:tcMar>
          </w:tcPr>
          <w:p>
            <w:pPr>
              <w:pStyle w:val="Normal"/>
              <w:widowControl w:val="false"/>
              <w:pBdr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60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  <w:i/>
                <w:i/>
                <w:color w:val="FF0000"/>
              </w:rPr>
            </w:pPr>
            <w:r>
              <w:rPr>
                <w:rFonts w:eastAsia="Times New Roman" w:cs="Times New Roman" w:ascii="Times New Roman" w:hAnsi="Times New Roman"/>
              </w:rPr>
              <w:t>Директор</w:t>
            </w:r>
            <w:r>
              <w:rPr>
                <w:rFonts w:eastAsia="Times New Roman" w:cs="Times New Roman" w:ascii="Times New Roman" w:hAnsi="Times New Roman"/>
                <w:i/>
                <w:color w:val="FF000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sz w:val="22"/>
                <w:szCs w:val="22"/>
              </w:rPr>
              <w:t>МАОУ «Гимназия №37»</w:t>
            </w:r>
          </w:p>
        </w:tc>
      </w:tr>
      <w:tr>
        <w:trPr>
          <w:trHeight w:val="555" w:hRule="atLeast"/>
        </w:trPr>
        <w:tc>
          <w:tcPr>
            <w:tcW w:w="3008" w:type="dxa"/>
            <w:vMerge w:val="continue"/>
            <w:tcBorders/>
            <w:shd w:color="auto" w:fill="auto" w:val="clear"/>
            <w:tcMar>
              <w:top w:w="100" w:type="dxa"/>
              <w:bottom w:w="100" w:type="dxa"/>
            </w:tcMar>
          </w:tcPr>
          <w:p>
            <w:pPr>
              <w:pStyle w:val="Normal"/>
              <w:widowControl w:val="false"/>
              <w:spacing w:lineRule="auto" w:line="240"/>
              <w:ind w:firstLine="283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Председатель управляющего совета</w:t>
            </w:r>
          </w:p>
        </w:tc>
        <w:tc>
          <w:tcPr>
            <w:tcW w:w="360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_______________</w:t>
            </w:r>
            <w:r>
              <w:rPr>
                <w:rFonts w:eastAsia="Times New Roman" w:cs="Times New Roman" w:ascii="Times New Roman" w:hAnsi="Times New Roman"/>
              </w:rPr>
              <w:t>Л.В. Спиридонова</w:t>
            </w:r>
          </w:p>
        </w:tc>
      </w:tr>
      <w:tr>
        <w:trPr>
          <w:trHeight w:val="270" w:hRule="atLeast"/>
        </w:trPr>
        <w:tc>
          <w:tcPr>
            <w:tcW w:w="3008" w:type="dxa"/>
            <w:vMerge w:val="continue"/>
            <w:tcBorders/>
            <w:shd w:color="auto" w:fill="auto" w:val="clear"/>
            <w:tcMar>
              <w:top w:w="100" w:type="dxa"/>
              <w:bottom w:w="100" w:type="dxa"/>
            </w:tcMar>
          </w:tcPr>
          <w:p>
            <w:pPr>
              <w:pStyle w:val="Normal"/>
              <w:widowControl w:val="false"/>
              <w:spacing w:lineRule="auto" w:line="240"/>
              <w:ind w:firstLine="283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0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____________</w:t>
            </w:r>
            <w:r>
              <w:rPr>
                <w:rFonts w:eastAsia="Times New Roman" w:cs="Times New Roman" w:ascii="Times New Roman" w:hAnsi="Times New Roman"/>
              </w:rPr>
              <w:t>Бузина П.</w:t>
            </w:r>
          </w:p>
        </w:tc>
        <w:tc>
          <w:tcPr>
            <w:tcW w:w="360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М.П.</w:t>
            </w:r>
          </w:p>
        </w:tc>
      </w:tr>
    </w:tbl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Normal"/>
        <w:spacing w:lineRule="auto" w:line="240"/>
        <w:ind w:firstLine="200"/>
        <w:rPr>
          <w:rFonts w:ascii="Times New Roman" w:hAnsi="Times New Roman" w:eastAsia="Times New Roman" w:cs="Times New Roman"/>
          <w:color w:val="323E4F"/>
        </w:rPr>
      </w:pPr>
      <w:r>
        <w:rPr>
          <w:rFonts w:eastAsia="Times New Roman" w:cs="Times New Roman" w:ascii="Times New Roman" w:hAnsi="Times New Roman"/>
          <w:color w:val="323E4F"/>
        </w:rPr>
        <w:t xml:space="preserve"> 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i/>
          <w:i/>
          <w:color w:val="FF0000"/>
        </w:rPr>
      </w:pPr>
      <w:r>
        <w:rPr>
          <w:rFonts w:eastAsia="Times New Roman" w:cs="Times New Roman" w:ascii="Times New Roman" w:hAnsi="Times New Roman"/>
          <w:b/>
        </w:rPr>
        <w:t xml:space="preserve">Положение о Совете обучающихся </w:t>
      </w:r>
      <w:r>
        <w:rPr>
          <w:rFonts w:eastAsia="Times New Roman" w:cs="Times New Roman" w:ascii="Times New Roman" w:hAnsi="Times New Roman"/>
          <w:b/>
          <w:i w:val="false"/>
          <w:iCs w:val="false"/>
          <w:color w:val="000000"/>
          <w:sz w:val="22"/>
          <w:szCs w:val="22"/>
        </w:rPr>
        <w:t>МАОУ «Гимназия №37»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Default"/>
        <w:numPr>
          <w:ilvl w:val="0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Общие положения </w:t>
      </w:r>
    </w:p>
    <w:p>
      <w:pPr>
        <w:pStyle w:val="Default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положение о Совете обучающихся </w:t>
      </w:r>
      <w:r>
        <w:rPr>
          <w:rFonts w:eastAsia="Times New Roman" w:cs="Times New Roman"/>
          <w:i w:val="false"/>
          <w:iCs w:val="false"/>
          <w:color w:val="000000"/>
          <w:sz w:val="22"/>
          <w:szCs w:val="22"/>
        </w:rPr>
        <w:t>МАОУ «Гимназия №37»</w:t>
      </w:r>
      <w:r>
        <w:rPr>
          <w:rFonts w:eastAsia="Times New Roman" w:cs="Times New Roman"/>
          <w:i/>
          <w:iCs w:val="false"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Совет обучающихся) разработано в соответствии с Федеральным законом </w:t>
      </w:r>
      <w:r>
        <w:rPr>
          <w:sz w:val="22"/>
          <w:szCs w:val="22"/>
          <w:shd w:fill="FFFFFF" w:val="clear"/>
        </w:rPr>
        <w:t>от 29 декабря 2012 г. № 273-ФЗ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shd w:fill="FFFFFF" w:val="clear"/>
        </w:rPr>
        <w:t xml:space="preserve">«Об образовании в Российской Федерации», Уставом общеобразовательной организации. </w:t>
      </w:r>
    </w:p>
    <w:p>
      <w:pPr>
        <w:pStyle w:val="Default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  <w:shd w:fill="FFFFFF" w:val="clear"/>
        </w:rPr>
        <w:t xml:space="preserve">Положение о Совете обучающихся </w:t>
      </w:r>
      <w:r>
        <w:rPr>
          <w:rFonts w:eastAsia="Times New Roman" w:cs="Times New Roman"/>
          <w:i w:val="false"/>
          <w:iCs w:val="false"/>
          <w:color w:val="000000"/>
          <w:sz w:val="22"/>
          <w:szCs w:val="22"/>
          <w:shd w:fill="FFFFFF" w:val="clear"/>
        </w:rPr>
        <w:t>МАОУ «Гимназия №37»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обучающихся.</w:t>
      </w:r>
    </w:p>
    <w:p>
      <w:pPr>
        <w:pStyle w:val="Default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Совет обучающихся является высшим органом ученического самоуправления в общеобразовательной организации, призванным активно содействовать учету мнения обучающихся по вопросам управления общеобразовательной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и обязанностям.</w:t>
      </w:r>
    </w:p>
    <w:p>
      <w:pPr>
        <w:pStyle w:val="Default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Совет обучающихся избирается сроком на 1 учебный год из числа обучающихся </w:t>
      </w:r>
      <w:r>
        <w:rPr>
          <w:i w:val="false"/>
          <w:iCs w:val="false"/>
          <w:color w:val="000000"/>
          <w:sz w:val="22"/>
          <w:szCs w:val="22"/>
        </w:rPr>
        <w:t xml:space="preserve">5-11 классов. </w:t>
      </w:r>
    </w:p>
    <w:p>
      <w:pPr>
        <w:pStyle w:val="Default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Деятельность членов Совета обучающихся основывается на принципах:</w:t>
      </w:r>
    </w:p>
    <w:p>
      <w:pPr>
        <w:pStyle w:val="Default"/>
        <w:numPr>
          <w:ilvl w:val="0"/>
          <w:numId w:val="3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добровольности (члены Совета обучающихся принимают участия в его работе на добровольной основе); </w:t>
      </w:r>
    </w:p>
    <w:p>
      <w:pPr>
        <w:pStyle w:val="Default"/>
        <w:numPr>
          <w:ilvl w:val="0"/>
          <w:numId w:val="3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>
      <w:pPr>
        <w:pStyle w:val="Default"/>
        <w:numPr>
          <w:ilvl w:val="0"/>
          <w:numId w:val="3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самостоятельности (все вопросы, связанные с деятельностью Совета обучающихся решаются членами Совета обучающихся); </w:t>
      </w:r>
    </w:p>
    <w:p>
      <w:pPr>
        <w:pStyle w:val="Default"/>
        <w:numPr>
          <w:ilvl w:val="0"/>
          <w:numId w:val="3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ответственности (члены Совета обучающихся несут ответственность за свои решения и дела); </w:t>
      </w:r>
    </w:p>
    <w:p>
      <w:pPr>
        <w:pStyle w:val="Default"/>
        <w:numPr>
          <w:ilvl w:val="0"/>
          <w:numId w:val="3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>
      <w:pPr>
        <w:pStyle w:val="Default"/>
        <w:numPr>
          <w:ilvl w:val="0"/>
          <w:numId w:val="3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гласности (все решения Совета обучающихся доводятся до сведения обучающихся). </w:t>
      </w:r>
    </w:p>
    <w:p>
      <w:pPr>
        <w:pStyle w:val="Default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>
      <w:pPr>
        <w:pStyle w:val="Default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>
      <w:pPr>
        <w:pStyle w:val="Default"/>
        <w:numPr>
          <w:ilvl w:val="0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Цель и задачи Совета обучающихся</w:t>
      </w:r>
    </w:p>
    <w:p>
      <w:pPr>
        <w:pStyle w:val="Default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общеобразовательной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общеобразовательной организацией. </w:t>
      </w:r>
    </w:p>
    <w:p>
      <w:pPr>
        <w:pStyle w:val="Default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Задачами Совета обучающихся является: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993" w:leader="none"/>
          <w:tab w:val="left" w:pos="1418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представление интересов обучающихся в процессе управления общеобразовательной организаций;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993" w:leader="none"/>
          <w:tab w:val="left" w:pos="1418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организация работы по разъяснению прав, обязанностей и ответственности обучающихся;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993" w:leader="none"/>
          <w:tab w:val="left" w:pos="1418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защита прав обучающихся;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993" w:leader="none"/>
          <w:tab w:val="left" w:pos="1418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поддержка и развитие инициатив обучающихся;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993" w:leader="none"/>
          <w:tab w:val="left" w:pos="1418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обеспечение сотрудничества между педагогами, родителями (</w:t>
      </w:r>
      <w:r>
        <w:rPr>
          <w:rFonts w:cs="Times New Roman" w:ascii="Times New Roman" w:hAnsi="Times New Roman"/>
          <w:iCs/>
          <w:color w:val="000000"/>
          <w:w w:val="100"/>
        </w:rPr>
        <w:t>законными представителями)</w:t>
      </w:r>
      <w:r>
        <w:rPr>
          <w:rFonts w:cs="Times New Roman" w:ascii="Times New Roman" w:hAnsi="Times New Roman"/>
        </w:rPr>
        <w:t xml:space="preserve"> и обучающимися;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993" w:leader="none"/>
          <w:tab w:val="left" w:pos="1418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обеспечение демократизации и совершенствование учебно-воспитательного процесса;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993" w:leader="none"/>
          <w:tab w:val="left" w:pos="1418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участие в утверждении и реализации рабочей программы воспитания в общеобразовательной организации;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993" w:leader="none"/>
          <w:tab w:val="left" w:pos="1418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993" w:leader="none"/>
          <w:tab w:val="left" w:pos="1418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993" w:leader="none"/>
          <w:tab w:val="left" w:pos="1418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объединение усилий Совета обучающихся, педагогов и родителей (</w:t>
      </w:r>
      <w:r>
        <w:rPr>
          <w:rFonts w:cs="Times New Roman" w:ascii="Times New Roman" w:hAnsi="Times New Roman"/>
          <w:iCs/>
          <w:color w:val="000000"/>
          <w:w w:val="100"/>
        </w:rPr>
        <w:t>законных представителей)</w:t>
      </w:r>
      <w:r>
        <w:rPr>
          <w:rFonts w:cs="Times New Roman" w:ascii="Times New Roman" w:hAnsi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20"/>
          <w:tab w:val="left" w:pos="993" w:leader="none"/>
          <w:tab w:val="left" w:pos="1418" w:leader="none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обеспечение информационной открытости деятельности Совета обучающихся.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Функции Совета обучающихся 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Совет обучающихся п</w:t>
      </w:r>
      <w:r>
        <w:rPr>
          <w:rFonts w:eastAsia="Cambria" w:eastAsiaTheme="minorHAnsi"/>
          <w:color w:val="1E2120"/>
          <w:sz w:val="22"/>
          <w:szCs w:val="22"/>
          <w:lang w:eastAsia="en-US"/>
        </w:rPr>
        <w:t>ринимает активное участие:</w:t>
      </w:r>
    </w:p>
    <w:p>
      <w:pPr>
        <w:pStyle w:val="ListParagraph"/>
        <w:widowControl w:val="false"/>
        <w:numPr>
          <w:ilvl w:val="2"/>
          <w:numId w:val="1"/>
        </w:numPr>
        <w:tabs>
          <w:tab w:val="clear" w:pos="720"/>
          <w:tab w:val="left" w:pos="993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rFonts w:eastAsia="Cambria" w:eastAsiaTheme="minorHAnsi"/>
          <w:color w:val="1E2120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>
      <w:pPr>
        <w:pStyle w:val="ListParagraph"/>
        <w:widowControl w:val="false"/>
        <w:numPr>
          <w:ilvl w:val="2"/>
          <w:numId w:val="1"/>
        </w:numPr>
        <w:tabs>
          <w:tab w:val="clear" w:pos="720"/>
          <w:tab w:val="left" w:pos="993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rFonts w:eastAsia="Cambria" w:eastAsiaTheme="minorHAnsi"/>
          <w:color w:val="1E2120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>
      <w:pPr>
        <w:pStyle w:val="ListParagraph"/>
        <w:widowControl w:val="false"/>
        <w:numPr>
          <w:ilvl w:val="2"/>
          <w:numId w:val="1"/>
        </w:numPr>
        <w:tabs>
          <w:tab w:val="clear" w:pos="720"/>
          <w:tab w:val="left" w:pos="993" w:leader="none"/>
        </w:tabs>
        <w:spacing w:lineRule="auto" w:line="276"/>
        <w:ind w:left="0" w:firstLine="709"/>
        <w:jc w:val="both"/>
        <w:rPr>
          <w:sz w:val="22"/>
          <w:szCs w:val="22"/>
        </w:rPr>
      </w:pPr>
      <w:r>
        <w:rPr>
          <w:rFonts w:eastAsia="Cambria" w:eastAsiaTheme="minorHAnsi"/>
          <w:color w:val="1E2120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rFonts w:eastAsia="Cambria" w:eastAsiaTheme="minorHAnsi"/>
          <w:color w:val="1E2120"/>
          <w:sz w:val="22"/>
          <w:szCs w:val="22"/>
          <w:lang w:eastAsia="en-US"/>
        </w:rPr>
      </w:pPr>
      <w:r>
        <w:rPr>
          <w:rFonts w:eastAsia="Cambria" w:eastAsiaTheme="minorHAnsi"/>
          <w:color w:val="1E2120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rFonts w:eastAsia="Cambria" w:eastAsiaTheme="minorHAnsi"/>
          <w:color w:val="1E2120"/>
          <w:sz w:val="22"/>
          <w:szCs w:val="22"/>
          <w:lang w:eastAsia="en-US"/>
        </w:rPr>
      </w:pPr>
      <w:r>
        <w:rPr>
          <w:sz w:val="22"/>
          <w:szCs w:val="22"/>
        </w:rPr>
        <w:t xml:space="preserve">Совет обучающихся </w:t>
      </w:r>
      <w:r>
        <w:rPr>
          <w:rFonts w:eastAsia="Cambria" w:eastAsiaTheme="minorHAnsi"/>
          <w:color w:val="1E2120"/>
          <w:sz w:val="22"/>
          <w:szCs w:val="22"/>
          <w:lang w:eastAsia="en-US"/>
        </w:rPr>
        <w:t xml:space="preserve"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руководителем общеобразовательной организации. 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rFonts w:eastAsia="Cambria" w:eastAsiaTheme="minorHAnsi"/>
          <w:color w:val="1E2120"/>
          <w:sz w:val="22"/>
          <w:szCs w:val="22"/>
          <w:lang w:eastAsia="en-US"/>
        </w:rPr>
      </w:pPr>
      <w:r>
        <w:rPr>
          <w:sz w:val="22"/>
          <w:szCs w:val="22"/>
        </w:rPr>
        <w:t xml:space="preserve">Совет обучающихся </w:t>
      </w:r>
      <w:r>
        <w:rPr>
          <w:rFonts w:eastAsia="Cambria" w:eastAsiaTheme="minorHAnsi"/>
          <w:color w:val="1E2120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rFonts w:eastAsia="Cambria" w:eastAsiaTheme="minorHAnsi"/>
          <w:color w:val="1E2120"/>
          <w:sz w:val="22"/>
          <w:szCs w:val="22"/>
          <w:lang w:eastAsia="en-US"/>
        </w:rPr>
      </w:pPr>
      <w:r>
        <w:rPr>
          <w:sz w:val="22"/>
          <w:szCs w:val="22"/>
        </w:rPr>
        <w:t xml:space="preserve">Совет обучающихся </w:t>
      </w:r>
      <w:r>
        <w:rPr>
          <w:rFonts w:eastAsia="Cambria" w:eastAsiaTheme="minorHAnsi"/>
          <w:color w:val="1E2120"/>
          <w:sz w:val="22"/>
          <w:szCs w:val="22"/>
          <w:lang w:eastAsia="en-US"/>
        </w:rPr>
        <w:t>координирует деятельность органов классного самоуправления.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rFonts w:eastAsia="Cambria" w:eastAsiaTheme="minorHAnsi"/>
          <w:color w:val="1E2120"/>
          <w:sz w:val="22"/>
          <w:szCs w:val="22"/>
          <w:lang w:eastAsia="en-US"/>
        </w:rPr>
      </w:pPr>
      <w:r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>
      <w:pPr>
        <w:pStyle w:val="Default"/>
        <w:numPr>
          <w:ilvl w:val="0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</w:tabs>
        <w:spacing w:lineRule="auto" w:line="276"/>
        <w:ind w:left="1070" w:hanging="361"/>
        <w:jc w:val="both"/>
        <w:rPr>
          <w:color w:val="auto"/>
          <w:sz w:val="22"/>
          <w:szCs w:val="22"/>
        </w:rPr>
      </w:pPr>
      <w:r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>
      <w:pPr>
        <w:pStyle w:val="Default"/>
        <w:numPr>
          <w:ilvl w:val="1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>
      <w:pPr>
        <w:pStyle w:val="Default"/>
        <w:numPr>
          <w:ilvl w:val="1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Совет обучающихся имеет право: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560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560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560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560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560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560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общеобразовательной организации;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560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560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560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выступать с инициативой проведения дисциплинарного расследования по отношению к работникам общеобразовательной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направлять своих представителей для работы в коллегиальных органах управления общеобразовательной организации;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утверждать общий план работы Совета обучающихся на год;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утверждать регламент своей работы. </w:t>
      </w:r>
    </w:p>
    <w:p>
      <w:pPr>
        <w:pStyle w:val="Default"/>
        <w:numPr>
          <w:ilvl w:val="1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Совет обучающихся обязан: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осуществлять свою работу, соблюдая Устав общеобразовательной организации и иные локальные нормативные акты;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>
      <w:pPr>
        <w:pStyle w:val="Default"/>
        <w:numPr>
          <w:ilvl w:val="2"/>
          <w:numId w:val="1"/>
        </w:numPr>
        <w:tabs>
          <w:tab w:val="clear" w:pos="720"/>
          <w:tab w:val="left" w:pos="710" w:leader="none"/>
          <w:tab w:val="left" w:pos="993" w:leader="none"/>
          <w:tab w:val="left" w:pos="1418" w:leader="none"/>
          <w:tab w:val="left" w:pos="1701" w:leader="none"/>
        </w:tabs>
        <w:spacing w:lineRule="auto" w:line="276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eastAsia="Times New Roman" w:cs="Times New Roman" w:ascii="Times New Roman" w:hAnsi="Times New Roman"/>
          <w:lang w:val="ru-RU"/>
        </w:rPr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b/>
          <w:lang w:val="ru-RU"/>
        </w:rPr>
      </w:pPr>
      <w:r>
        <w:rPr>
          <w:rFonts w:eastAsia="Times New Roman" w:cs="Times New Roman" w:ascii="Times New Roman" w:hAnsi="Times New Roman"/>
        </w:rPr>
        <w:t xml:space="preserve">5. </w:t>
      </w:r>
      <w:r>
        <w:rPr>
          <w:rFonts w:eastAsia="Times New Roman" w:cs="Times New Roman" w:ascii="Times New Roman" w:hAnsi="Times New Roman"/>
          <w:b/>
        </w:rPr>
        <w:t xml:space="preserve">Порядок </w:t>
      </w:r>
      <w:r>
        <w:rPr>
          <w:rFonts w:eastAsia="Times New Roman" w:cs="Times New Roman" w:ascii="Times New Roman" w:hAnsi="Times New Roman"/>
          <w:b/>
          <w:lang w:val="ru-RU"/>
        </w:rPr>
        <w:t>формирования Совета обучающихся</w:t>
      </w:r>
    </w:p>
    <w:p>
      <w:pPr>
        <w:pStyle w:val="Default"/>
        <w:numPr>
          <w:ilvl w:val="1"/>
          <w:numId w:val="4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>
      <w:pPr>
        <w:pStyle w:val="Default"/>
        <w:numPr>
          <w:ilvl w:val="1"/>
          <w:numId w:val="4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 каждом классе, начиная с </w:t>
      </w:r>
      <w:r>
        <w:rPr>
          <w:i w:val="false"/>
          <w:iCs w:val="false"/>
          <w:color w:val="000000"/>
          <w:sz w:val="22"/>
          <w:szCs w:val="22"/>
        </w:rPr>
        <w:t>5 класса</w:t>
      </w:r>
      <w:r>
        <w:rPr>
          <w:i w:val="false"/>
          <w:iCs w:val="false"/>
          <w:color w:val="000000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избирается </w:t>
      </w:r>
      <w:r>
        <w:rPr>
          <w:i w:val="false"/>
          <w:iCs w:val="false"/>
          <w:color w:val="000000"/>
          <w:sz w:val="22"/>
          <w:szCs w:val="22"/>
        </w:rPr>
        <w:t>2-3</w:t>
      </w:r>
      <w:r>
        <w:rPr>
          <w:color w:val="FF0000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член</w:t>
      </w:r>
      <w:r>
        <w:rPr>
          <w:color w:val="auto"/>
          <w:sz w:val="22"/>
          <w:szCs w:val="22"/>
        </w:rPr>
        <w:t>а</w:t>
      </w:r>
      <w:r>
        <w:rPr>
          <w:color w:val="auto"/>
          <w:sz w:val="22"/>
          <w:szCs w:val="22"/>
        </w:rPr>
        <w:t xml:space="preserve"> Совета обучающихся.</w:t>
      </w:r>
      <w:r>
        <w:rPr>
          <w:color w:val="FF0000"/>
          <w:sz w:val="22"/>
          <w:szCs w:val="22"/>
        </w:rPr>
        <w:t xml:space="preserve"> </w:t>
      </w:r>
    </w:p>
    <w:p>
      <w:pPr>
        <w:pStyle w:val="Default"/>
        <w:numPr>
          <w:ilvl w:val="1"/>
          <w:numId w:val="4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>
      <w:pPr>
        <w:pStyle w:val="Default"/>
        <w:numPr>
          <w:ilvl w:val="1"/>
          <w:numId w:val="4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i/>
          <w:i/>
          <w:iCs/>
          <w:color w:val="FF0000"/>
          <w:sz w:val="22"/>
          <w:szCs w:val="22"/>
        </w:rPr>
      </w:pPr>
      <w:r>
        <w:rPr>
          <w:color w:val="auto"/>
          <w:sz w:val="22"/>
          <w:szCs w:val="22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>
        <w:rPr>
          <w:i w:val="false"/>
          <w:iCs w:val="false"/>
          <w:color w:val="000000"/>
          <w:sz w:val="22"/>
          <w:szCs w:val="22"/>
        </w:rPr>
        <w:t>не позднее 20 сентября.</w:t>
      </w:r>
    </w:p>
    <w:p>
      <w:pPr>
        <w:pStyle w:val="Default"/>
        <w:numPr>
          <w:ilvl w:val="1"/>
          <w:numId w:val="4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>
      <w:pPr>
        <w:pStyle w:val="Default"/>
        <w:numPr>
          <w:ilvl w:val="1"/>
          <w:numId w:val="4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Каждый член классного коллектива имеет право одного голоса.</w:t>
      </w:r>
    </w:p>
    <w:p>
      <w:pPr>
        <w:pStyle w:val="Default"/>
        <w:numPr>
          <w:ilvl w:val="1"/>
          <w:numId w:val="4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>
      <w:pPr>
        <w:pStyle w:val="Default"/>
        <w:numPr>
          <w:ilvl w:val="1"/>
          <w:numId w:val="4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Избранными признаются </w:t>
      </w:r>
      <w:r>
        <w:rPr>
          <w:i w:val="false"/>
          <w:iCs w:val="false"/>
          <w:color w:val="000000"/>
          <w:sz w:val="22"/>
          <w:szCs w:val="22"/>
        </w:rPr>
        <w:t>1</w:t>
      </w:r>
      <w:r>
        <w:rPr>
          <w:iCs/>
          <w:color w:val="FF0000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кандидат в члены Совета обучающихся, который набрал наибольшее количество голосов по сравнению с другими</w:t>
      </w:r>
      <w:r>
        <w:rPr>
          <w:iCs/>
          <w:color w:val="auto"/>
          <w:sz w:val="22"/>
          <w:szCs w:val="22"/>
        </w:rPr>
        <w:t xml:space="preserve">. </w:t>
      </w:r>
    </w:p>
    <w:p>
      <w:pPr>
        <w:pStyle w:val="Default"/>
        <w:numPr>
          <w:ilvl w:val="1"/>
          <w:numId w:val="4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>
        <w:rPr>
          <w:i w:val="false"/>
          <w:iCs w:val="false"/>
          <w:color w:val="000000"/>
          <w:sz w:val="22"/>
          <w:szCs w:val="22"/>
        </w:rPr>
        <w:t>1</w:t>
      </w:r>
      <w:r>
        <w:rPr>
          <w:i w:val="false"/>
          <w:iCs w:val="false"/>
          <w:color w:val="000000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кандидата, избранного членом Совета обучающихся. </w:t>
      </w:r>
    </w:p>
    <w:p>
      <w:pPr>
        <w:pStyle w:val="Default"/>
        <w:numPr>
          <w:ilvl w:val="1"/>
          <w:numId w:val="4"/>
        </w:numPr>
        <w:tabs>
          <w:tab w:val="clear" w:pos="720"/>
          <w:tab w:val="left" w:pos="993" w:leader="none"/>
          <w:tab w:val="left" w:pos="1418" w:leader="none"/>
        </w:tabs>
        <w:spacing w:lineRule="auto" w:line="276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i/>
          <w:i/>
          <w:color w:val="FF0000"/>
          <w:lang w:val="ru-RU"/>
        </w:rPr>
      </w:pPr>
      <w:r>
        <w:rPr>
          <w:rFonts w:eastAsia="Times New Roman" w:cs="Times New Roman" w:ascii="Times New Roman" w:hAnsi="Times New Roman"/>
          <w:lang w:val="ru-RU"/>
        </w:rPr>
        <w:t xml:space="preserve">5.11. 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>
        <w:rPr>
          <w:rFonts w:eastAsia="Times New Roman" w:cs="Times New Roman" w:ascii="Times New Roman" w:hAnsi="Times New Roman"/>
          <w:i/>
          <w:iCs/>
          <w:color w:val="FF0000"/>
          <w:lang w:val="ru-RU"/>
        </w:rPr>
        <w:t>один</w:t>
      </w:r>
      <w:r>
        <w:rPr>
          <w:rFonts w:eastAsia="Times New Roman" w:cs="Times New Roman" w:ascii="Times New Roman" w:hAnsi="Times New Roman"/>
          <w:lang w:val="ru-RU"/>
        </w:rPr>
        <w:t xml:space="preserve"> представитель первичного отделения Движения первых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2"/>
          <w:szCs w:val="22"/>
          <w:lang w:val="ru-RU"/>
        </w:rPr>
        <w:t>МАОУ «Гимназия №37»</w:t>
      </w:r>
      <w:r>
        <w:rPr>
          <w:rFonts w:eastAsia="Times New Roman" w:cs="Times New Roman" w:ascii="Times New Roman" w:hAnsi="Times New Roman"/>
          <w:lang w:val="ru-RU"/>
        </w:rPr>
        <w:t xml:space="preserve">, избранный советом первичного отделения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2"/>
          <w:szCs w:val="22"/>
          <w:lang w:val="ru-RU"/>
        </w:rPr>
        <w:t>МАОУ «Гимназия №37»</w:t>
      </w:r>
      <w:r>
        <w:rPr>
          <w:rFonts w:eastAsia="Times New Roman" w:cs="Times New Roman" w:ascii="Times New Roman" w:hAnsi="Times New Roman"/>
          <w:lang w:val="ru-RU"/>
        </w:rPr>
        <w:t xml:space="preserve">, из числа обучающихся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2"/>
          <w:szCs w:val="22"/>
          <w:lang w:val="ru-RU"/>
        </w:rPr>
        <w:t>МАОУ «Гимназия №37».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i/>
          <w:i/>
          <w:color w:val="FF0000"/>
          <w:lang w:val="ru-RU"/>
        </w:rPr>
      </w:pPr>
      <w:r>
        <w:rPr>
          <w:rFonts w:eastAsia="Times New Roman" w:cs="Times New Roman" w:ascii="Times New Roman" w:hAnsi="Times New Roman"/>
          <w:lang w:val="ru-RU"/>
        </w:rPr>
        <w:t>5.12. Председатель</w:t>
      </w:r>
      <w:r>
        <w:rPr>
          <w:rFonts w:eastAsia="Times New Roman" w:cs="Times New Roman" w:ascii="Times New Roman" w:hAnsi="Times New Roman"/>
          <w:i/>
          <w:color w:val="FF0000"/>
          <w:lang w:val="ru-RU"/>
        </w:rPr>
        <w:t xml:space="preserve"> </w:t>
      </w:r>
      <w:r>
        <w:rPr>
          <w:rFonts w:eastAsia="Times New Roman" w:cs="Times New Roman" w:ascii="Times New Roman" w:hAnsi="Times New Roman"/>
          <w:lang w:val="ru-RU"/>
        </w:rPr>
        <w:t xml:space="preserve">совета первичного отделения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2"/>
          <w:szCs w:val="22"/>
          <w:lang w:val="ru-RU"/>
        </w:rPr>
        <w:t>МАОУ «Гимназия №37»</w:t>
      </w:r>
      <w:r>
        <w:rPr>
          <w:rFonts w:eastAsia="Times New Roman" w:cs="Times New Roman" w:ascii="Times New Roman" w:hAnsi="Times New Roman"/>
          <w:i/>
          <w:color w:val="FF0000"/>
          <w:lang w:val="ru-RU"/>
        </w:rPr>
        <w:t xml:space="preserve"> </w:t>
      </w:r>
      <w:r>
        <w:rPr>
          <w:rFonts w:eastAsia="Times New Roman" w:cs="Times New Roman" w:ascii="Times New Roman" w:hAnsi="Times New Roman"/>
          <w:iCs/>
          <w:lang w:val="ru-RU"/>
        </w:rPr>
        <w:t xml:space="preserve">направляет 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2"/>
          <w:szCs w:val="22"/>
        </w:rPr>
        <w:t>МАОУ «Гимназия №37»</w:t>
      </w:r>
      <w:r>
        <w:rPr>
          <w:rFonts w:eastAsia="Times New Roman" w:cs="Times New Roman" w:ascii="Times New Roman" w:hAnsi="Times New Roman"/>
          <w:iCs/>
          <w:lang w:val="ru-RU"/>
        </w:rPr>
        <w:t xml:space="preserve">, прикладывая копию протокола заседания совета первичного отделения Движения первых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sz w:val="22"/>
          <w:szCs w:val="22"/>
          <w:lang w:val="ru-RU"/>
        </w:rPr>
        <w:t>МАОУ «Гимназия №37».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i/>
          <w:i/>
          <w:color w:val="FF0000"/>
          <w:lang w:val="ru-RU"/>
        </w:rPr>
      </w:pPr>
      <w:r>
        <w:rPr>
          <w:rFonts w:eastAsia="Times New Roman" w:cs="Times New Roman" w:ascii="Times New Roman" w:hAnsi="Times New Roman"/>
          <w:lang w:val="ru-RU"/>
        </w:rPr>
        <w:t xml:space="preserve">5.13. Председатель Совета обучающихся избирается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на первом заседании Совета обучающихся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eastAsia="Times New Roman" w:cs="Times New Roman" w:ascii="Times New Roman" w:hAnsi="Times New Roman"/>
          <w:lang w:val="ru-RU"/>
        </w:rPr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</w:rPr>
        <w:t xml:space="preserve">6. </w:t>
      </w:r>
      <w:r>
        <w:rPr>
          <w:rFonts w:eastAsia="Times New Roman" w:cs="Times New Roman" w:ascii="Times New Roman" w:hAnsi="Times New Roman"/>
          <w:b/>
        </w:rPr>
        <w:t>Порядок проведения заседаний Совета обучающихся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6.2. 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6.3. Совет обучающихся утверждает </w:t>
      </w:r>
      <w:r>
        <w:rPr>
          <w:rFonts w:eastAsia="Times New Roman" w:cs="Times New Roman" w:ascii="Times New Roman" w:hAnsi="Times New Roman"/>
          <w:lang w:val="ru-RU"/>
        </w:rPr>
        <w:t xml:space="preserve">списочный состав Совета обучающихся на основании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протокола ученической избирательной комиссии/ходатайств классных коллективов и детских общественных объединений общеобразовательной организации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.</w:t>
      </w:r>
      <w:r>
        <w:rPr>
          <w:rFonts w:eastAsia="Times New Roman" w:cs="Times New Roman" w:ascii="Times New Roman" w:hAnsi="Times New Roman"/>
        </w:rPr>
        <w:t xml:space="preserve">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6.4. На своем первом заседании Совет обучающихся избирает из числа членов Совета обучающихся заместителей Председателя Совета обучающихся</w:t>
      </w:r>
      <w:r>
        <w:rPr>
          <w:rFonts w:eastAsia="Times New Roman" w:cs="Times New Roman" w:ascii="Times New Roman" w:hAnsi="Times New Roman"/>
          <w:lang w:val="ru-RU"/>
        </w:rPr>
        <w:t>, секретаря Совета обучающихся</w:t>
      </w:r>
      <w:r>
        <w:rPr>
          <w:rFonts w:eastAsia="Times New Roman" w:cs="Times New Roman" w:ascii="Times New Roman" w:hAnsi="Times New Roman"/>
        </w:rPr>
        <w:t xml:space="preserve">, а также формирует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советы по направлениям.</w:t>
      </w:r>
      <w:r>
        <w:rPr>
          <w:rFonts w:eastAsia="Times New Roman" w:cs="Times New Roman" w:ascii="Times New Roman" w:hAnsi="Times New Roman"/>
          <w:i/>
          <w:color w:val="FF0000"/>
        </w:rPr>
        <w:t xml:space="preserve"> </w:t>
      </w:r>
      <w:r>
        <w:rPr>
          <w:rFonts w:eastAsia="Times New Roman" w:cs="Times New Roman" w:ascii="Times New Roman" w:hAnsi="Times New Roman"/>
        </w:rPr>
        <w:t>Совета обучающихся</w:t>
      </w:r>
      <w:r>
        <w:rPr>
          <w:rFonts w:eastAsia="Times New Roman" w:cs="Times New Roman" w:ascii="Times New Roman" w:hAnsi="Times New Roman"/>
          <w:lang w:val="ru-RU"/>
        </w:rPr>
        <w:t xml:space="preserve">, избирает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председателей советы по направлениям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6.6. Заместители Председателя Совета обучающихся</w:t>
      </w:r>
      <w:r>
        <w:rPr>
          <w:rFonts w:eastAsia="Times New Roman" w:cs="Times New Roman" w:ascii="Times New Roman" w:hAnsi="Times New Roman"/>
          <w:i/>
        </w:rPr>
        <w:t xml:space="preserve"> и </w:t>
      </w:r>
      <w:r>
        <w:rPr>
          <w:rFonts w:eastAsia="Times New Roman" w:cs="Times New Roman" w:ascii="Times New Roman" w:hAnsi="Times New Roman"/>
        </w:rPr>
        <w:t>Секретарь Совета обучающихся</w:t>
      </w:r>
      <w:r>
        <w:rPr>
          <w:rFonts w:eastAsia="Times New Roman" w:cs="Times New Roman" w:ascii="Times New Roman" w:hAnsi="Times New Roman"/>
          <w:i/>
        </w:rPr>
        <w:t xml:space="preserve"> </w:t>
      </w:r>
      <w:r>
        <w:rPr>
          <w:rFonts w:eastAsia="Times New Roman" w:cs="Times New Roman" w:ascii="Times New Roman" w:hAnsi="Times New Roman"/>
        </w:rPr>
        <w:t>избираются большинством не менее двух третей от числа участвующих в заседании членов Совета обучающихся открытым голосованием.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6.9. На заседаниях Совета обучающихся вправе присутствовать и выступать </w:t>
      </w:r>
      <w:r>
        <w:rPr>
          <w:rFonts w:eastAsia="Times New Roman" w:cs="Times New Roman" w:ascii="Times New Roman" w:hAnsi="Times New Roman"/>
          <w:lang w:val="ru-RU"/>
        </w:rPr>
        <w:t>приглашенные гости с правом совещательного голоса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eastAsia="Times New Roman" w:cs="Times New Roman" w:ascii="Times New Roman" w:hAnsi="Times New Roman"/>
          <w:lang w:val="ru-RU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6.10. Заседания Совета обучающихся проводятся по мере необходимости, но не реже одного раза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в учебную четверть.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</w:rPr>
        <w:t xml:space="preserve">7.  </w:t>
      </w:r>
      <w:r>
        <w:rPr>
          <w:rFonts w:eastAsia="Times New Roman" w:cs="Times New Roman" w:ascii="Times New Roman" w:hAnsi="Times New Roman"/>
          <w:b/>
        </w:rPr>
        <w:t>Управляющие органы Совета обучающихся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7.1. К управляющим органам Совета обучающихся относится: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Председатель Совета обучающихся;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С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 xml:space="preserve">оветы по направлениям. </w:t>
      </w:r>
      <w:r>
        <w:rPr>
          <w:rFonts w:eastAsia="Times New Roman" w:cs="Times New Roman" w:ascii="Times New Roman" w:hAnsi="Times New Roman"/>
        </w:rPr>
        <w:t>Совета обучающихся, создаваемые по направлениям деятельности Совета обучающихся.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ведет заседания Совета обучающихся;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подписывает решения Совета обучающихся;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представляет Совет в отношениях с администрацией школы;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контролирует деятельность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советов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 xml:space="preserve"> по направлениям</w:t>
      </w:r>
      <w:r>
        <w:rPr>
          <w:rFonts w:eastAsia="Times New Roman" w:cs="Times New Roman" w:ascii="Times New Roman" w:hAnsi="Times New Roman"/>
          <w:i/>
        </w:rPr>
        <w:t xml:space="preserve"> </w:t>
      </w:r>
      <w:r>
        <w:rPr>
          <w:rFonts w:eastAsia="Times New Roman" w:cs="Times New Roman" w:ascii="Times New Roman" w:hAnsi="Times New Roman"/>
        </w:rPr>
        <w:t>Совета обучающихся;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распределяет координацию текущей работы Совета обучающихся и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советов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 xml:space="preserve"> по направлениям</w:t>
      </w:r>
      <w:r>
        <w:rPr>
          <w:rFonts w:eastAsia="Times New Roman" w:cs="Times New Roman" w:ascii="Times New Roman" w:hAnsi="Times New Roman"/>
          <w:i/>
          <w:color w:val="FF0000"/>
        </w:rPr>
        <w:t xml:space="preserve"> </w:t>
      </w:r>
      <w:r>
        <w:rPr>
          <w:rFonts w:eastAsia="Times New Roman" w:cs="Times New Roman" w:ascii="Times New Roman" w:hAnsi="Times New Roman"/>
        </w:rPr>
        <w:t>Совета обучающихся между своими заместителями.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7.3. Секретарь Совета обучающихся избирается на срок полномочий Совета обучающихся. </w:t>
      </w:r>
      <w:r>
        <w:rPr>
          <w:rFonts w:eastAsia="Times New Roman" w:cs="Times New Roman" w:ascii="Times New Roman" w:hAnsi="Times New Roman"/>
          <w:lang w:val="ru-RU"/>
        </w:rPr>
        <w:t>Секретарь</w:t>
      </w:r>
      <w:r>
        <w:rPr>
          <w:rFonts w:eastAsia="Times New Roman" w:cs="Times New Roman" w:ascii="Times New Roman" w:hAnsi="Times New Roman"/>
        </w:rPr>
        <w:t xml:space="preserve"> Совета обучающихся осуществляет следующие функции: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ведет протоколы заседаний Совета обучающихся;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отвечает за оформление документов Совета обучающихся (положений, писем, планов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работы);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отвечает за хранение и распространение документации и информации Совета обучающихся.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7.4.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С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оветы по направлениям</w:t>
      </w:r>
      <w:r>
        <w:rPr>
          <w:rFonts w:eastAsia="Times New Roman" w:cs="Times New Roman" w:ascii="Times New Roman" w:hAnsi="Times New Roman"/>
          <w:i/>
          <w:color w:val="FF0000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Совета обучающихся осуществляют следующие функции: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непосредственно организуют выполнение планов работы Совета обучающихся;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осуществляют работу в рамках направления своей деятельности;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координируют работу в классах по проведению работы в рамках направления своей деятельности;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готовят проекты решений на заседания Совета обучающихся.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7.5. Заседания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С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овет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а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 xml:space="preserve"> по направлениям</w:t>
      </w:r>
      <w:r>
        <w:rPr>
          <w:rFonts w:eastAsia="Times New Roman" w:cs="Times New Roman" w:ascii="Times New Roman" w:hAnsi="Times New Roman"/>
          <w:i/>
          <w:color w:val="FF0000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Совета обучающихся проводятся по мере необходимости, но не реже одного раза в месяц. Заседание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с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овет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а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 xml:space="preserve"> по направлениям</w:t>
      </w:r>
      <w:r>
        <w:rPr>
          <w:rFonts w:eastAsia="Times New Roman" w:cs="Times New Roman" w:ascii="Times New Roman" w:hAnsi="Times New Roman"/>
          <w:i/>
          <w:color w:val="FF0000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считается правомочным при участии в его заседании не менее половины состава. Решение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с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овет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а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 xml:space="preserve"> по направлениям</w:t>
      </w:r>
      <w:r>
        <w:rPr>
          <w:rFonts w:eastAsia="Times New Roman" w:cs="Times New Roman" w:ascii="Times New Roman" w:hAnsi="Times New Roman"/>
          <w:i/>
          <w:color w:val="FF0000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считается принятым, если за него проголосовало более половины присутствующих на заседании членов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с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овет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а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 xml:space="preserve"> по направлениям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</w:rPr>
        <w:t xml:space="preserve">8. </w:t>
      </w:r>
      <w:r>
        <w:rPr>
          <w:rFonts w:eastAsia="Times New Roman" w:cs="Times New Roman" w:ascii="Times New Roman" w:hAnsi="Times New Roman"/>
          <w:b/>
        </w:rPr>
        <w:t>Права и обязанности членов Совета обучающихся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8.1. Член Совета обучающихся обязан: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добросовестно учиться;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вести себя достойно и культурно;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действовать на благо школы, заботиться о чести и поддержании ее традиций и авторитета;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проявлять уважение к старшим;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уважать взгляды и мнения других людей;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активно участвовать в работе одного из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с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овет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ов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 xml:space="preserve"> по направлениям</w:t>
      </w:r>
      <w:r>
        <w:rPr>
          <w:rFonts w:eastAsia="Times New Roman" w:cs="Times New Roman" w:ascii="Times New Roman" w:hAnsi="Times New Roman"/>
          <w:i/>
          <w:color w:val="FF0000"/>
        </w:rPr>
        <w:t xml:space="preserve"> </w:t>
      </w:r>
      <w:r>
        <w:rPr>
          <w:rFonts w:eastAsia="Times New Roman" w:cs="Times New Roman" w:ascii="Times New Roman" w:hAnsi="Times New Roman"/>
        </w:rPr>
        <w:t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8.2. Член Совета обучающихся имеет право: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участвовать в заседаниях Совета обучающихся с правом решающего голоса;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вносить предложения, проекты решений на заседания Совета обучающихся;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участвовать в организации </w:t>
      </w:r>
      <w:r>
        <w:rPr>
          <w:rFonts w:eastAsia="Times New Roman" w:cs="Times New Roman" w:ascii="Times New Roman" w:hAnsi="Times New Roman"/>
          <w:lang w:val="ru-RU"/>
        </w:rPr>
        <w:t>событий</w:t>
      </w:r>
      <w:r>
        <w:rPr>
          <w:rFonts w:eastAsia="Times New Roman" w:cs="Times New Roman" w:ascii="Times New Roman" w:hAnsi="Times New Roman"/>
        </w:rPr>
        <w:t xml:space="preserve">, проводимых Советом обучающихся или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с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>овет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lang w:val="ru-RU"/>
        </w:rPr>
        <w:t>ом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</w:rPr>
        <w:t xml:space="preserve"> по направлениям</w:t>
      </w:r>
      <w:r>
        <w:rPr>
          <w:rFonts w:eastAsia="Times New Roman" w:cs="Times New Roman" w:ascii="Times New Roman" w:hAnsi="Times New Roman"/>
          <w:i/>
          <w:color w:val="FF0000"/>
        </w:rPr>
        <w:t xml:space="preserve"> </w:t>
      </w:r>
      <w:r>
        <w:rPr>
          <w:rFonts w:eastAsia="Times New Roman" w:cs="Times New Roman" w:ascii="Times New Roman" w:hAnsi="Times New Roman"/>
        </w:rPr>
        <w:t>Совета обучающихся;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пользоваться имеющимися информационными и иными ресурсами Совета обучающихся;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выражать свое особое мнение;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-</w:t>
      </w:r>
      <w:r>
        <w:rPr>
          <w:rFonts w:eastAsia="Times New Roman" w:cs="Times New Roman" w:ascii="Times New Roman" w:hAnsi="Times New Roman"/>
          <w:lang w:val="ru-RU"/>
        </w:rPr>
        <w:t xml:space="preserve"> </w:t>
      </w:r>
      <w:r>
        <w:rPr>
          <w:rFonts w:eastAsia="Times New Roman" w:cs="Times New Roman" w:ascii="Times New Roman" w:hAnsi="Times New Roman"/>
        </w:rPr>
        <w:t>обращаться за поддержкой в выполнении поручений к иным участникам образовательного процесса.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b/>
          <w:color w:val="1E2120"/>
        </w:rPr>
      </w:pPr>
      <w:r>
        <w:rPr>
          <w:rFonts w:eastAsia="Times New Roman" w:cs="Times New Roman" w:ascii="Times New Roman" w:hAnsi="Times New Roman"/>
        </w:rPr>
        <w:t xml:space="preserve">9.  </w:t>
      </w:r>
      <w:r>
        <w:rPr>
          <w:rFonts w:eastAsia="Times New Roman" w:cs="Times New Roman" w:ascii="Times New Roman" w:hAnsi="Times New Roman"/>
          <w:b/>
          <w:color w:val="1E2120"/>
        </w:rPr>
        <w:t>Заключительные положения.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color w:val="1E2120"/>
        </w:rPr>
      </w:pPr>
      <w:r>
        <w:rPr>
          <w:rFonts w:eastAsia="Times New Roman" w:cs="Times New Roman" w:ascii="Times New Roman" w:hAnsi="Times New Roman"/>
          <w:color w:val="1E2120"/>
        </w:rPr>
        <w:t>9.1.</w:t>
        <w:tab/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>
        <w:rPr>
          <w:rFonts w:eastAsia="Times New Roman" w:cs="Times New Roman" w:ascii="Times New Roman" w:hAnsi="Times New Roman"/>
          <w:color w:val="1E2120"/>
          <w:lang w:val="ru-RU"/>
        </w:rPr>
        <w:t>общешкольной ученической конференции, согласовывается с управляющем советом общеобразовательной организации</w:t>
      </w:r>
      <w:r>
        <w:rPr>
          <w:rFonts w:eastAsia="Times New Roman" w:cs="Times New Roman" w:ascii="Times New Roman" w:hAnsi="Times New Roman"/>
          <w:color w:val="1E2120"/>
        </w:rPr>
        <w:t xml:space="preserve"> и утверждается (вводится в действие) приказом директора общеобразовательной организации.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color w:val="1E2120"/>
        </w:rPr>
      </w:pPr>
      <w:r>
        <w:rPr>
          <w:rFonts w:eastAsia="Times New Roman" w:cs="Times New Roman" w:ascii="Times New Roman" w:hAnsi="Times New Roman"/>
          <w:color w:val="1E2120"/>
        </w:rPr>
        <w:t>9.2.</w:t>
      </w:r>
      <w:r>
        <w:rPr>
          <w:rFonts w:eastAsia="Times New Roman" w:cs="Times New Roman" w:ascii="Times New Roman" w:hAnsi="Times New Roman"/>
          <w:color w:val="1E2120"/>
          <w:lang w:val="ru-RU"/>
        </w:rPr>
        <w:t xml:space="preserve"> </w:t>
      </w:r>
      <w:r>
        <w:rPr>
          <w:rFonts w:eastAsia="Times New Roman" w:cs="Times New Roman" w:ascii="Times New Roman" w:hAnsi="Times New Roman"/>
          <w:color w:val="1E2120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color w:val="1E2120"/>
        </w:rPr>
      </w:pPr>
      <w:r>
        <w:rPr>
          <w:rFonts w:eastAsia="Times New Roman" w:cs="Times New Roman" w:ascii="Times New Roman" w:hAnsi="Times New Roman"/>
          <w:color w:val="1E2120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>
      <w:pPr>
        <w:pStyle w:val="Normal"/>
        <w:spacing w:lineRule="auto" w:line="240"/>
        <w:ind w:firstLine="700"/>
        <w:jc w:val="both"/>
        <w:rPr>
          <w:rFonts w:ascii="Times New Roman" w:hAnsi="Times New Roman" w:eastAsia="Times New Roman" w:cs="Times New Roman"/>
          <w:color w:val="1E2120"/>
        </w:rPr>
      </w:pPr>
      <w:r>
        <w:rPr>
          <w:rFonts w:eastAsia="Times New Roman" w:cs="Times New Roman" w:ascii="Times New Roman" w:hAnsi="Times New Roman"/>
          <w:color w:val="1E2120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</w:rPr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720" w:top="1134" w:footer="0" w:bottom="1134"/>
      <w:pgNumType w:start="1"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jc w:val="right"/>
      <w:rPr>
        <w:rFonts w:ascii="Times New Roman" w:hAnsi="Times New Roman" w:cs="Times New Roman"/>
        <w:b/>
        <w:bCs/>
        <w:i/>
        <w:i/>
        <w:iCs/>
        <w:sz w:val="12"/>
        <w:szCs w:val="12"/>
        <w:lang w:val="ru-RU"/>
      </w:rPr>
    </w:pPr>
    <w:r>
      <w:rPr>
        <w:rFonts w:cs="Times New Roman" w:ascii="Times New Roman" w:hAnsi="Times New Roman"/>
        <w:b/>
        <w:bCs/>
        <w:i/>
        <w:iCs/>
        <w:sz w:val="12"/>
        <w:szCs w:val="12"/>
        <w:lang w:val="ru-RU"/>
      </w:rPr>
      <w:t>Всероссийская программа Российского Союза Молодежи по развитию советов обучающихся общеобразовательных организаций «Ученическое самоуправление»</w:t>
    </w:r>
  </w:p>
  <w:p>
    <w:pPr>
      <w:pStyle w:val="Style18"/>
      <w:jc w:val="right"/>
      <w:rPr>
        <w:rFonts w:ascii="Times New Roman" w:hAnsi="Times New Roman" w:cs="Times New Roman"/>
        <w:b/>
        <w:bCs/>
        <w:i/>
        <w:i/>
        <w:iCs/>
        <w:sz w:val="12"/>
        <w:szCs w:val="12"/>
        <w:lang w:val="ru-RU"/>
      </w:rPr>
    </w:pPr>
    <w:r>
      <w:rPr>
        <w:rFonts w:cs="Times New Roman" w:ascii="Times New Roman" w:hAnsi="Times New Roman"/>
        <w:b/>
        <w:bCs/>
        <w:i/>
        <w:iCs/>
        <w:sz w:val="12"/>
        <w:szCs w:val="12"/>
        <w:lang w:val="ru-RU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7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3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7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3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50" w:hanging="216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7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3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7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3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50" w:hanging="21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6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uiPriority w:val="9"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uiPriority w:val="9"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uiPriority w:val="9"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uiPriority w:val="9"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basedOn w:val="DefaultParagraphFont"/>
    <w:uiPriority w:val="99"/>
    <w:qFormat/>
    <w:rsid w:val="00130ab3"/>
    <w:rPr/>
  </w:style>
  <w:style w:type="character" w:styleId="Style9" w:customStyle="1">
    <w:name w:val="Нижний колонтитул Знак"/>
    <w:basedOn w:val="DefaultParagraphFont"/>
    <w:uiPriority w:val="99"/>
    <w:qFormat/>
    <w:rsid w:val="00130ab3"/>
    <w:rPr/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ascii="PT Astra Serif" w:hAnsi="PT Astra Serif" w:cs="Noto Sans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5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tyle16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Header"/>
    <w:basedOn w:val="Normal"/>
    <w:link w:val="Style8"/>
    <w:uiPriority w:val="99"/>
    <w:unhideWhenUsed/>
    <w:rsid w:val="00130ab3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Style19">
    <w:name w:val="Footer"/>
    <w:basedOn w:val="Normal"/>
    <w:link w:val="Style9"/>
    <w:uiPriority w:val="99"/>
    <w:unhideWhenUsed/>
    <w:rsid w:val="00130ab3"/>
    <w:pPr>
      <w:tabs>
        <w:tab w:val="clear" w:pos="720"/>
        <w:tab w:val="center" w:pos="4677" w:leader="none"/>
        <w:tab w:val="right" w:pos="9355" w:leader="none"/>
      </w:tabs>
      <w:spacing w:lineRule="auto" w:line="240"/>
    </w:pPr>
    <w:rPr/>
  </w:style>
  <w:style w:type="paragraph" w:styleId="Default" w:customStyle="1">
    <w:name w:val="Default"/>
    <w:qFormat/>
    <w:rsid w:val="003a426e"/>
    <w:pPr>
      <w:widowControl/>
      <w:bidi w:val="0"/>
      <w:spacing w:lineRule="auto" w:line="240" w:before="0" w:after="0"/>
      <w:jc w:val="left"/>
    </w:pPr>
    <w:rPr>
      <w:rFonts w:ascii="Times New Roman" w:hAnsi="Times New Roman" w:eastAsia="Cambria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3a426e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LibreOffice/7.5.2.1$Linux_X86_64 LibreOffice_project/50$Build-1</Application>
  <AppVersion>15.0000</AppVersion>
  <Pages>7</Pages>
  <Words>2282</Words>
  <Characters>17450</Characters>
  <CharactersWithSpaces>19546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2023-12-21T11:50:00Z</dcterms:created>
  <dc:creator>Грин</dc:creator>
  <dc:description/>
  <dc:language>ru-RU</dc:language>
  <cp:lastModifiedBy/>
  <dcterms:modified xsi:type="dcterms:W3CDTF">2024-02-16T17:25:38Z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