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7A1A" w:rsidRDefault="006D004D" w:rsidP="00392996">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rPr>
      </w:pPr>
      <w:r>
        <w:rPr>
          <w:noProof/>
          <w:lang w:eastAsia="ru-RU"/>
        </w:rPr>
        <w:drawing>
          <wp:anchor distT="0" distB="0" distL="114300" distR="114300" simplePos="0" relativeHeight="251658240" behindDoc="0" locked="0" layoutInCell="1" allowOverlap="1">
            <wp:simplePos x="0" y="0"/>
            <wp:positionH relativeFrom="column">
              <wp:posOffset>-1080135</wp:posOffset>
            </wp:positionH>
            <wp:positionV relativeFrom="paragraph">
              <wp:posOffset>-626110</wp:posOffset>
            </wp:positionV>
            <wp:extent cx="7346315" cy="10373995"/>
            <wp:effectExtent l="0" t="0" r="6985" b="8255"/>
            <wp:wrapThrough wrapText="bothSides">
              <wp:wrapPolygon edited="0">
                <wp:start x="0" y="0"/>
                <wp:lineTo x="0" y="21578"/>
                <wp:lineTo x="21565" y="21578"/>
                <wp:lineTo x="21565" y="0"/>
                <wp:lineTo x="0"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7346315" cy="10373995"/>
                    </a:xfrm>
                    <a:prstGeom prst="rect">
                      <a:avLst/>
                    </a:prstGeom>
                  </pic:spPr>
                </pic:pic>
              </a:graphicData>
            </a:graphic>
            <wp14:sizeRelH relativeFrom="page">
              <wp14:pctWidth>0</wp14:pctWidth>
            </wp14:sizeRelH>
            <wp14:sizeRelV relativeFrom="page">
              <wp14:pctHeight>0</wp14:pctHeight>
            </wp14:sizeRelV>
          </wp:anchor>
        </w:drawing>
      </w:r>
    </w:p>
    <w:p w:rsidR="00CF7A1A" w:rsidRDefault="00CF7A1A" w:rsidP="00392996">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rPr>
      </w:pPr>
    </w:p>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Пояснительная записка</w:t>
      </w:r>
    </w:p>
    <w:p w:rsidR="00CF7A1A" w:rsidRDefault="00CF7A1A"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p w:rsidR="00CF7A1A" w:rsidRDefault="0083197B" w:rsidP="00392996">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333333"/>
          <w:sz w:val="24"/>
          <w:szCs w:val="24"/>
        </w:rPr>
        <w:t>Рабочая программа по учебному предмету «Химия», 11 класс составлена в соответствии требованиями федерального компонента государственного стандарта общего образования, примерной программы среднего (полного) общего образования по химии, 11 класс.</w:t>
      </w:r>
      <w:r>
        <w:rPr>
          <w:rFonts w:ascii="Times New Roman" w:eastAsia="Times New Roman" w:hAnsi="Times New Roman" w:cs="Times New Roman"/>
          <w:color w:val="333333"/>
          <w:sz w:val="18"/>
          <w:szCs w:val="18"/>
        </w:rPr>
        <w:t xml:space="preserve"> </w:t>
      </w:r>
      <w:r>
        <w:rPr>
          <w:rFonts w:ascii="Times New Roman" w:eastAsia="Times New Roman" w:hAnsi="Times New Roman" w:cs="Times New Roman"/>
          <w:color w:val="333333"/>
          <w:sz w:val="18"/>
          <w:szCs w:val="18"/>
        </w:rPr>
        <w:br/>
      </w:r>
      <w:r>
        <w:rPr>
          <w:rFonts w:ascii="Times New Roman" w:eastAsia="Times New Roman" w:hAnsi="Times New Roman" w:cs="Times New Roman"/>
          <w:color w:val="333333"/>
          <w:sz w:val="24"/>
          <w:szCs w:val="24"/>
        </w:rPr>
        <w:t>·</w:t>
      </w:r>
      <w:r>
        <w:rPr>
          <w:rFonts w:ascii="Times New Roman" w:eastAsia="Times New Roman" w:hAnsi="Times New Roman" w:cs="Times New Roman"/>
          <w:color w:val="333333"/>
          <w:sz w:val="18"/>
          <w:szCs w:val="18"/>
        </w:rPr>
        <w:t xml:space="preserve"> </w:t>
      </w:r>
      <w:r>
        <w:rPr>
          <w:rFonts w:ascii="Times New Roman" w:eastAsia="Times New Roman" w:hAnsi="Times New Roman" w:cs="Times New Roman"/>
          <w:color w:val="333333"/>
          <w:sz w:val="24"/>
          <w:szCs w:val="24"/>
        </w:rPr>
        <w:t xml:space="preserve">учебник для общеобразовательных учебных заведений О. С. Габриелян. «Химия.11 класс. Базовый уровень». М.: Дрофа, 2014г; </w:t>
      </w:r>
      <w:r>
        <w:rPr>
          <w:rFonts w:ascii="Times New Roman" w:eastAsia="Times New Roman" w:hAnsi="Times New Roman" w:cs="Times New Roman"/>
          <w:color w:val="333333"/>
          <w:sz w:val="18"/>
          <w:szCs w:val="18"/>
        </w:rPr>
        <w:br/>
      </w:r>
      <w:r>
        <w:rPr>
          <w:rFonts w:ascii="Times New Roman" w:eastAsia="Times New Roman" w:hAnsi="Times New Roman" w:cs="Times New Roman"/>
          <w:color w:val="333333"/>
          <w:sz w:val="18"/>
          <w:szCs w:val="18"/>
        </w:rPr>
        <w:br/>
      </w:r>
      <w:r>
        <w:rPr>
          <w:rFonts w:ascii="Times New Roman" w:eastAsia="Times New Roman" w:hAnsi="Times New Roman" w:cs="Times New Roman"/>
          <w:color w:val="333333"/>
          <w:sz w:val="24"/>
          <w:szCs w:val="24"/>
        </w:rPr>
        <w:t>Учебный предмет изучается в 11 классе, рассчитан на 34 часов (1 час в неделю), в том числе на практическую работу – 3 часа, контрольную работу – 4 часа.</w:t>
      </w:r>
      <w:r>
        <w:rPr>
          <w:rFonts w:ascii="Times New Roman" w:eastAsia="Times New Roman" w:hAnsi="Times New Roman" w:cs="Times New Roman"/>
          <w:color w:val="333333"/>
          <w:sz w:val="18"/>
          <w:szCs w:val="18"/>
        </w:rPr>
        <w:br/>
      </w:r>
      <w:r>
        <w:rPr>
          <w:rFonts w:ascii="Times New Roman" w:eastAsia="Times New Roman" w:hAnsi="Times New Roman" w:cs="Times New Roman"/>
          <w:color w:val="333333"/>
          <w:sz w:val="24"/>
          <w:szCs w:val="24"/>
        </w:rPr>
        <w:t>Курс «Химия. Базовый уровень» имеет комплексный характер, включает основы органической химии, сведения о причинно-следственной зависимости между составом, строением, свойствами и применением различных классов органических веществ, сведения о прикладном значении органической химии.</w:t>
      </w:r>
      <w:r>
        <w:rPr>
          <w:rFonts w:ascii="Tahoma" w:eastAsia="Tahoma" w:hAnsi="Tahoma" w:cs="Tahoma"/>
          <w:color w:val="333333"/>
          <w:sz w:val="24"/>
          <w:szCs w:val="24"/>
        </w:rPr>
        <w:t xml:space="preserve"> </w:t>
      </w:r>
      <w:r>
        <w:rPr>
          <w:rFonts w:ascii="Tahoma" w:eastAsia="Tahoma" w:hAnsi="Tahoma" w:cs="Tahoma"/>
          <w:color w:val="333333"/>
          <w:sz w:val="24"/>
          <w:szCs w:val="24"/>
        </w:rPr>
        <w:br/>
      </w:r>
      <w:r>
        <w:rPr>
          <w:rFonts w:ascii="Times New Roman" w:eastAsia="Times New Roman" w:hAnsi="Times New Roman" w:cs="Times New Roman"/>
          <w:color w:val="000000"/>
          <w:sz w:val="24"/>
          <w:szCs w:val="24"/>
        </w:rPr>
        <w:t>Программой предусмотрено проведение:</w:t>
      </w:r>
    </w:p>
    <w:p w:rsidR="00CF7A1A" w:rsidRDefault="0083197B" w:rsidP="00392996">
      <w:pPr>
        <w:numPr>
          <w:ilvl w:val="0"/>
          <w:numId w:val="1"/>
        </w:num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контрольных работ  4;</w:t>
      </w:r>
    </w:p>
    <w:p w:rsidR="00CF7A1A" w:rsidRDefault="0083197B" w:rsidP="00392996">
      <w:pPr>
        <w:numPr>
          <w:ilvl w:val="0"/>
          <w:numId w:val="1"/>
        </w:num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практических работ 3;</w:t>
      </w:r>
    </w:p>
    <w:p w:rsidR="00CF7A1A" w:rsidRDefault="0083197B" w:rsidP="00392996">
      <w:pPr>
        <w:numPr>
          <w:ilvl w:val="0"/>
          <w:numId w:val="1"/>
        </w:num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проверочных работ 4.</w:t>
      </w:r>
    </w:p>
    <w:p w:rsidR="00CF7A1A" w:rsidRDefault="0083197B" w:rsidP="00392996">
      <w:pPr>
        <w:pBdr>
          <w:top w:val="nil"/>
          <w:left w:val="nil"/>
          <w:bottom w:val="nil"/>
          <w:right w:val="nil"/>
          <w:between w:val="nil"/>
        </w:pBdr>
        <w:shd w:val="clear" w:color="auto" w:fill="FFFFFF"/>
        <w:spacing w:after="240"/>
        <w:ind w:left="0" w:hanging="2"/>
        <w:rPr>
          <w:rFonts w:ascii="Times New Roman" w:eastAsia="Times New Roman" w:hAnsi="Times New Roman" w:cs="Times New Roman"/>
          <w:color w:val="333333"/>
          <w:sz w:val="24"/>
          <w:szCs w:val="24"/>
        </w:rPr>
      </w:pPr>
      <w:r>
        <w:rPr>
          <w:rFonts w:ascii="Tahoma" w:eastAsia="Tahoma" w:hAnsi="Tahoma" w:cs="Tahoma"/>
          <w:color w:val="333333"/>
          <w:sz w:val="18"/>
          <w:szCs w:val="18"/>
        </w:rPr>
        <w:br/>
      </w:r>
      <w:r>
        <w:rPr>
          <w:rFonts w:ascii="Times New Roman" w:eastAsia="Times New Roman" w:hAnsi="Times New Roman" w:cs="Times New Roman"/>
          <w:color w:val="333333"/>
          <w:sz w:val="24"/>
          <w:szCs w:val="24"/>
        </w:rPr>
        <w:t>Изучение химии в старшей школе на базовом уровне направлено на достижение следующих целей:</w:t>
      </w:r>
      <w:r>
        <w:rPr>
          <w:rFonts w:ascii="Times New Roman" w:eastAsia="Times New Roman" w:hAnsi="Times New Roman" w:cs="Times New Roman"/>
          <w:color w:val="333333"/>
          <w:sz w:val="24"/>
          <w:szCs w:val="24"/>
        </w:rPr>
        <w:br/>
        <w:t>· освоение знаний о химической составляющей естественнонаучной картины мира, важнейших химических понятиях, законах и теориях;</w:t>
      </w:r>
      <w:r>
        <w:rPr>
          <w:rFonts w:ascii="Times New Roman" w:eastAsia="Times New Roman" w:hAnsi="Times New Roman" w:cs="Times New Roman"/>
          <w:color w:val="333333"/>
          <w:sz w:val="24"/>
          <w:szCs w:val="24"/>
        </w:rPr>
        <w:br/>
        <w:t>· овладение умениями применять полученные знания для объяснения разнообразных химических явлений и свойств веществ, оценки роли химии в развитии современных технологий и получении новых материалов;</w:t>
      </w:r>
      <w:r>
        <w:rPr>
          <w:rFonts w:ascii="Times New Roman" w:eastAsia="Times New Roman" w:hAnsi="Times New Roman" w:cs="Times New Roman"/>
          <w:color w:val="333333"/>
          <w:sz w:val="24"/>
          <w:szCs w:val="24"/>
        </w:rPr>
        <w:br/>
        <w:t>· развитие познавательных интересов и интеллектуальных способностей в процессе самостоятельного приобретения химических знаний с использованием различных источников информации, в том числе компьютерных;</w:t>
      </w:r>
      <w:r>
        <w:rPr>
          <w:rFonts w:ascii="Times New Roman" w:eastAsia="Times New Roman" w:hAnsi="Times New Roman" w:cs="Times New Roman"/>
          <w:color w:val="333333"/>
          <w:sz w:val="24"/>
          <w:szCs w:val="24"/>
        </w:rPr>
        <w:br/>
        <w:t>· воспитание убежденности в позитивной роли химии в жизни современного общества, необходимости химически грамотного отношения к своему здоровью и окружающей среде;</w:t>
      </w:r>
      <w:r>
        <w:rPr>
          <w:rFonts w:ascii="Times New Roman" w:eastAsia="Times New Roman" w:hAnsi="Times New Roman" w:cs="Times New Roman"/>
          <w:color w:val="333333"/>
          <w:sz w:val="24"/>
          <w:szCs w:val="24"/>
        </w:rPr>
        <w:br/>
        <w:t>· применение полученных знаний и умений для безопасного использования веществ и материалов в быту, сельском хозяйстве и на производстве, решения практических задач в повседневной жизни, предупреждения явлений, наносящих вред здоровью человека и окружающей среде.</w:t>
      </w:r>
      <w:r>
        <w:rPr>
          <w:rFonts w:ascii="Times New Roman" w:eastAsia="Times New Roman" w:hAnsi="Times New Roman" w:cs="Times New Roman"/>
          <w:color w:val="333333"/>
          <w:sz w:val="24"/>
          <w:szCs w:val="24"/>
        </w:rPr>
        <w:br/>
        <w:t>Цели и задачи изучения учебного предмета «Химия. Базовый уровень», 10 класс:</w:t>
      </w:r>
    </w:p>
    <w:p w:rsidR="00CF7A1A" w:rsidRDefault="0083197B" w:rsidP="00392996">
      <w:pPr>
        <w:numPr>
          <w:ilvl w:val="0"/>
          <w:numId w:val="3"/>
        </w:numPr>
        <w:pBdr>
          <w:top w:val="nil"/>
          <w:left w:val="nil"/>
          <w:bottom w:val="nil"/>
          <w:right w:val="nil"/>
          <w:between w:val="nil"/>
        </w:pBdr>
        <w:shd w:val="clear" w:color="auto" w:fill="FFFFFF"/>
        <w:spacing w:after="71"/>
        <w:ind w:left="0" w:hanging="2"/>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освоение знаний основных положений теории строения органических соединений А.М.Бутлерова; истории развития современных представлений о ВМС; выдающихся открытиях химии; роли химической науки в формировании современной естественнонаучной картины мира; методах научного познания; </w:t>
      </w:r>
    </w:p>
    <w:p w:rsidR="00CF7A1A" w:rsidRDefault="0083197B" w:rsidP="00392996">
      <w:pPr>
        <w:numPr>
          <w:ilvl w:val="0"/>
          <w:numId w:val="3"/>
        </w:numPr>
        <w:pBdr>
          <w:top w:val="nil"/>
          <w:left w:val="nil"/>
          <w:bottom w:val="nil"/>
          <w:right w:val="nil"/>
          <w:between w:val="nil"/>
        </w:pBdr>
        <w:shd w:val="clear" w:color="auto" w:fill="FFFFFF"/>
        <w:spacing w:after="71"/>
        <w:ind w:left="0" w:hanging="2"/>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овладение умениями обосновывать место и роль химических знаний в практической деятельности людей, развитии современных технологий; проводить </w:t>
      </w:r>
      <w:bookmarkStart w:id="0" w:name="_GoBack"/>
      <w:bookmarkEnd w:id="0"/>
      <w:r>
        <w:rPr>
          <w:rFonts w:ascii="Times New Roman" w:eastAsia="Times New Roman" w:hAnsi="Times New Roman" w:cs="Times New Roman"/>
          <w:color w:val="333333"/>
          <w:sz w:val="24"/>
          <w:szCs w:val="24"/>
        </w:rPr>
        <w:t xml:space="preserve">наблюдение за экосистемами с целью их описания и выявления естественных и антропогенных изменений, связанных с развитием химической промышленности; </w:t>
      </w:r>
      <w:r>
        <w:rPr>
          <w:rFonts w:ascii="Times New Roman" w:eastAsia="Times New Roman" w:hAnsi="Times New Roman" w:cs="Times New Roman"/>
          <w:color w:val="333333"/>
          <w:sz w:val="24"/>
          <w:szCs w:val="24"/>
        </w:rPr>
        <w:lastRenderedPageBreak/>
        <w:t xml:space="preserve">находить и анализировать информацию о химическом загрязнении окружающей среды и его последствиях; </w:t>
      </w:r>
    </w:p>
    <w:p w:rsidR="00CF7A1A" w:rsidRDefault="0083197B" w:rsidP="00392996">
      <w:pPr>
        <w:numPr>
          <w:ilvl w:val="0"/>
          <w:numId w:val="3"/>
        </w:numPr>
        <w:pBdr>
          <w:top w:val="nil"/>
          <w:left w:val="nil"/>
          <w:bottom w:val="nil"/>
          <w:right w:val="nil"/>
          <w:between w:val="nil"/>
        </w:pBdr>
        <w:shd w:val="clear" w:color="auto" w:fill="FFFFFF"/>
        <w:spacing w:after="71"/>
        <w:ind w:left="0" w:hanging="2"/>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развитие познавательных интересов, интеллектуальных и творческих способностей в процессе изучения выдающихся достижений химии, вошедших в общечеловеческую культуру; </w:t>
      </w:r>
    </w:p>
    <w:p w:rsidR="00CF7A1A" w:rsidRDefault="0083197B" w:rsidP="00392996">
      <w:pPr>
        <w:numPr>
          <w:ilvl w:val="0"/>
          <w:numId w:val="3"/>
        </w:numPr>
        <w:pBdr>
          <w:top w:val="nil"/>
          <w:left w:val="nil"/>
          <w:bottom w:val="nil"/>
          <w:right w:val="nil"/>
          <w:between w:val="nil"/>
        </w:pBdr>
        <w:shd w:val="clear" w:color="auto" w:fill="FFFFFF"/>
        <w:spacing w:after="71"/>
        <w:ind w:left="0" w:hanging="2"/>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воспитание убежденности в возможности познания живой природы, необходимости бережного отношения к природной среде, собственному здоровью; уважения к мнению оппонента при обсуждении проблем. </w:t>
      </w:r>
    </w:p>
    <w:p w:rsidR="00CF7A1A" w:rsidRDefault="0083197B" w:rsidP="00392996">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br/>
      </w:r>
      <w:r>
        <w:rPr>
          <w:rFonts w:ascii="Times New Roman" w:eastAsia="Times New Roman" w:hAnsi="Times New Roman" w:cs="Times New Roman"/>
          <w:color w:val="000000"/>
          <w:sz w:val="24"/>
          <w:szCs w:val="24"/>
        </w:rPr>
        <w:br/>
        <w:t>Задачи</w:t>
      </w:r>
      <w:r>
        <w:rPr>
          <w:rFonts w:ascii="Times New Roman" w:eastAsia="Times New Roman" w:hAnsi="Times New Roman" w:cs="Times New Roman"/>
          <w:color w:val="000000"/>
          <w:sz w:val="24"/>
          <w:szCs w:val="24"/>
        </w:rPr>
        <w:br/>
      </w:r>
      <w:r>
        <w:rPr>
          <w:rFonts w:ascii="Times New Roman" w:eastAsia="Times New Roman" w:hAnsi="Times New Roman" w:cs="Times New Roman"/>
          <w:color w:val="000000"/>
          <w:sz w:val="24"/>
          <w:szCs w:val="24"/>
        </w:rPr>
        <w:br/>
        <w:t>· формирование у школьников естественнонаучного мировоззрения, основанного на понимании взаимосвязи элементов живой и неживой природы, осознании человека как части природы, продукта эволюции живой природы;</w:t>
      </w:r>
      <w:r>
        <w:rPr>
          <w:rFonts w:ascii="Times New Roman" w:eastAsia="Times New Roman" w:hAnsi="Times New Roman" w:cs="Times New Roman"/>
          <w:color w:val="000000"/>
          <w:sz w:val="24"/>
          <w:szCs w:val="24"/>
        </w:rPr>
        <w:br/>
      </w:r>
      <w:r>
        <w:rPr>
          <w:rFonts w:ascii="Times New Roman" w:eastAsia="Times New Roman" w:hAnsi="Times New Roman" w:cs="Times New Roman"/>
          <w:color w:val="000000"/>
          <w:sz w:val="24"/>
          <w:szCs w:val="24"/>
        </w:rPr>
        <w:br/>
        <w:t>· формирование у школьников экологического мышления на основе умелого владения способами самоорганизации жизнедеятельности;</w:t>
      </w:r>
      <w:r>
        <w:rPr>
          <w:rFonts w:ascii="Times New Roman" w:eastAsia="Times New Roman" w:hAnsi="Times New Roman" w:cs="Times New Roman"/>
          <w:color w:val="000000"/>
          <w:sz w:val="24"/>
          <w:szCs w:val="24"/>
        </w:rPr>
        <w:br/>
      </w:r>
      <w:r>
        <w:rPr>
          <w:rFonts w:ascii="Times New Roman" w:eastAsia="Times New Roman" w:hAnsi="Times New Roman" w:cs="Times New Roman"/>
          <w:color w:val="000000"/>
          <w:sz w:val="24"/>
          <w:szCs w:val="24"/>
        </w:rPr>
        <w:br/>
        <w:t>· приобретение школьниками опыта разнообразной практической деятельности, опыта познания и самопознания в процессе изучения окружающего мира;</w:t>
      </w:r>
      <w:r>
        <w:rPr>
          <w:rFonts w:ascii="Times New Roman" w:eastAsia="Times New Roman" w:hAnsi="Times New Roman" w:cs="Times New Roman"/>
          <w:color w:val="000000"/>
          <w:sz w:val="24"/>
          <w:szCs w:val="24"/>
        </w:rPr>
        <w:br/>
      </w:r>
      <w:r>
        <w:rPr>
          <w:rFonts w:ascii="Times New Roman" w:eastAsia="Times New Roman" w:hAnsi="Times New Roman" w:cs="Times New Roman"/>
          <w:color w:val="000000"/>
          <w:sz w:val="24"/>
          <w:szCs w:val="24"/>
        </w:rPr>
        <w:br/>
        <w:t>· воспитание гражданской ответственности и правового самосознания, самостоятельности и инициативности учащихся через включение их в позитивную созидательную экологическую деятельность;</w:t>
      </w:r>
      <w:r>
        <w:rPr>
          <w:rFonts w:ascii="Times New Roman" w:eastAsia="Times New Roman" w:hAnsi="Times New Roman" w:cs="Times New Roman"/>
          <w:color w:val="000000"/>
          <w:sz w:val="24"/>
          <w:szCs w:val="24"/>
        </w:rPr>
        <w:br/>
      </w:r>
      <w:r>
        <w:rPr>
          <w:rFonts w:ascii="Times New Roman" w:eastAsia="Times New Roman" w:hAnsi="Times New Roman" w:cs="Times New Roman"/>
          <w:color w:val="000000"/>
          <w:sz w:val="24"/>
          <w:szCs w:val="24"/>
        </w:rPr>
        <w:br/>
        <w:t>· создание условий для возможности осознанного выбора индивидуальной образовательной траектории, способствующей последующему профессиональному самоопределению, в соответствии с индивидуальными интересами ребенка и потребностями региона.</w:t>
      </w:r>
      <w:r>
        <w:rPr>
          <w:rFonts w:ascii="Times New Roman" w:eastAsia="Times New Roman" w:hAnsi="Times New Roman" w:cs="Times New Roman"/>
          <w:color w:val="000000"/>
          <w:sz w:val="24"/>
          <w:szCs w:val="24"/>
        </w:rPr>
        <w:br/>
      </w:r>
      <w:r>
        <w:rPr>
          <w:rFonts w:ascii="Times New Roman" w:eastAsia="Times New Roman" w:hAnsi="Times New Roman" w:cs="Times New Roman"/>
          <w:color w:val="000000"/>
          <w:sz w:val="24"/>
          <w:szCs w:val="24"/>
        </w:rPr>
        <w:br/>
        <w:t>Общеучебные умения, навыки и способы деятельности среднего (полного) общего образования по учебному предмету «Химия. Базовый уровень», 10 класс:</w:t>
      </w:r>
    </w:p>
    <w:p w:rsidR="00CF7A1A" w:rsidRDefault="0083197B" w:rsidP="00392996">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умение самостоятельно и мотивированно организовывать свою познавательную деятельность (от постановки цели до получения и оценки результата); </w:t>
      </w:r>
    </w:p>
    <w:p w:rsidR="00CF7A1A" w:rsidRDefault="0083197B" w:rsidP="00392996">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использование элементов причинно-следственного и структурно-функционального анализа; определение сущностных характеристик изучаемого объекта; </w:t>
      </w:r>
    </w:p>
    <w:p w:rsidR="00CF7A1A" w:rsidRDefault="0083197B" w:rsidP="00392996">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умение развернуто обосновывать суждения, давать определения, приводить доказательства; оценивание и корректировка своего поведения в окружающей среде, выполнение в практической деятельности и в повседневной жизни экологических требований; </w:t>
      </w:r>
    </w:p>
    <w:p w:rsidR="00CF7A1A" w:rsidRDefault="0083197B" w:rsidP="00392996">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использование мультимедийных ресурсов и компьютерных технологий для обработки, передачи, систематизации информации, создания баз данных, презентации.</w:t>
      </w:r>
    </w:p>
    <w:p w:rsidR="00CF7A1A" w:rsidRDefault="0083197B" w:rsidP="00392996">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br/>
        <w:t>Специальные умения, навыки и способы деятельности по учебному предмету «Химия. Базовый уровень», 10 класс</w:t>
      </w:r>
      <w:r>
        <w:rPr>
          <w:rFonts w:ascii="Times New Roman" w:eastAsia="Times New Roman" w:hAnsi="Times New Roman" w:cs="Times New Roman"/>
          <w:color w:val="000000"/>
          <w:sz w:val="24"/>
          <w:szCs w:val="24"/>
        </w:rPr>
        <w:br/>
      </w:r>
      <w:r>
        <w:rPr>
          <w:rFonts w:ascii="Times New Roman" w:eastAsia="Times New Roman" w:hAnsi="Times New Roman" w:cs="Times New Roman"/>
          <w:color w:val="000000"/>
          <w:sz w:val="24"/>
          <w:szCs w:val="24"/>
        </w:rPr>
        <w:br/>
      </w:r>
      <w:r>
        <w:rPr>
          <w:rFonts w:ascii="Times New Roman" w:eastAsia="Times New Roman" w:hAnsi="Times New Roman" w:cs="Times New Roman"/>
          <w:color w:val="000000"/>
          <w:sz w:val="24"/>
          <w:szCs w:val="24"/>
          <w:u w:val="single"/>
        </w:rPr>
        <w:t>Учащиеся должны знать:</w:t>
      </w:r>
      <w:r>
        <w:rPr>
          <w:rFonts w:ascii="Times New Roman" w:eastAsia="Times New Roman" w:hAnsi="Times New Roman" w:cs="Times New Roman"/>
          <w:color w:val="000000"/>
          <w:sz w:val="24"/>
          <w:szCs w:val="24"/>
        </w:rPr>
        <w:br/>
      </w:r>
      <w:r>
        <w:rPr>
          <w:rFonts w:ascii="Times New Roman" w:eastAsia="Times New Roman" w:hAnsi="Times New Roman" w:cs="Times New Roman"/>
          <w:color w:val="000000"/>
          <w:sz w:val="24"/>
          <w:szCs w:val="24"/>
        </w:rPr>
        <w:br/>
        <w:t xml:space="preserve">· </w:t>
      </w:r>
      <w:r>
        <w:rPr>
          <w:rFonts w:ascii="Times New Roman" w:eastAsia="Times New Roman" w:hAnsi="Times New Roman" w:cs="Times New Roman"/>
          <w:i/>
          <w:color w:val="000000"/>
          <w:sz w:val="24"/>
          <w:szCs w:val="24"/>
        </w:rPr>
        <w:t>важнейшие химические понятия</w:t>
      </w:r>
      <w:r>
        <w:rPr>
          <w:rFonts w:ascii="Times New Roman" w:eastAsia="Times New Roman" w:hAnsi="Times New Roman" w:cs="Times New Roman"/>
          <w:color w:val="000000"/>
          <w:sz w:val="24"/>
          <w:szCs w:val="24"/>
        </w:rPr>
        <w:t xml:space="preserve">: вещество, химический элемент, атом, молекула, </w:t>
      </w:r>
      <w:r>
        <w:rPr>
          <w:rFonts w:ascii="Times New Roman" w:eastAsia="Times New Roman" w:hAnsi="Times New Roman" w:cs="Times New Roman"/>
          <w:color w:val="000000"/>
          <w:sz w:val="24"/>
          <w:szCs w:val="24"/>
        </w:rPr>
        <w:lastRenderedPageBreak/>
        <w:t>относительные атомная и молекулярная массы, химическая связь, электроотрицательность, валентность, степень окисления, моль, молярная масса, молярный объем, вещества молекулярного и немолекулярного строения, окислитель и восстановитель, окисление и восстановление, углеродный скелет, функциональная группа, изомерия, гомология;</w:t>
      </w:r>
      <w:r>
        <w:rPr>
          <w:rFonts w:ascii="Times New Roman" w:eastAsia="Times New Roman" w:hAnsi="Times New Roman" w:cs="Times New Roman"/>
          <w:color w:val="000000"/>
          <w:sz w:val="24"/>
          <w:szCs w:val="24"/>
        </w:rPr>
        <w:br/>
      </w:r>
      <w:r>
        <w:rPr>
          <w:rFonts w:ascii="Times New Roman" w:eastAsia="Times New Roman" w:hAnsi="Times New Roman" w:cs="Times New Roman"/>
          <w:color w:val="000000"/>
          <w:sz w:val="24"/>
          <w:szCs w:val="24"/>
        </w:rPr>
        <w:br/>
        <w:t xml:space="preserve">· </w:t>
      </w:r>
      <w:r>
        <w:rPr>
          <w:rFonts w:ascii="Times New Roman" w:eastAsia="Times New Roman" w:hAnsi="Times New Roman" w:cs="Times New Roman"/>
          <w:i/>
          <w:color w:val="000000"/>
          <w:sz w:val="24"/>
          <w:szCs w:val="24"/>
        </w:rPr>
        <w:t>основные законы химии</w:t>
      </w:r>
      <w:r>
        <w:rPr>
          <w:rFonts w:ascii="Times New Roman" w:eastAsia="Times New Roman" w:hAnsi="Times New Roman" w:cs="Times New Roman"/>
          <w:color w:val="000000"/>
          <w:sz w:val="24"/>
          <w:szCs w:val="24"/>
        </w:rPr>
        <w:t>: сохранения массы веществ, постоянства состава, периодический закон;</w:t>
      </w:r>
      <w:r>
        <w:rPr>
          <w:rFonts w:ascii="Times New Roman" w:eastAsia="Times New Roman" w:hAnsi="Times New Roman" w:cs="Times New Roman"/>
          <w:color w:val="000000"/>
          <w:sz w:val="24"/>
          <w:szCs w:val="24"/>
        </w:rPr>
        <w:br/>
      </w:r>
      <w:r>
        <w:rPr>
          <w:rFonts w:ascii="Times New Roman" w:eastAsia="Times New Roman" w:hAnsi="Times New Roman" w:cs="Times New Roman"/>
          <w:color w:val="000000"/>
          <w:sz w:val="24"/>
          <w:szCs w:val="24"/>
        </w:rPr>
        <w:br/>
        <w:t xml:space="preserve">· </w:t>
      </w:r>
      <w:r>
        <w:rPr>
          <w:rFonts w:ascii="Times New Roman" w:eastAsia="Times New Roman" w:hAnsi="Times New Roman" w:cs="Times New Roman"/>
          <w:i/>
          <w:color w:val="000000"/>
          <w:sz w:val="24"/>
          <w:szCs w:val="24"/>
        </w:rPr>
        <w:t>основные теории химии</w:t>
      </w:r>
      <w:r>
        <w:rPr>
          <w:rFonts w:ascii="Times New Roman" w:eastAsia="Times New Roman" w:hAnsi="Times New Roman" w:cs="Times New Roman"/>
          <w:color w:val="000000"/>
          <w:sz w:val="24"/>
          <w:szCs w:val="24"/>
        </w:rPr>
        <w:t>: химической связи, электролитической диссоциации, строения органических соединений;</w:t>
      </w:r>
      <w:r>
        <w:rPr>
          <w:rFonts w:ascii="Times New Roman" w:eastAsia="Times New Roman" w:hAnsi="Times New Roman" w:cs="Times New Roman"/>
          <w:color w:val="000000"/>
          <w:sz w:val="24"/>
          <w:szCs w:val="24"/>
        </w:rPr>
        <w:br/>
      </w:r>
      <w:r>
        <w:rPr>
          <w:rFonts w:ascii="Times New Roman" w:eastAsia="Times New Roman" w:hAnsi="Times New Roman" w:cs="Times New Roman"/>
          <w:color w:val="000000"/>
          <w:sz w:val="24"/>
          <w:szCs w:val="24"/>
        </w:rPr>
        <w:br/>
        <w:t xml:space="preserve">· </w:t>
      </w:r>
      <w:r>
        <w:rPr>
          <w:rFonts w:ascii="Times New Roman" w:eastAsia="Times New Roman" w:hAnsi="Times New Roman" w:cs="Times New Roman"/>
          <w:i/>
          <w:color w:val="000000"/>
          <w:sz w:val="24"/>
          <w:szCs w:val="24"/>
        </w:rPr>
        <w:t>важнейшие вещества и материалы</w:t>
      </w:r>
      <w:r>
        <w:rPr>
          <w:rFonts w:ascii="Times New Roman" w:eastAsia="Times New Roman" w:hAnsi="Times New Roman" w:cs="Times New Roman"/>
          <w:color w:val="000000"/>
          <w:sz w:val="24"/>
          <w:szCs w:val="24"/>
        </w:rPr>
        <w:t>: серная, соляная, азотная и уксусная кислоты; щелочи, аммиак, минеральные удобрения, метан, этилен, ацетилен, бензол, этанол, жиры, мыла, глюкоза, сахароза, крахмал, клетчатка, белки, искусственные и синтетические волокна, каучуки, пластмассы;</w:t>
      </w:r>
      <w:r>
        <w:rPr>
          <w:rFonts w:ascii="Times New Roman" w:eastAsia="Times New Roman" w:hAnsi="Times New Roman" w:cs="Times New Roman"/>
          <w:color w:val="000000"/>
          <w:sz w:val="24"/>
          <w:szCs w:val="24"/>
        </w:rPr>
        <w:br/>
        <w:t>· основные области применения химических знаний в практике сельского хозяйства, в ряде промышленности, при охране окружающей среды человека и здоровья человека.</w:t>
      </w:r>
    </w:p>
    <w:p w:rsidR="00CF7A1A" w:rsidRDefault="0083197B" w:rsidP="00392996">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rPr>
        <w:br/>
      </w:r>
      <w:r>
        <w:rPr>
          <w:rFonts w:ascii="Times New Roman" w:eastAsia="Times New Roman" w:hAnsi="Times New Roman" w:cs="Times New Roman"/>
          <w:color w:val="000000"/>
          <w:sz w:val="24"/>
          <w:szCs w:val="24"/>
          <w:u w:val="single"/>
        </w:rPr>
        <w:t xml:space="preserve">Учащиеся должны уметь: </w:t>
      </w:r>
    </w:p>
    <w:p w:rsidR="00CF7A1A" w:rsidRDefault="0083197B" w:rsidP="00392996">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u w:val="single"/>
        </w:rPr>
        <w:br/>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 xml:space="preserve">называть </w:t>
      </w:r>
      <w:r>
        <w:rPr>
          <w:rFonts w:ascii="Times New Roman" w:eastAsia="Times New Roman" w:hAnsi="Times New Roman" w:cs="Times New Roman"/>
          <w:color w:val="000000"/>
          <w:sz w:val="24"/>
          <w:szCs w:val="24"/>
        </w:rPr>
        <w:t>изученные вещества по «тривиальной» или международной номенклатуре; владеть языком предмета;</w:t>
      </w:r>
      <w:r>
        <w:rPr>
          <w:rFonts w:ascii="Times New Roman" w:eastAsia="Times New Roman" w:hAnsi="Times New Roman" w:cs="Times New Roman"/>
          <w:color w:val="000000"/>
          <w:sz w:val="24"/>
          <w:szCs w:val="24"/>
        </w:rPr>
        <w:br/>
        <w:t xml:space="preserve">· </w:t>
      </w:r>
      <w:r>
        <w:rPr>
          <w:rFonts w:ascii="Times New Roman" w:eastAsia="Times New Roman" w:hAnsi="Times New Roman" w:cs="Times New Roman"/>
          <w:i/>
          <w:color w:val="000000"/>
          <w:sz w:val="24"/>
          <w:szCs w:val="24"/>
        </w:rPr>
        <w:t>определять</w:t>
      </w:r>
      <w:r>
        <w:rPr>
          <w:rFonts w:ascii="Times New Roman" w:eastAsia="Times New Roman" w:hAnsi="Times New Roman" w:cs="Times New Roman"/>
          <w:color w:val="000000"/>
          <w:sz w:val="24"/>
          <w:szCs w:val="24"/>
        </w:rPr>
        <w:t xml:space="preserve">: валентность и степень окисления химических элементов, тип химической связи в соединениях, принадлежность веществ к различным классам органических соединений; </w:t>
      </w:r>
      <w:r>
        <w:rPr>
          <w:rFonts w:ascii="Times New Roman" w:eastAsia="Times New Roman" w:hAnsi="Times New Roman" w:cs="Times New Roman"/>
          <w:color w:val="000000"/>
          <w:sz w:val="24"/>
          <w:szCs w:val="24"/>
        </w:rPr>
        <w:br/>
        <w:t xml:space="preserve">· </w:t>
      </w:r>
      <w:r>
        <w:rPr>
          <w:rFonts w:ascii="Times New Roman" w:eastAsia="Times New Roman" w:hAnsi="Times New Roman" w:cs="Times New Roman"/>
          <w:i/>
          <w:color w:val="000000"/>
          <w:sz w:val="24"/>
          <w:szCs w:val="24"/>
        </w:rPr>
        <w:t>характеризовать</w:t>
      </w:r>
      <w:r>
        <w:rPr>
          <w:rFonts w:ascii="Times New Roman" w:eastAsia="Times New Roman" w:hAnsi="Times New Roman" w:cs="Times New Roman"/>
          <w:color w:val="000000"/>
          <w:sz w:val="24"/>
          <w:szCs w:val="24"/>
        </w:rPr>
        <w:t>: общие химические свойства основных классов органических соединений; строение и химические свойства изученных органических соединений;</w:t>
      </w:r>
      <w:r>
        <w:rPr>
          <w:rFonts w:ascii="Times New Roman" w:eastAsia="Times New Roman" w:hAnsi="Times New Roman" w:cs="Times New Roman"/>
          <w:color w:val="000000"/>
          <w:sz w:val="24"/>
          <w:szCs w:val="24"/>
        </w:rPr>
        <w:br/>
        <w:t xml:space="preserve">· </w:t>
      </w:r>
      <w:r>
        <w:rPr>
          <w:rFonts w:ascii="Times New Roman" w:eastAsia="Times New Roman" w:hAnsi="Times New Roman" w:cs="Times New Roman"/>
          <w:i/>
          <w:color w:val="000000"/>
          <w:sz w:val="24"/>
          <w:szCs w:val="24"/>
        </w:rPr>
        <w:t>объяснять</w:t>
      </w:r>
      <w:r>
        <w:rPr>
          <w:rFonts w:ascii="Times New Roman" w:eastAsia="Times New Roman" w:hAnsi="Times New Roman" w:cs="Times New Roman"/>
          <w:color w:val="000000"/>
          <w:sz w:val="24"/>
          <w:szCs w:val="24"/>
        </w:rPr>
        <w:t>: зависимость свойств веществ от их состава и строения; природу химической связи;</w:t>
      </w:r>
      <w:r>
        <w:rPr>
          <w:rFonts w:ascii="Times New Roman" w:eastAsia="Times New Roman" w:hAnsi="Times New Roman" w:cs="Times New Roman"/>
          <w:color w:val="000000"/>
          <w:sz w:val="24"/>
          <w:szCs w:val="24"/>
        </w:rPr>
        <w:br/>
        <w:t xml:space="preserve">· </w:t>
      </w:r>
      <w:r>
        <w:rPr>
          <w:rFonts w:ascii="Times New Roman" w:eastAsia="Times New Roman" w:hAnsi="Times New Roman" w:cs="Times New Roman"/>
          <w:i/>
          <w:color w:val="000000"/>
          <w:sz w:val="24"/>
          <w:szCs w:val="24"/>
        </w:rPr>
        <w:t>выполнять химический эксперимент</w:t>
      </w:r>
      <w:r>
        <w:rPr>
          <w:rFonts w:ascii="Times New Roman" w:eastAsia="Times New Roman" w:hAnsi="Times New Roman" w:cs="Times New Roman"/>
          <w:color w:val="000000"/>
          <w:sz w:val="24"/>
          <w:szCs w:val="24"/>
        </w:rPr>
        <w:t xml:space="preserve"> по распознаванию важнейших органических веществ; </w:t>
      </w:r>
      <w:r>
        <w:rPr>
          <w:rFonts w:ascii="Times New Roman" w:eastAsia="Times New Roman" w:hAnsi="Times New Roman" w:cs="Times New Roman"/>
          <w:i/>
          <w:color w:val="000000"/>
          <w:sz w:val="24"/>
          <w:szCs w:val="24"/>
        </w:rPr>
        <w:t>решать</w:t>
      </w:r>
      <w:r>
        <w:rPr>
          <w:rFonts w:ascii="Times New Roman" w:eastAsia="Times New Roman" w:hAnsi="Times New Roman" w:cs="Times New Roman"/>
          <w:color w:val="000000"/>
          <w:sz w:val="24"/>
          <w:szCs w:val="24"/>
        </w:rPr>
        <w:t xml:space="preserve"> расчетные задачи на вывод формулы органического вещества;</w:t>
      </w:r>
      <w:r>
        <w:rPr>
          <w:rFonts w:ascii="Times New Roman" w:eastAsia="Times New Roman" w:hAnsi="Times New Roman" w:cs="Times New Roman"/>
          <w:color w:val="000000"/>
          <w:sz w:val="24"/>
          <w:szCs w:val="24"/>
        </w:rPr>
        <w:br/>
        <w:t xml:space="preserve">· </w:t>
      </w:r>
      <w:r>
        <w:rPr>
          <w:rFonts w:ascii="Times New Roman" w:eastAsia="Times New Roman" w:hAnsi="Times New Roman" w:cs="Times New Roman"/>
          <w:i/>
          <w:color w:val="000000"/>
          <w:sz w:val="24"/>
          <w:szCs w:val="24"/>
        </w:rPr>
        <w:t>проводить</w:t>
      </w:r>
      <w:r>
        <w:rPr>
          <w:rFonts w:ascii="Times New Roman" w:eastAsia="Times New Roman" w:hAnsi="Times New Roman" w:cs="Times New Roman"/>
          <w:color w:val="000000"/>
          <w:sz w:val="24"/>
          <w:szCs w:val="24"/>
        </w:rPr>
        <w:t xml:space="preserve"> самостоятельный поиск химической информации с использованием различных источников (научно-популярных изданий, компьютерных баз данных, ресурсов Интернета); использовать компьютерные технологии для обработки и передачи химической информации и ее представления в различных формах; давать аргументированную оценку новой информации по химическим вопросам;</w:t>
      </w:r>
      <w:r>
        <w:rPr>
          <w:rFonts w:ascii="Times New Roman" w:eastAsia="Times New Roman" w:hAnsi="Times New Roman" w:cs="Times New Roman"/>
          <w:color w:val="000000"/>
          <w:sz w:val="24"/>
          <w:szCs w:val="24"/>
        </w:rPr>
        <w:br/>
        <w:t>Использовать приобретенные знания и умения в практической деятельности и повседневной жизни для:</w:t>
      </w:r>
      <w:r>
        <w:rPr>
          <w:rFonts w:ascii="Times New Roman" w:eastAsia="Times New Roman" w:hAnsi="Times New Roman" w:cs="Times New Roman"/>
          <w:color w:val="000000"/>
          <w:sz w:val="24"/>
          <w:szCs w:val="24"/>
        </w:rPr>
        <w:br/>
        <w:t xml:space="preserve">· реализации деятельностного, практико-ориентированного и личностно ориентированного подходов; </w:t>
      </w:r>
      <w:r>
        <w:rPr>
          <w:rFonts w:ascii="Times New Roman" w:eastAsia="Times New Roman" w:hAnsi="Times New Roman" w:cs="Times New Roman"/>
          <w:color w:val="000000"/>
          <w:sz w:val="24"/>
          <w:szCs w:val="24"/>
        </w:rPr>
        <w:br/>
        <w:t xml:space="preserve">· освоения учащимися интеллектуальной и практической деятельности; </w:t>
      </w:r>
      <w:r>
        <w:rPr>
          <w:rFonts w:ascii="Times New Roman" w:eastAsia="Times New Roman" w:hAnsi="Times New Roman" w:cs="Times New Roman"/>
          <w:color w:val="000000"/>
          <w:sz w:val="24"/>
          <w:szCs w:val="24"/>
        </w:rPr>
        <w:br/>
        <w:t>· объяснения химических явлений, происходящих в природе, быту и на производстве;</w:t>
      </w:r>
      <w:r>
        <w:rPr>
          <w:rFonts w:ascii="Times New Roman" w:eastAsia="Times New Roman" w:hAnsi="Times New Roman" w:cs="Times New Roman"/>
          <w:color w:val="000000"/>
          <w:sz w:val="24"/>
          <w:szCs w:val="24"/>
        </w:rPr>
        <w:br/>
      </w:r>
      <w:r>
        <w:rPr>
          <w:rFonts w:ascii="Times New Roman" w:eastAsia="Times New Roman" w:hAnsi="Times New Roman" w:cs="Times New Roman"/>
          <w:color w:val="000000"/>
          <w:sz w:val="24"/>
          <w:szCs w:val="24"/>
        </w:rPr>
        <w:br/>
        <w:t>· определения возможности протекания химических превращений в различных условиях и оценки их последствий;</w:t>
      </w:r>
      <w:r>
        <w:rPr>
          <w:rFonts w:ascii="Times New Roman" w:eastAsia="Times New Roman" w:hAnsi="Times New Roman" w:cs="Times New Roman"/>
          <w:color w:val="000000"/>
          <w:sz w:val="24"/>
          <w:szCs w:val="24"/>
        </w:rPr>
        <w:br/>
      </w:r>
      <w:r>
        <w:rPr>
          <w:rFonts w:ascii="Times New Roman" w:eastAsia="Times New Roman" w:hAnsi="Times New Roman" w:cs="Times New Roman"/>
          <w:color w:val="000000"/>
          <w:sz w:val="24"/>
          <w:szCs w:val="24"/>
        </w:rPr>
        <w:br/>
        <w:t>· экологически грамотного поведения в окружающей среде;</w:t>
      </w:r>
      <w:r>
        <w:rPr>
          <w:rFonts w:ascii="Times New Roman" w:eastAsia="Times New Roman" w:hAnsi="Times New Roman" w:cs="Times New Roman"/>
          <w:color w:val="000000"/>
          <w:sz w:val="24"/>
          <w:szCs w:val="24"/>
        </w:rPr>
        <w:br/>
      </w:r>
      <w:r>
        <w:rPr>
          <w:rFonts w:ascii="Times New Roman" w:eastAsia="Times New Roman" w:hAnsi="Times New Roman" w:cs="Times New Roman"/>
          <w:color w:val="000000"/>
          <w:sz w:val="24"/>
          <w:szCs w:val="24"/>
        </w:rPr>
        <w:br/>
        <w:t>· оценки влияния химического загрязнения окружающей среды на организм человека и другие живые организмы;</w:t>
      </w:r>
      <w:r>
        <w:rPr>
          <w:rFonts w:ascii="Times New Roman" w:eastAsia="Times New Roman" w:hAnsi="Times New Roman" w:cs="Times New Roman"/>
          <w:color w:val="000000"/>
          <w:sz w:val="24"/>
          <w:szCs w:val="24"/>
        </w:rPr>
        <w:br/>
      </w:r>
      <w:r>
        <w:rPr>
          <w:rFonts w:ascii="Times New Roman" w:eastAsia="Times New Roman" w:hAnsi="Times New Roman" w:cs="Times New Roman"/>
          <w:color w:val="000000"/>
          <w:sz w:val="24"/>
          <w:szCs w:val="24"/>
        </w:rPr>
        <w:br/>
      </w:r>
      <w:r>
        <w:rPr>
          <w:rFonts w:ascii="Times New Roman" w:eastAsia="Times New Roman" w:hAnsi="Times New Roman" w:cs="Times New Roman"/>
          <w:color w:val="000000"/>
          <w:sz w:val="24"/>
          <w:szCs w:val="24"/>
        </w:rPr>
        <w:lastRenderedPageBreak/>
        <w:t>· безопасного обращения с горючими и токсичными веществами, лабораторным оборудованием;</w:t>
      </w:r>
      <w:r>
        <w:rPr>
          <w:rFonts w:ascii="Times New Roman" w:eastAsia="Times New Roman" w:hAnsi="Times New Roman" w:cs="Times New Roman"/>
          <w:color w:val="000000"/>
          <w:sz w:val="24"/>
          <w:szCs w:val="24"/>
        </w:rPr>
        <w:br/>
      </w:r>
      <w:r>
        <w:rPr>
          <w:rFonts w:ascii="Times New Roman" w:eastAsia="Times New Roman" w:hAnsi="Times New Roman" w:cs="Times New Roman"/>
          <w:color w:val="000000"/>
          <w:sz w:val="24"/>
          <w:szCs w:val="24"/>
        </w:rPr>
        <w:br/>
        <w:t xml:space="preserve">· критической оценки достоверности химической информации, поступающей из разных источников. </w:t>
      </w:r>
      <w:r>
        <w:rPr>
          <w:rFonts w:ascii="Times New Roman" w:eastAsia="Times New Roman" w:hAnsi="Times New Roman" w:cs="Times New Roman"/>
          <w:color w:val="000000"/>
          <w:sz w:val="24"/>
          <w:szCs w:val="24"/>
        </w:rPr>
        <w:br/>
      </w:r>
    </w:p>
    <w:p w:rsidR="00CF7A1A" w:rsidRDefault="0083197B" w:rsidP="00392996">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При организации процесса обучения в рамках данной программы предполагается применение следующих педагогических технологий обучения: </w:t>
      </w:r>
    </w:p>
    <w:p w:rsidR="00CF7A1A" w:rsidRDefault="0083197B" w:rsidP="00392996">
      <w:pPr>
        <w:numPr>
          <w:ilvl w:val="0"/>
          <w:numId w:val="2"/>
        </w:numPr>
        <w:pBdr>
          <w:top w:val="nil"/>
          <w:left w:val="nil"/>
          <w:bottom w:val="nil"/>
          <w:right w:val="nil"/>
          <w:between w:val="nil"/>
        </w:pBdr>
        <w:shd w:val="clear" w:color="auto" w:fill="FFFFFF"/>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организация самостоятельной работы;</w:t>
      </w:r>
    </w:p>
    <w:p w:rsidR="00CF7A1A" w:rsidRDefault="0083197B" w:rsidP="00392996">
      <w:pPr>
        <w:numPr>
          <w:ilvl w:val="0"/>
          <w:numId w:val="2"/>
        </w:numPr>
        <w:pBdr>
          <w:top w:val="nil"/>
          <w:left w:val="nil"/>
          <w:bottom w:val="nil"/>
          <w:right w:val="nil"/>
          <w:between w:val="nil"/>
        </w:pBdr>
        <w:shd w:val="clear" w:color="auto" w:fill="FFFFFF"/>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дистанционное обучение;</w:t>
      </w:r>
    </w:p>
    <w:p w:rsidR="00CF7A1A" w:rsidRDefault="0083197B" w:rsidP="00392996">
      <w:pPr>
        <w:numPr>
          <w:ilvl w:val="0"/>
          <w:numId w:val="2"/>
        </w:numPr>
        <w:pBdr>
          <w:top w:val="nil"/>
          <w:left w:val="nil"/>
          <w:bottom w:val="nil"/>
          <w:right w:val="nil"/>
          <w:between w:val="nil"/>
        </w:pBdr>
        <w:shd w:val="clear" w:color="auto" w:fill="FFFFFF"/>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проблемно-диалогового обучения;</w:t>
      </w:r>
    </w:p>
    <w:p w:rsidR="00CF7A1A" w:rsidRDefault="0083197B" w:rsidP="00392996">
      <w:pPr>
        <w:numPr>
          <w:ilvl w:val="0"/>
          <w:numId w:val="2"/>
        </w:numPr>
        <w:pBdr>
          <w:top w:val="nil"/>
          <w:left w:val="nil"/>
          <w:bottom w:val="nil"/>
          <w:right w:val="nil"/>
          <w:between w:val="nil"/>
        </w:pBdr>
        <w:shd w:val="clear" w:color="auto" w:fill="FFFFFF"/>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обучение на основе социального взаимодействия; </w:t>
      </w:r>
    </w:p>
    <w:p w:rsidR="00CF7A1A" w:rsidRDefault="0083197B" w:rsidP="00392996">
      <w:pPr>
        <w:numPr>
          <w:ilvl w:val="0"/>
          <w:numId w:val="2"/>
        </w:numPr>
        <w:pBdr>
          <w:top w:val="nil"/>
          <w:left w:val="nil"/>
          <w:bottom w:val="nil"/>
          <w:right w:val="nil"/>
          <w:between w:val="nil"/>
        </w:pBdr>
        <w:shd w:val="clear" w:color="auto" w:fill="FFFFFF"/>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информационно-коммуникационные технологии;</w:t>
      </w:r>
    </w:p>
    <w:p w:rsidR="00CF7A1A" w:rsidRDefault="0083197B" w:rsidP="00392996">
      <w:pPr>
        <w:numPr>
          <w:ilvl w:val="0"/>
          <w:numId w:val="2"/>
        </w:numPr>
        <w:pBdr>
          <w:top w:val="nil"/>
          <w:left w:val="nil"/>
          <w:bottom w:val="nil"/>
          <w:right w:val="nil"/>
          <w:between w:val="nil"/>
        </w:pBdr>
        <w:shd w:val="clear" w:color="auto" w:fill="FFFFFF"/>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самоконтроля;</w:t>
      </w:r>
    </w:p>
    <w:p w:rsidR="00CF7A1A" w:rsidRDefault="0083197B" w:rsidP="00392996">
      <w:pPr>
        <w:numPr>
          <w:ilvl w:val="0"/>
          <w:numId w:val="2"/>
        </w:numPr>
        <w:pBdr>
          <w:top w:val="nil"/>
          <w:left w:val="nil"/>
          <w:bottom w:val="nil"/>
          <w:right w:val="nil"/>
          <w:between w:val="nil"/>
        </w:pBdr>
        <w:shd w:val="clear" w:color="auto" w:fill="FFFFFF"/>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развития критического мышления;</w:t>
      </w:r>
    </w:p>
    <w:p w:rsidR="00CF7A1A" w:rsidRDefault="0083197B" w:rsidP="00392996">
      <w:pPr>
        <w:numPr>
          <w:ilvl w:val="0"/>
          <w:numId w:val="2"/>
        </w:numPr>
        <w:pBdr>
          <w:top w:val="nil"/>
          <w:left w:val="nil"/>
          <w:bottom w:val="nil"/>
          <w:right w:val="nil"/>
          <w:between w:val="nil"/>
        </w:pBdr>
        <w:shd w:val="clear" w:color="auto" w:fill="FFFFFF"/>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организации группового взаимодействия.</w:t>
      </w:r>
    </w:p>
    <w:p w:rsidR="00CF7A1A" w:rsidRDefault="0083197B" w:rsidP="00392996">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Внеурочная деятельность по предмету предусматривается в формах экскурсий, предметных и межпредметных игр и конкурсов, олимпиад очных и дистанционных, творческих работ.</w:t>
      </w:r>
    </w:p>
    <w:p w:rsidR="00CF7A1A" w:rsidRDefault="00CF7A1A" w:rsidP="00392996">
      <w:pPr>
        <w:pBdr>
          <w:top w:val="nil"/>
          <w:left w:val="nil"/>
          <w:bottom w:val="nil"/>
          <w:right w:val="nil"/>
          <w:between w:val="nil"/>
        </w:pBdr>
        <w:shd w:val="clear" w:color="auto" w:fill="FFFFFF"/>
        <w:spacing w:after="0" w:line="240" w:lineRule="auto"/>
        <w:ind w:left="0" w:hanging="2"/>
        <w:rPr>
          <w:rFonts w:ascii="Times New Roman" w:eastAsia="Times New Roman" w:hAnsi="Times New Roman" w:cs="Times New Roman"/>
          <w:color w:val="000000"/>
          <w:sz w:val="24"/>
          <w:szCs w:val="24"/>
        </w:rPr>
      </w:pPr>
    </w:p>
    <w:p w:rsidR="00CF7A1A" w:rsidRDefault="00CF7A1A" w:rsidP="00392996">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rPr>
      </w:pPr>
    </w:p>
    <w:p w:rsidR="00CF7A1A" w:rsidRDefault="00CF7A1A" w:rsidP="00392996">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rPr>
      </w:pPr>
    </w:p>
    <w:p w:rsidR="00CF7A1A" w:rsidRDefault="00CF7A1A" w:rsidP="00392996">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rPr>
      </w:pPr>
    </w:p>
    <w:p w:rsidR="00CF7A1A" w:rsidRDefault="00CF7A1A" w:rsidP="00392996">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rPr>
      </w:pPr>
    </w:p>
    <w:p w:rsidR="00CF7A1A" w:rsidRDefault="00CF7A1A" w:rsidP="00392996">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rPr>
      </w:pPr>
    </w:p>
    <w:p w:rsidR="00CF7A1A" w:rsidRDefault="00CF7A1A" w:rsidP="00392996">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rPr>
      </w:pPr>
    </w:p>
    <w:p w:rsidR="00CF7A1A" w:rsidRDefault="00CF7A1A" w:rsidP="00392996">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rPr>
      </w:pPr>
    </w:p>
    <w:p w:rsidR="00CF7A1A" w:rsidRDefault="00CF7A1A" w:rsidP="00392996">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rPr>
      </w:pPr>
    </w:p>
    <w:p w:rsidR="00CF7A1A" w:rsidRDefault="00CF7A1A" w:rsidP="00392996">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rPr>
      </w:pPr>
    </w:p>
    <w:p w:rsidR="00CF7A1A" w:rsidRDefault="00CF7A1A" w:rsidP="00392996">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rPr>
      </w:pPr>
    </w:p>
    <w:p w:rsidR="00CF7A1A" w:rsidRDefault="00CF7A1A" w:rsidP="00392996">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rPr>
      </w:pPr>
    </w:p>
    <w:p w:rsidR="00CF7A1A" w:rsidRDefault="00CF7A1A" w:rsidP="00392996">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rPr>
      </w:pPr>
    </w:p>
    <w:p w:rsidR="00CF7A1A" w:rsidRDefault="00CF7A1A" w:rsidP="00392996">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rPr>
      </w:pPr>
    </w:p>
    <w:p w:rsidR="00CF7A1A" w:rsidRDefault="00CF7A1A" w:rsidP="00392996">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rPr>
      </w:pPr>
    </w:p>
    <w:p w:rsidR="00CF7A1A" w:rsidRDefault="00CF7A1A" w:rsidP="00392996">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rPr>
      </w:pPr>
    </w:p>
    <w:p w:rsidR="00CF7A1A" w:rsidRDefault="00CF7A1A" w:rsidP="00392996">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rPr>
      </w:pPr>
    </w:p>
    <w:p w:rsidR="00CF7A1A" w:rsidRDefault="00CF7A1A" w:rsidP="00392996">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rPr>
      </w:pPr>
    </w:p>
    <w:p w:rsidR="00CF7A1A" w:rsidRDefault="00CF7A1A" w:rsidP="00392996">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rPr>
      </w:pPr>
    </w:p>
    <w:p w:rsidR="00CF7A1A" w:rsidRDefault="00CF7A1A" w:rsidP="00392996">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rPr>
      </w:pPr>
    </w:p>
    <w:p w:rsidR="00CF7A1A" w:rsidRDefault="00CF7A1A" w:rsidP="00392996">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rPr>
      </w:pPr>
    </w:p>
    <w:p w:rsidR="00CF7A1A" w:rsidRDefault="00CF7A1A" w:rsidP="00392996">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rPr>
      </w:pPr>
    </w:p>
    <w:p w:rsidR="00CF7A1A" w:rsidRDefault="00CF7A1A" w:rsidP="00392996">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rPr>
      </w:pPr>
    </w:p>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СОДЕРЖАНИЕ ТЕМ УЧЕБНОГО КУРСА</w:t>
      </w:r>
    </w:p>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химии 11 класса </w:t>
      </w:r>
    </w:p>
    <w:p w:rsidR="00CF7A1A" w:rsidRDefault="00CF7A1A" w:rsidP="00392996">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p w:rsidR="00CF7A1A" w:rsidRDefault="0083197B" w:rsidP="00392996">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Тема 1 СТРОЕНИЕ ВЕЩЕСТВА.</w:t>
      </w:r>
    </w:p>
    <w:p w:rsidR="00CF7A1A" w:rsidRDefault="00CF7A1A" w:rsidP="00392996">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p w:rsidR="00CF7A1A" w:rsidRDefault="0083197B" w:rsidP="00392996">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В данной теме курса запланировано изучение понятий: атом, ядро и электронная оболочка, электроны, протоны, нейтроны. Микромир и макромир. Дуализм частиц микромира. Электронное облако, орбиталь, форма орбиталей, энергетические уровни и подуровни, атомные орбитали</w:t>
      </w:r>
      <w:r>
        <w:rPr>
          <w:rFonts w:ascii="Times New Roman" w:eastAsia="Times New Roman" w:hAnsi="Times New Roman" w:cs="Times New Roman"/>
          <w:i/>
          <w:color w:val="000000"/>
          <w:sz w:val="24"/>
          <w:szCs w:val="24"/>
        </w:rPr>
        <w:t>.</w:t>
      </w:r>
    </w:p>
    <w:p w:rsidR="00CF7A1A" w:rsidRDefault="0083197B" w:rsidP="00392996">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Электронно – графические формулы атомов элементов, электронная классификация элементов. Физический смысл порядкового номера элемента, причины изменения металлических и неметаллических свойств элементов, значение закона для развития науки. Ионная связь и ионные кристаллические решетки, электроотрицательность, катионы, анионы. Ковалентная связь и ее разновидности и механизмы образования. Металлическая связь и металлические кристаллические решетки. Водородная связь и ее разновидности. Природа хим. связей.</w:t>
      </w:r>
    </w:p>
    <w:p w:rsidR="00CF7A1A" w:rsidRDefault="00CF7A1A" w:rsidP="00392996">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p w:rsidR="00CF7A1A" w:rsidRDefault="0083197B" w:rsidP="00392996">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Тема 2 АГРЕГАТНЫЕ СОСТОЯНИЯ ВЕЩЕСТВ.</w:t>
      </w:r>
    </w:p>
    <w:p w:rsidR="00CF7A1A" w:rsidRDefault="00CF7A1A" w:rsidP="00392996">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p w:rsidR="00CF7A1A" w:rsidRDefault="0083197B" w:rsidP="00392996">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В данной теме курса запланировано изучение понятий: полимеры, ВМС, структурное звено, степень полимеризации. Способы получения полимеров, строение полимеров. Газообразные вещества. Воздух и природный газ. Кислород, озон, аммиак, углекислый газ, этилен. Свойства газов. Парниковый эффект. Закон Авагадро. Молярный объем газов. Круговорот воды в природе. Временная и постоянная жесткость воды. Кислые соли. Минеральные воды. Жидкие кристаллы. Кристаллические и аморфные вещества. Дисперсные системы, дисперсионная среда и дисперсная фаза, типы дисперсных систем и их значение в природе, золи, гели, коллоиды. Диффузия, способы выражения. Закон постоянства состава вещества, массовая доля компонента в смеси, массовая доля растворенного вещества, массовая доля примесей, массовая доля продукта реакции, молярная концентрация.</w:t>
      </w:r>
    </w:p>
    <w:p w:rsidR="00CF7A1A" w:rsidRDefault="00CF7A1A" w:rsidP="00392996">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p w:rsidR="00CF7A1A" w:rsidRDefault="0083197B" w:rsidP="00392996">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Тема 3 ХИМИЧЕСКИЕ РЕАКЦИИ.</w:t>
      </w:r>
    </w:p>
    <w:p w:rsidR="00CF7A1A" w:rsidRDefault="00CF7A1A" w:rsidP="00392996">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p w:rsidR="00CF7A1A" w:rsidRDefault="0083197B" w:rsidP="00392996">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 данной теме курса запланировано изучение понятий: химические реакции. Аллотропные модификации серы, фосфора, углерода, олова. Изомерия. Изомеры. Реакции соединения, разложения, замещения, обмена. Реакции экзо- и эндотермические. Правило Бертолле. Тепловой эффект реакции. Термохимические уравнения. Скорость химических реакций, энергия, химическая кинетика. Обратимость хим. реакций, скорость реакции. Константы равновесия, принцип Ле Шателье. Электролиты, неэлектролиты, диссоциация, ассоциация, гидратированные ионы, катионы, анионы, степень электролитической диссоциации. </w:t>
      </w:r>
    </w:p>
    <w:p w:rsidR="00CF7A1A" w:rsidRDefault="0083197B" w:rsidP="00392996">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Гидролиз, гидролиз по катиону, аниону, молекулярный и ионный вид уравнения, реакция среды. Окислительно-восстановительные реакции, окислитель, восстановитель, электронный баланс </w:t>
      </w:r>
    </w:p>
    <w:p w:rsidR="00CF7A1A" w:rsidRDefault="0083197B" w:rsidP="00392996">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Алгоритм, схема электронного баланса, процессы окисления, восстановления, окислитель, восстановитель. Электролиз.</w:t>
      </w:r>
    </w:p>
    <w:p w:rsidR="00CF7A1A" w:rsidRDefault="00CF7A1A" w:rsidP="00392996">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p w:rsidR="00CF7A1A" w:rsidRDefault="0083197B" w:rsidP="00392996">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Тема 4</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color w:val="000000"/>
          <w:sz w:val="24"/>
          <w:szCs w:val="24"/>
        </w:rPr>
        <w:t>ВЕЩЕСТВА И ИХ СВОЙСТВА.</w:t>
      </w:r>
    </w:p>
    <w:p w:rsidR="00CF7A1A" w:rsidRDefault="0083197B" w:rsidP="00392996">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В данной теме курса запланировано изучение понятий: металличность, электронное семейство, макро- и микроэлемент, металлическая связь, металлическая кристаллическая решетка, парамагнитная и диамагнитная способность</w:t>
      </w:r>
    </w:p>
    <w:p w:rsidR="00CF7A1A" w:rsidRDefault="0083197B" w:rsidP="00392996">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Химическая коррозия, электрохимическая коррозия, процессы окисления, восстановления, протектор, пассивация, ингибитор. Неметаллы, электронное строение, свойства, химические превращения, применение</w:t>
      </w:r>
    </w:p>
    <w:p w:rsidR="00CF7A1A" w:rsidRDefault="0083197B" w:rsidP="00392996">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Основной характер, кислотный характер, окислитель, восстановитель, ковалентная полярная связь. Бинарные соединения. Оксиды. Кислотные и основные оксиды.</w:t>
      </w:r>
    </w:p>
    <w:p w:rsidR="00CF7A1A" w:rsidRDefault="0083197B" w:rsidP="00392996">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Кислоты, техника безопасности при работе с ними, кислотный остаток, бескислородные и кислородосодержащие кислоты. Основания, гидроксильная группа, щелочи. Соли, кислотный остаток,  номенклатура солей.</w:t>
      </w:r>
    </w:p>
    <w:p w:rsidR="00CF7A1A" w:rsidRDefault="00CF7A1A" w:rsidP="00392996">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rPr>
      </w:pPr>
    </w:p>
    <w:p w:rsidR="00CF7A1A" w:rsidRDefault="00CF7A1A" w:rsidP="00392996">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rPr>
      </w:pPr>
    </w:p>
    <w:p w:rsidR="00CF7A1A" w:rsidRDefault="00CF7A1A" w:rsidP="00392996">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rPr>
      </w:pPr>
    </w:p>
    <w:p w:rsidR="00CF7A1A" w:rsidRDefault="00CF7A1A" w:rsidP="00392996">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rPr>
      </w:pPr>
    </w:p>
    <w:p w:rsidR="00CF7A1A" w:rsidRDefault="00CF7A1A" w:rsidP="00392996">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rPr>
      </w:pPr>
    </w:p>
    <w:p w:rsidR="00CF7A1A" w:rsidRDefault="00CF7A1A" w:rsidP="00392996">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rPr>
      </w:pPr>
    </w:p>
    <w:p w:rsidR="00CF7A1A" w:rsidRDefault="00CF7A1A" w:rsidP="00392996">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rPr>
      </w:pPr>
    </w:p>
    <w:p w:rsidR="00CF7A1A" w:rsidRDefault="00CF7A1A" w:rsidP="00392996">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rPr>
      </w:pPr>
    </w:p>
    <w:p w:rsidR="00CF7A1A" w:rsidRDefault="00CF7A1A" w:rsidP="00392996">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rPr>
      </w:pPr>
    </w:p>
    <w:p w:rsidR="00CF7A1A" w:rsidRDefault="00CF7A1A" w:rsidP="00392996">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rPr>
      </w:pPr>
    </w:p>
    <w:p w:rsidR="00CF7A1A" w:rsidRDefault="00CF7A1A" w:rsidP="00392996">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rPr>
      </w:pPr>
    </w:p>
    <w:p w:rsidR="00CF7A1A" w:rsidRDefault="00CF7A1A" w:rsidP="00392996">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rPr>
      </w:pPr>
    </w:p>
    <w:p w:rsidR="00CF7A1A" w:rsidRDefault="00CF7A1A" w:rsidP="00392996">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rPr>
      </w:pPr>
    </w:p>
    <w:p w:rsidR="00CF7A1A" w:rsidRDefault="00CF7A1A" w:rsidP="00392996">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rPr>
      </w:pPr>
    </w:p>
    <w:p w:rsidR="00CF7A1A" w:rsidRDefault="00CF7A1A" w:rsidP="00392996">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rPr>
      </w:pPr>
    </w:p>
    <w:p w:rsidR="00CF7A1A" w:rsidRDefault="00CF7A1A" w:rsidP="00392996">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rPr>
      </w:pPr>
    </w:p>
    <w:p w:rsidR="00CF7A1A" w:rsidRDefault="00CF7A1A" w:rsidP="00392996">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rPr>
      </w:pPr>
    </w:p>
    <w:p w:rsidR="00CF7A1A" w:rsidRDefault="00CF7A1A" w:rsidP="00392996">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rPr>
      </w:pPr>
    </w:p>
    <w:p w:rsidR="00CF7A1A" w:rsidRDefault="00CF7A1A" w:rsidP="00392996">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rPr>
      </w:pPr>
    </w:p>
    <w:p w:rsidR="00CF7A1A" w:rsidRDefault="00CF7A1A" w:rsidP="00392996">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rPr>
      </w:pPr>
    </w:p>
    <w:p w:rsidR="00CF7A1A" w:rsidRDefault="00CF7A1A" w:rsidP="00392996">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rPr>
      </w:pPr>
    </w:p>
    <w:p w:rsidR="00CF7A1A" w:rsidRDefault="00CF7A1A" w:rsidP="00392996">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rPr>
      </w:pPr>
    </w:p>
    <w:p w:rsidR="00CF7A1A" w:rsidRDefault="00CF7A1A" w:rsidP="00392996">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rPr>
      </w:pPr>
    </w:p>
    <w:p w:rsidR="00CF7A1A" w:rsidRDefault="00CF7A1A" w:rsidP="00392996">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rPr>
      </w:pPr>
    </w:p>
    <w:p w:rsidR="00CF7A1A" w:rsidRDefault="00CF7A1A" w:rsidP="00392996">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rPr>
      </w:pPr>
    </w:p>
    <w:p w:rsidR="00CF7A1A" w:rsidRDefault="0083197B" w:rsidP="00392996">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Тематическое планирование</w:t>
      </w:r>
    </w:p>
    <w:tbl>
      <w:tblPr>
        <w:tblStyle w:val="ad"/>
        <w:tblW w:w="990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93"/>
        <w:gridCol w:w="1783"/>
        <w:gridCol w:w="851"/>
        <w:gridCol w:w="850"/>
        <w:gridCol w:w="993"/>
        <w:gridCol w:w="2835"/>
        <w:gridCol w:w="1996"/>
      </w:tblGrid>
      <w:tr w:rsidR="00CF7A1A">
        <w:trPr>
          <w:cantSplit/>
        </w:trPr>
        <w:tc>
          <w:tcPr>
            <w:tcW w:w="593" w:type="dxa"/>
            <w:vMerge w:val="restart"/>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п.п.</w:t>
            </w:r>
          </w:p>
        </w:tc>
        <w:tc>
          <w:tcPr>
            <w:tcW w:w="1783" w:type="dxa"/>
            <w:vMerge w:val="restart"/>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Наименование разделов и тем</w:t>
            </w:r>
          </w:p>
        </w:tc>
        <w:tc>
          <w:tcPr>
            <w:tcW w:w="851" w:type="dxa"/>
            <w:vMerge w:val="restart"/>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Всего часов на тему</w:t>
            </w:r>
          </w:p>
        </w:tc>
        <w:tc>
          <w:tcPr>
            <w:tcW w:w="1843" w:type="dxa"/>
            <w:gridSpan w:val="2"/>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том числе</w:t>
            </w:r>
          </w:p>
        </w:tc>
        <w:tc>
          <w:tcPr>
            <w:tcW w:w="2835" w:type="dxa"/>
            <w:vMerge w:val="restart"/>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Основное содержание темы</w:t>
            </w:r>
          </w:p>
        </w:tc>
        <w:tc>
          <w:tcPr>
            <w:tcW w:w="1996" w:type="dxa"/>
            <w:vMerge w:val="restart"/>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Виды учебной деятельности</w:t>
            </w:r>
          </w:p>
        </w:tc>
      </w:tr>
      <w:tr w:rsidR="00CF7A1A">
        <w:trPr>
          <w:cantSplit/>
        </w:trPr>
        <w:tc>
          <w:tcPr>
            <w:tcW w:w="593" w:type="dxa"/>
            <w:vMerge/>
          </w:tcPr>
          <w:p w:rsidR="00CF7A1A" w:rsidRDefault="00CF7A1A" w:rsidP="00392996">
            <w:pPr>
              <w:widowControl w:val="0"/>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1783" w:type="dxa"/>
            <w:vMerge/>
          </w:tcPr>
          <w:p w:rsidR="00CF7A1A" w:rsidRDefault="00CF7A1A" w:rsidP="00392996">
            <w:pPr>
              <w:widowControl w:val="0"/>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851" w:type="dxa"/>
            <w:vMerge/>
          </w:tcPr>
          <w:p w:rsidR="00CF7A1A" w:rsidRDefault="00CF7A1A" w:rsidP="00392996">
            <w:pPr>
              <w:widowControl w:val="0"/>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850"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Практика</w:t>
            </w:r>
          </w:p>
        </w:tc>
        <w:tc>
          <w:tcPr>
            <w:tcW w:w="993"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Контроль</w:t>
            </w:r>
          </w:p>
        </w:tc>
        <w:tc>
          <w:tcPr>
            <w:tcW w:w="2835" w:type="dxa"/>
            <w:vMerge/>
          </w:tcPr>
          <w:p w:rsidR="00CF7A1A" w:rsidRDefault="00CF7A1A" w:rsidP="00392996">
            <w:pPr>
              <w:widowControl w:val="0"/>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1996" w:type="dxa"/>
            <w:vMerge/>
          </w:tcPr>
          <w:p w:rsidR="00CF7A1A" w:rsidRDefault="00CF7A1A" w:rsidP="00392996">
            <w:pPr>
              <w:widowControl w:val="0"/>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r>
      <w:tr w:rsidR="00CF7A1A">
        <w:tc>
          <w:tcPr>
            <w:tcW w:w="593"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783"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СТРОЕНИЕ ВЕЩЕСТВА.</w:t>
            </w:r>
          </w:p>
        </w:tc>
        <w:tc>
          <w:tcPr>
            <w:tcW w:w="851"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850"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93"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835" w:type="dxa"/>
          </w:tcPr>
          <w:p w:rsidR="00CF7A1A" w:rsidRDefault="0083197B" w:rsidP="00392996">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Атом, ядро и электронная оболочка, электроны, протоны, нейтроны. Микромир и макромир. Дуализм частиц микромира. Электронное облако, орбиталь, форма орбиталей, энергетические уровни и подуровни, атомные орбитали</w:t>
            </w:r>
            <w:r>
              <w:rPr>
                <w:rFonts w:ascii="Times New Roman" w:eastAsia="Times New Roman" w:hAnsi="Times New Roman" w:cs="Times New Roman"/>
                <w:i/>
                <w:color w:val="000000"/>
                <w:sz w:val="24"/>
                <w:szCs w:val="24"/>
              </w:rPr>
              <w:t>.</w:t>
            </w:r>
          </w:p>
          <w:p w:rsidR="00CF7A1A" w:rsidRDefault="0083197B" w:rsidP="00392996">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Электронно – графические формулы атомов элементов, электронная классификация элементов. Физический смысл порядкового номера элемента, причины изменения металлических и неметаллических свойств элементов, значение закона для развития науки. Ионная связь и ионные кристаллические</w:t>
            </w:r>
          </w:p>
          <w:p w:rsidR="00CF7A1A" w:rsidRDefault="0083197B" w:rsidP="00392996">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решетки, электроотрицательность, катионы, анионы. Ковалентная связь и ее разновидности и механизмы образования. Металлическая связь и металлические кристаллические </w:t>
            </w:r>
            <w:r>
              <w:rPr>
                <w:rFonts w:ascii="Times New Roman" w:eastAsia="Times New Roman" w:hAnsi="Times New Roman" w:cs="Times New Roman"/>
                <w:color w:val="000000"/>
                <w:sz w:val="24"/>
                <w:szCs w:val="24"/>
              </w:rPr>
              <w:lastRenderedPageBreak/>
              <w:t>решетки. Водородная связь и ее разновидности. Природа хим. связей.</w:t>
            </w:r>
          </w:p>
        </w:tc>
        <w:tc>
          <w:tcPr>
            <w:tcW w:w="1996"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Лекции с элементами беседы, объяснительно-иллюстративные уроки, частично-поисковые уроки, самостоятельная работа, контрольная работа.</w:t>
            </w:r>
          </w:p>
        </w:tc>
      </w:tr>
      <w:tr w:rsidR="00CF7A1A">
        <w:tc>
          <w:tcPr>
            <w:tcW w:w="593"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2</w:t>
            </w:r>
          </w:p>
        </w:tc>
        <w:tc>
          <w:tcPr>
            <w:tcW w:w="1783"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АГРЕГАТНЫЕ СОСТОЯНИЯ ВЕЩЕСТВ.</w:t>
            </w:r>
          </w:p>
        </w:tc>
        <w:tc>
          <w:tcPr>
            <w:tcW w:w="851"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850"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993"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835" w:type="dxa"/>
          </w:tcPr>
          <w:p w:rsidR="00CF7A1A" w:rsidRDefault="0083197B" w:rsidP="00392996">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Полимеры, ВМС, структурное звено, степень полимеризации. Способы получения полимеров, строение полимеров. Газообразные вещества. Воздух и природный газ. Кислород, озон, аммиак, углекислый газ, этилен. Свойства газов. Парниковый эффект. Закон Авагадро. Молярный объем газов. Круговорот воды в природе. Временная и постоянная жесткость воды. Кислые соли. Минеральные воды. Жидкие кристаллы. Кристаллические и аморфные вещества. Дисперсные системы, дисперсионная среда и дисперсная фаза, типы дисперсных систем и их значение в природе, золи, гели, коллоиды. Диффузия, способы выражения. Закон постоянства состава вещества, массовая доля компонента в смеси, массовая доля растворенного вещества, массовая доля примесей, массовая доля продукта реакции, молярная концентрация.</w:t>
            </w:r>
          </w:p>
          <w:p w:rsidR="00CF7A1A" w:rsidRDefault="00CF7A1A"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c>
          <w:tcPr>
            <w:tcW w:w="1996"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Исследовательский, рассказ объяснительно-иллюстративный, лекция с элементами беседы, объяснительно-иллюстративный урок, частично-поисковый урок, самостоятельная работа, контроль, проверочная работа, контрольная работа.</w:t>
            </w:r>
          </w:p>
          <w:p w:rsidR="00CF7A1A" w:rsidRDefault="00CF7A1A"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r>
      <w:tr w:rsidR="00CF7A1A">
        <w:tc>
          <w:tcPr>
            <w:tcW w:w="593"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1783"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ХИМИЧЕСКИЕ РЕАКЦИИ.</w:t>
            </w:r>
          </w:p>
        </w:tc>
        <w:tc>
          <w:tcPr>
            <w:tcW w:w="851"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850"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93"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835" w:type="dxa"/>
          </w:tcPr>
          <w:p w:rsidR="00CF7A1A" w:rsidRDefault="0083197B" w:rsidP="00392996">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Химические реакции. Аллотропные модификации серы, фосфора, углерода, олова. Изомерия. Изомеры. Реакции соединения, разложения, </w:t>
            </w:r>
            <w:r>
              <w:rPr>
                <w:rFonts w:ascii="Times New Roman" w:eastAsia="Times New Roman" w:hAnsi="Times New Roman" w:cs="Times New Roman"/>
                <w:color w:val="000000"/>
                <w:sz w:val="24"/>
                <w:szCs w:val="24"/>
              </w:rPr>
              <w:lastRenderedPageBreak/>
              <w:t xml:space="preserve">замещения, обмена. Реакции экзо- и эндотермические. Правило Бертолле. Тепловой эффект реакции. Термохимические уравнения. Скорость химических реакций, энергия, химическая кинетика. Обратимость хим. реакций, скорость реакции. Константы равновесия, принцип Ле Шателье. Электролиты, неэлектролиты, диссоциация, ассоциация, гидратированные ионы, катионы, анионы, степень электролитической диссоциации. </w:t>
            </w:r>
          </w:p>
          <w:p w:rsidR="00CF7A1A" w:rsidRDefault="0083197B" w:rsidP="00392996">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Гидролиз, гидролиз по катиону, аниону, молекулярный и ионный вид уравнения, реакция среды. Окислительно-восстановительные реакции, окислитель, восстановитель, электронный баланс </w:t>
            </w:r>
          </w:p>
          <w:p w:rsidR="00CF7A1A" w:rsidRDefault="0083197B" w:rsidP="00392996">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Алгоритм, схема электронного баланса, процессы окисления, восстановления, окислитель, восстановитель. Электролиз.</w:t>
            </w:r>
          </w:p>
        </w:tc>
        <w:tc>
          <w:tcPr>
            <w:tcW w:w="1996"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Лекции с элементами беседы, объяснительно-иллюстративные уроки, письменный </w:t>
            </w:r>
            <w:r>
              <w:rPr>
                <w:rFonts w:ascii="Times New Roman" w:eastAsia="Times New Roman" w:hAnsi="Times New Roman" w:cs="Times New Roman"/>
                <w:color w:val="000000"/>
                <w:sz w:val="24"/>
                <w:szCs w:val="24"/>
              </w:rPr>
              <w:lastRenderedPageBreak/>
              <w:t>опрос по курсу- контрольная работа.</w:t>
            </w:r>
          </w:p>
        </w:tc>
      </w:tr>
      <w:tr w:rsidR="00CF7A1A">
        <w:tc>
          <w:tcPr>
            <w:tcW w:w="593"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4</w:t>
            </w:r>
          </w:p>
        </w:tc>
        <w:tc>
          <w:tcPr>
            <w:tcW w:w="1783"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ВЕЩЕСТВА И ИХ СВОЙСТВА.</w:t>
            </w:r>
          </w:p>
        </w:tc>
        <w:tc>
          <w:tcPr>
            <w:tcW w:w="851"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850"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993"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835" w:type="dxa"/>
          </w:tcPr>
          <w:p w:rsidR="00CF7A1A" w:rsidRDefault="0083197B" w:rsidP="00392996">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Металличность, электронное семейство, макро- и микроэлемент, металлическая связь, металлическая кристаллическая решетка, парамагнитная и диамагнитная способность</w:t>
            </w:r>
          </w:p>
          <w:p w:rsidR="00CF7A1A" w:rsidRDefault="0083197B" w:rsidP="00392996">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Химическая коррозия, электрохимическая коррозия, процессы окисления, </w:t>
            </w:r>
            <w:r>
              <w:rPr>
                <w:rFonts w:ascii="Times New Roman" w:eastAsia="Times New Roman" w:hAnsi="Times New Roman" w:cs="Times New Roman"/>
                <w:color w:val="000000"/>
                <w:sz w:val="24"/>
                <w:szCs w:val="24"/>
              </w:rPr>
              <w:lastRenderedPageBreak/>
              <w:t>восстановления, протектор, пассивация, ингибитор. Неметаллы, электронное строение, свойства, химические превращения, применение</w:t>
            </w:r>
          </w:p>
          <w:p w:rsidR="00CF7A1A" w:rsidRDefault="0083197B" w:rsidP="00392996">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Основной характер, кислотный характер, окислитель, восстановитель, ковалентная полярная связь. Бинарные соединения. Оксиды. Кислотные и основные оксиды.</w:t>
            </w:r>
          </w:p>
          <w:p w:rsidR="00CF7A1A" w:rsidRDefault="0083197B" w:rsidP="00392996">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Кислоты, техника безопасности при работе с ними, кислотный остаток, бескислородные и кислородосодержащие кислоты. Основания, гидроксильная группа, щелочи. Соли, кислотный остаток,  номенклатура солей.</w:t>
            </w:r>
          </w:p>
        </w:tc>
        <w:tc>
          <w:tcPr>
            <w:tcW w:w="1996"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Лекции с элементами беседы, объяснительно-иллюстративные уроки, письменный опрос по курсу- контрольная работа</w:t>
            </w:r>
          </w:p>
        </w:tc>
      </w:tr>
      <w:tr w:rsidR="00CF7A1A">
        <w:tc>
          <w:tcPr>
            <w:tcW w:w="2376" w:type="dxa"/>
            <w:gridSpan w:val="2"/>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ИТОГО</w:t>
            </w:r>
          </w:p>
        </w:tc>
        <w:tc>
          <w:tcPr>
            <w:tcW w:w="851"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w:t>
            </w:r>
          </w:p>
        </w:tc>
        <w:tc>
          <w:tcPr>
            <w:tcW w:w="850"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993"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2835" w:type="dxa"/>
          </w:tcPr>
          <w:p w:rsidR="00CF7A1A" w:rsidRDefault="00CF7A1A"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c>
          <w:tcPr>
            <w:tcW w:w="1996" w:type="dxa"/>
          </w:tcPr>
          <w:p w:rsidR="00CF7A1A" w:rsidRDefault="00CF7A1A"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r>
    </w:tbl>
    <w:p w:rsidR="00CF7A1A" w:rsidRDefault="00CF7A1A" w:rsidP="00392996">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rPr>
      </w:pPr>
    </w:p>
    <w:p w:rsidR="00CF7A1A" w:rsidRDefault="00CF7A1A" w:rsidP="00392996">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rPr>
      </w:pPr>
    </w:p>
    <w:p w:rsidR="00CF7A1A" w:rsidRDefault="00CF7A1A" w:rsidP="00392996">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rPr>
      </w:pPr>
    </w:p>
    <w:p w:rsidR="00CF7A1A" w:rsidRDefault="00CF7A1A" w:rsidP="00392996">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rPr>
      </w:pPr>
    </w:p>
    <w:p w:rsidR="00CF7A1A" w:rsidRDefault="00CF7A1A" w:rsidP="00392996">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rPr>
      </w:pPr>
    </w:p>
    <w:p w:rsidR="00CF7A1A" w:rsidRDefault="00CF7A1A" w:rsidP="00392996">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rPr>
      </w:pPr>
    </w:p>
    <w:p w:rsidR="00CF7A1A" w:rsidRDefault="00CF7A1A" w:rsidP="00392996">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rPr>
      </w:pPr>
    </w:p>
    <w:p w:rsidR="00CF7A1A" w:rsidRDefault="00CF7A1A" w:rsidP="00392996">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rPr>
      </w:pPr>
    </w:p>
    <w:p w:rsidR="00CF7A1A" w:rsidRDefault="0083197B" w:rsidP="00392996">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Календарно-тематическое планирование</w:t>
      </w:r>
    </w:p>
    <w:p w:rsidR="00CF7A1A" w:rsidRDefault="00CF7A1A" w:rsidP="00392996">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rPr>
      </w:pPr>
    </w:p>
    <w:tbl>
      <w:tblPr>
        <w:tblStyle w:val="ae"/>
        <w:tblW w:w="98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33"/>
        <w:gridCol w:w="1454"/>
        <w:gridCol w:w="1843"/>
        <w:gridCol w:w="3402"/>
        <w:gridCol w:w="1276"/>
        <w:gridCol w:w="1099"/>
      </w:tblGrid>
      <w:tr w:rsidR="00CF7A1A">
        <w:tc>
          <w:tcPr>
            <w:tcW w:w="733"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№п.п.</w:t>
            </w:r>
          </w:p>
        </w:tc>
        <w:tc>
          <w:tcPr>
            <w:tcW w:w="1454"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Тема урока</w:t>
            </w:r>
          </w:p>
        </w:tc>
        <w:tc>
          <w:tcPr>
            <w:tcW w:w="1843"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Виды деятельности учащихся</w:t>
            </w:r>
          </w:p>
        </w:tc>
        <w:tc>
          <w:tcPr>
            <w:tcW w:w="3402"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Планируемые результаты</w:t>
            </w:r>
          </w:p>
        </w:tc>
        <w:tc>
          <w:tcPr>
            <w:tcW w:w="1276"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Домашнее задание для учащихся</w:t>
            </w:r>
          </w:p>
        </w:tc>
        <w:tc>
          <w:tcPr>
            <w:tcW w:w="1099"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Планируемые сроки проведения</w:t>
            </w:r>
          </w:p>
        </w:tc>
      </w:tr>
      <w:tr w:rsidR="00CF7A1A">
        <w:tc>
          <w:tcPr>
            <w:tcW w:w="733"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9074" w:type="dxa"/>
            <w:gridSpan w:val="5"/>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СТРОЕНИЕ ВЕЩЕСТВА </w:t>
            </w:r>
            <w:r>
              <w:rPr>
                <w:rFonts w:ascii="Times New Roman" w:eastAsia="Times New Roman" w:hAnsi="Times New Roman" w:cs="Times New Roman"/>
                <w:i/>
                <w:color w:val="000000"/>
                <w:sz w:val="24"/>
                <w:szCs w:val="24"/>
              </w:rPr>
              <w:t>(8 часов)</w:t>
            </w:r>
          </w:p>
        </w:tc>
      </w:tr>
      <w:tr w:rsidR="00CF7A1A">
        <w:tc>
          <w:tcPr>
            <w:tcW w:w="733"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p>
        </w:tc>
        <w:tc>
          <w:tcPr>
            <w:tcW w:w="1454"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Основные </w:t>
            </w:r>
            <w:r>
              <w:rPr>
                <w:rFonts w:ascii="Times New Roman" w:eastAsia="Times New Roman" w:hAnsi="Times New Roman" w:cs="Times New Roman"/>
                <w:color w:val="000000"/>
                <w:sz w:val="24"/>
                <w:szCs w:val="24"/>
              </w:rPr>
              <w:lastRenderedPageBreak/>
              <w:t>сведения о строении атома.</w:t>
            </w:r>
          </w:p>
          <w:p w:rsidR="00CF7A1A" w:rsidRDefault="00CF7A1A"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05.09</w:t>
            </w:r>
          </w:p>
        </w:tc>
        <w:tc>
          <w:tcPr>
            <w:tcW w:w="1843"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Сформировать </w:t>
            </w:r>
            <w:r>
              <w:rPr>
                <w:rFonts w:ascii="Times New Roman" w:eastAsia="Times New Roman" w:hAnsi="Times New Roman" w:cs="Times New Roman"/>
                <w:color w:val="000000"/>
                <w:sz w:val="24"/>
                <w:szCs w:val="24"/>
              </w:rPr>
              <w:lastRenderedPageBreak/>
              <w:t>у учащихся представление о атоме, ядре, электронах, протонах.</w:t>
            </w:r>
          </w:p>
        </w:tc>
        <w:tc>
          <w:tcPr>
            <w:tcW w:w="3402" w:type="dxa"/>
          </w:tcPr>
          <w:p w:rsidR="00CF7A1A" w:rsidRDefault="0083197B" w:rsidP="00392996">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u w:val="single"/>
              </w:rPr>
              <w:lastRenderedPageBreak/>
              <w:t xml:space="preserve">Знать: </w:t>
            </w:r>
            <w:r>
              <w:rPr>
                <w:rFonts w:ascii="Times New Roman" w:eastAsia="Times New Roman" w:hAnsi="Times New Roman" w:cs="Times New Roman"/>
                <w:color w:val="000000"/>
                <w:sz w:val="24"/>
                <w:szCs w:val="24"/>
              </w:rPr>
              <w:t xml:space="preserve">современные </w:t>
            </w:r>
            <w:r>
              <w:rPr>
                <w:rFonts w:ascii="Times New Roman" w:eastAsia="Times New Roman" w:hAnsi="Times New Roman" w:cs="Times New Roman"/>
                <w:color w:val="000000"/>
                <w:sz w:val="24"/>
                <w:szCs w:val="24"/>
              </w:rPr>
              <w:lastRenderedPageBreak/>
              <w:t>представления о строении атома,</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понятия: химический элемент, изотопы.</w:t>
            </w:r>
          </w:p>
          <w:p w:rsidR="00CF7A1A" w:rsidRDefault="0083197B" w:rsidP="00392996">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u w:val="single"/>
              </w:rPr>
              <w:t>Уметь:</w:t>
            </w:r>
            <w:r>
              <w:rPr>
                <w:rFonts w:ascii="Times New Roman" w:eastAsia="Times New Roman" w:hAnsi="Times New Roman" w:cs="Times New Roman"/>
                <w:color w:val="000000"/>
                <w:sz w:val="24"/>
                <w:szCs w:val="24"/>
              </w:rPr>
              <w:t xml:space="preserve"> определять состав и строение атома элемента по положению в ПС.</w:t>
            </w:r>
          </w:p>
        </w:tc>
        <w:tc>
          <w:tcPr>
            <w:tcW w:w="1276" w:type="dxa"/>
          </w:tcPr>
          <w:p w:rsidR="00CF7A1A" w:rsidRDefault="0083197B" w:rsidP="00392996">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§1, упр</w:t>
            </w:r>
          </w:p>
          <w:p w:rsidR="00CF7A1A" w:rsidRDefault="0083197B" w:rsidP="00392996">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1,2,4</w:t>
            </w:r>
          </w:p>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1099"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1 уч. </w:t>
            </w:r>
            <w:r>
              <w:rPr>
                <w:rFonts w:ascii="Times New Roman" w:eastAsia="Times New Roman" w:hAnsi="Times New Roman" w:cs="Times New Roman"/>
                <w:color w:val="000000"/>
                <w:sz w:val="24"/>
                <w:szCs w:val="24"/>
              </w:rPr>
              <w:lastRenderedPageBreak/>
              <w:t>неделя</w:t>
            </w:r>
          </w:p>
        </w:tc>
      </w:tr>
      <w:tr w:rsidR="00CF7A1A">
        <w:tc>
          <w:tcPr>
            <w:tcW w:w="733"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1.2</w:t>
            </w:r>
          </w:p>
        </w:tc>
        <w:tc>
          <w:tcPr>
            <w:tcW w:w="1454"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Электронная оболочка. </w:t>
            </w:r>
          </w:p>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Особенности строения электронных оболочек переходных элементов.</w:t>
            </w:r>
          </w:p>
          <w:p w:rsidR="00CF7A1A" w:rsidRDefault="00CF7A1A"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12.09</w:t>
            </w:r>
          </w:p>
        </w:tc>
        <w:tc>
          <w:tcPr>
            <w:tcW w:w="1843"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Сформировать у учащихся представление о электронном облаке, атомных орбиталях.</w:t>
            </w:r>
          </w:p>
        </w:tc>
        <w:tc>
          <w:tcPr>
            <w:tcW w:w="3402" w:type="dxa"/>
          </w:tcPr>
          <w:p w:rsidR="00CF7A1A" w:rsidRDefault="0083197B" w:rsidP="00392996">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u w:val="single"/>
              </w:rPr>
              <w:t xml:space="preserve">Знать: </w:t>
            </w:r>
            <w:r>
              <w:rPr>
                <w:rFonts w:ascii="Times New Roman" w:eastAsia="Times New Roman" w:hAnsi="Times New Roman" w:cs="Times New Roman"/>
                <w:color w:val="000000"/>
                <w:sz w:val="24"/>
                <w:szCs w:val="24"/>
              </w:rPr>
              <w:t>Сущность понятий электронная орбиталь и электронное облако, формы орбиталей, взаимосвязь номера уровня и энергии электрона.</w:t>
            </w:r>
          </w:p>
          <w:p w:rsidR="00CF7A1A" w:rsidRDefault="0083197B" w:rsidP="00392996">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u w:val="single"/>
              </w:rPr>
              <w:t>Уметь:</w:t>
            </w:r>
            <w:r>
              <w:rPr>
                <w:rFonts w:ascii="Times New Roman" w:eastAsia="Times New Roman" w:hAnsi="Times New Roman" w:cs="Times New Roman"/>
                <w:color w:val="000000"/>
                <w:sz w:val="24"/>
                <w:szCs w:val="24"/>
              </w:rPr>
              <w:t xml:space="preserve"> Составлять электронные формулы атомов.</w:t>
            </w:r>
          </w:p>
        </w:tc>
        <w:tc>
          <w:tcPr>
            <w:tcW w:w="1276" w:type="dxa"/>
          </w:tcPr>
          <w:p w:rsidR="00CF7A1A" w:rsidRDefault="0083197B" w:rsidP="00392996">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упр</w:t>
            </w:r>
          </w:p>
          <w:p w:rsidR="00CF7A1A" w:rsidRDefault="0083197B" w:rsidP="00392996">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5,7,8</w:t>
            </w:r>
          </w:p>
          <w:p w:rsidR="00CF7A1A" w:rsidRDefault="00CF7A1A" w:rsidP="00392996">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1099"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уч.  неделя</w:t>
            </w:r>
          </w:p>
        </w:tc>
      </w:tr>
      <w:tr w:rsidR="00CF7A1A">
        <w:tc>
          <w:tcPr>
            <w:tcW w:w="733"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w:t>
            </w:r>
          </w:p>
        </w:tc>
        <w:tc>
          <w:tcPr>
            <w:tcW w:w="1454"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Периодический закон и периодическая система  Д.И. Менделеева. Проверочная работа №1 «Периодическая система Менделеева Д.И.»</w:t>
            </w:r>
          </w:p>
          <w:p w:rsidR="00CF7A1A" w:rsidRDefault="00CF7A1A"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19.09</w:t>
            </w:r>
          </w:p>
        </w:tc>
        <w:tc>
          <w:tcPr>
            <w:tcW w:w="1843"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Сформировать у учащихся представление о периодическом законе.</w:t>
            </w:r>
          </w:p>
        </w:tc>
        <w:tc>
          <w:tcPr>
            <w:tcW w:w="3402" w:type="dxa"/>
          </w:tcPr>
          <w:p w:rsidR="00CF7A1A" w:rsidRDefault="0083197B" w:rsidP="00392996">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u w:val="single"/>
              </w:rPr>
              <w:t xml:space="preserve">Знать: </w:t>
            </w:r>
            <w:r>
              <w:rPr>
                <w:rFonts w:ascii="Times New Roman" w:eastAsia="Times New Roman" w:hAnsi="Times New Roman" w:cs="Times New Roman"/>
                <w:color w:val="000000"/>
                <w:sz w:val="24"/>
                <w:szCs w:val="24"/>
              </w:rPr>
              <w:t>физический смысл порядкового номера, номеров периода и группы.</w:t>
            </w:r>
          </w:p>
          <w:p w:rsidR="00CF7A1A" w:rsidRDefault="0083197B" w:rsidP="00392996">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u w:val="single"/>
              </w:rPr>
              <w:t>Уметь:</w:t>
            </w:r>
            <w:r>
              <w:rPr>
                <w:rFonts w:ascii="Times New Roman" w:eastAsia="Times New Roman" w:hAnsi="Times New Roman" w:cs="Times New Roman"/>
                <w:color w:val="000000"/>
                <w:sz w:val="24"/>
                <w:szCs w:val="24"/>
              </w:rPr>
              <w:t xml:space="preserve"> давать характеристику элемента  на основании его расположения в ПС.</w:t>
            </w:r>
          </w:p>
        </w:tc>
        <w:tc>
          <w:tcPr>
            <w:tcW w:w="1276" w:type="dxa"/>
          </w:tcPr>
          <w:p w:rsidR="00CF7A1A" w:rsidRDefault="0083197B" w:rsidP="00392996">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упр</w:t>
            </w:r>
          </w:p>
          <w:p w:rsidR="00CF7A1A" w:rsidRDefault="0083197B" w:rsidP="00392996">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1,2,4,5</w:t>
            </w:r>
          </w:p>
          <w:p w:rsidR="00CF7A1A" w:rsidRDefault="00CF7A1A" w:rsidP="00392996">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1099"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уч. неделя</w:t>
            </w:r>
          </w:p>
        </w:tc>
      </w:tr>
      <w:tr w:rsidR="00CF7A1A">
        <w:tc>
          <w:tcPr>
            <w:tcW w:w="733"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w:t>
            </w:r>
          </w:p>
        </w:tc>
        <w:tc>
          <w:tcPr>
            <w:tcW w:w="1454"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Ионная химическая связь.</w:t>
            </w:r>
          </w:p>
          <w:p w:rsidR="00CF7A1A" w:rsidRDefault="00CF7A1A"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p w:rsidR="00CF7A1A" w:rsidRDefault="00CF7A1A"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26.09</w:t>
            </w:r>
          </w:p>
        </w:tc>
        <w:tc>
          <w:tcPr>
            <w:tcW w:w="1843"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Сформировать у учащихся представление о видах связи.</w:t>
            </w:r>
          </w:p>
        </w:tc>
        <w:tc>
          <w:tcPr>
            <w:tcW w:w="3402" w:type="dxa"/>
          </w:tcPr>
          <w:p w:rsidR="00CF7A1A" w:rsidRDefault="0083197B" w:rsidP="00392996">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u w:val="single"/>
              </w:rPr>
              <w:t>Знать:</w:t>
            </w:r>
            <w:r>
              <w:rPr>
                <w:rFonts w:ascii="Times New Roman" w:eastAsia="Times New Roman" w:hAnsi="Times New Roman" w:cs="Times New Roman"/>
                <w:color w:val="000000"/>
                <w:sz w:val="24"/>
                <w:szCs w:val="24"/>
              </w:rPr>
              <w:t xml:space="preserve"> классификацию типов химической связи и характеристики каждого из них. </w:t>
            </w:r>
          </w:p>
          <w:p w:rsidR="00CF7A1A" w:rsidRDefault="0083197B" w:rsidP="00392996">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u w:val="single"/>
              </w:rPr>
              <w:t>Уметь:</w:t>
            </w:r>
            <w:r>
              <w:rPr>
                <w:rFonts w:ascii="Times New Roman" w:eastAsia="Times New Roman" w:hAnsi="Times New Roman" w:cs="Times New Roman"/>
                <w:color w:val="000000"/>
                <w:sz w:val="24"/>
                <w:szCs w:val="24"/>
              </w:rPr>
              <w:t xml:space="preserve"> характеризовать свойства вещества, зная тип его кристаллической решетки; по формуле вещества предполагать тип связи, предсказывать тип кристаллической решетки.</w:t>
            </w:r>
          </w:p>
        </w:tc>
        <w:tc>
          <w:tcPr>
            <w:tcW w:w="1276" w:type="dxa"/>
          </w:tcPr>
          <w:p w:rsidR="00CF7A1A" w:rsidRDefault="0083197B" w:rsidP="00392996">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упр</w:t>
            </w:r>
          </w:p>
          <w:p w:rsidR="00CF7A1A" w:rsidRDefault="0083197B" w:rsidP="00392996">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3,4,5,7,8</w:t>
            </w:r>
          </w:p>
          <w:p w:rsidR="00CF7A1A" w:rsidRDefault="00CF7A1A" w:rsidP="00392996">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1099"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уч. неделя</w:t>
            </w:r>
          </w:p>
        </w:tc>
      </w:tr>
      <w:tr w:rsidR="00CF7A1A">
        <w:tc>
          <w:tcPr>
            <w:tcW w:w="733"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w:t>
            </w:r>
          </w:p>
        </w:tc>
        <w:tc>
          <w:tcPr>
            <w:tcW w:w="1454"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Ковалентная химическая связь.</w:t>
            </w:r>
          </w:p>
          <w:p w:rsidR="00CF7A1A" w:rsidRDefault="00CF7A1A"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03.10</w:t>
            </w:r>
          </w:p>
        </w:tc>
        <w:tc>
          <w:tcPr>
            <w:tcW w:w="1843"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Сформировать у учащихся представление о видах связи.</w:t>
            </w:r>
          </w:p>
        </w:tc>
        <w:tc>
          <w:tcPr>
            <w:tcW w:w="3402" w:type="dxa"/>
          </w:tcPr>
          <w:p w:rsidR="00CF7A1A" w:rsidRDefault="0083197B" w:rsidP="00392996">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u w:val="single"/>
              </w:rPr>
              <w:t xml:space="preserve">Знать: </w:t>
            </w:r>
            <w:r>
              <w:rPr>
                <w:rFonts w:ascii="Times New Roman" w:eastAsia="Times New Roman" w:hAnsi="Times New Roman" w:cs="Times New Roman"/>
                <w:color w:val="000000"/>
                <w:sz w:val="24"/>
                <w:szCs w:val="24"/>
              </w:rPr>
              <w:t>классификацию типов химической связи и характеристики каждого из них.</w:t>
            </w:r>
          </w:p>
          <w:p w:rsidR="00CF7A1A" w:rsidRDefault="0083197B" w:rsidP="00392996">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u w:val="single"/>
              </w:rPr>
              <w:t>Уметь:</w:t>
            </w:r>
            <w:r>
              <w:rPr>
                <w:rFonts w:ascii="Times New Roman" w:eastAsia="Times New Roman" w:hAnsi="Times New Roman" w:cs="Times New Roman"/>
                <w:color w:val="000000"/>
                <w:sz w:val="24"/>
                <w:szCs w:val="24"/>
              </w:rPr>
              <w:t xml:space="preserve"> характеризовать свойства вещества, зная тип его кристаллической решетки; </w:t>
            </w:r>
            <w:r>
              <w:rPr>
                <w:rFonts w:ascii="Times New Roman" w:eastAsia="Times New Roman" w:hAnsi="Times New Roman" w:cs="Times New Roman"/>
                <w:color w:val="000000"/>
                <w:sz w:val="24"/>
                <w:szCs w:val="24"/>
              </w:rPr>
              <w:lastRenderedPageBreak/>
              <w:t>по формуле вещества предполагать тип связи, предсказывать тип кристаллической решетки.</w:t>
            </w:r>
          </w:p>
        </w:tc>
        <w:tc>
          <w:tcPr>
            <w:tcW w:w="1276" w:type="dxa"/>
          </w:tcPr>
          <w:p w:rsidR="00CF7A1A" w:rsidRDefault="0083197B" w:rsidP="00392996">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§4, упр</w:t>
            </w:r>
          </w:p>
          <w:p w:rsidR="00CF7A1A" w:rsidRDefault="0083197B" w:rsidP="00392996">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1,2,4,5,7,8</w:t>
            </w:r>
          </w:p>
          <w:p w:rsidR="00CF7A1A" w:rsidRDefault="00CF7A1A" w:rsidP="00392996">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1099"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уч. неделя</w:t>
            </w:r>
          </w:p>
        </w:tc>
      </w:tr>
      <w:tr w:rsidR="00CF7A1A">
        <w:tc>
          <w:tcPr>
            <w:tcW w:w="733"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1.6</w:t>
            </w:r>
          </w:p>
        </w:tc>
        <w:tc>
          <w:tcPr>
            <w:tcW w:w="1454"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Металлическая связь.</w:t>
            </w:r>
          </w:p>
          <w:p w:rsidR="00CF7A1A" w:rsidRDefault="00CF7A1A"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10.10</w:t>
            </w:r>
          </w:p>
        </w:tc>
        <w:tc>
          <w:tcPr>
            <w:tcW w:w="1843"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Сформировать у учащихся представление о видах связи.</w:t>
            </w:r>
          </w:p>
        </w:tc>
        <w:tc>
          <w:tcPr>
            <w:tcW w:w="3402" w:type="dxa"/>
          </w:tcPr>
          <w:p w:rsidR="00CF7A1A" w:rsidRDefault="0083197B" w:rsidP="00392996">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u w:val="single"/>
              </w:rPr>
              <w:t xml:space="preserve">Знать: </w:t>
            </w:r>
            <w:r>
              <w:rPr>
                <w:rFonts w:ascii="Times New Roman" w:eastAsia="Times New Roman" w:hAnsi="Times New Roman" w:cs="Times New Roman"/>
                <w:color w:val="000000"/>
                <w:sz w:val="24"/>
                <w:szCs w:val="24"/>
              </w:rPr>
              <w:t>классификацию типов химической связи и характеристики каждого из них.</w:t>
            </w:r>
          </w:p>
          <w:p w:rsidR="00CF7A1A" w:rsidRDefault="0083197B" w:rsidP="00392996">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u w:val="single"/>
              </w:rPr>
              <w:t>Уметь:</w:t>
            </w:r>
            <w:r>
              <w:rPr>
                <w:rFonts w:ascii="Times New Roman" w:eastAsia="Times New Roman" w:hAnsi="Times New Roman" w:cs="Times New Roman"/>
                <w:color w:val="000000"/>
                <w:sz w:val="24"/>
                <w:szCs w:val="24"/>
              </w:rPr>
              <w:t xml:space="preserve"> характеризовать свойства вещества, зная тип его кристаллической решетки; по формуле вещества предполагать тип связи, предсказывать тип кристаллической решетки.</w:t>
            </w:r>
          </w:p>
        </w:tc>
        <w:tc>
          <w:tcPr>
            <w:tcW w:w="1276" w:type="dxa"/>
          </w:tcPr>
          <w:p w:rsidR="00CF7A1A" w:rsidRDefault="0083197B" w:rsidP="00392996">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упр</w:t>
            </w:r>
          </w:p>
          <w:p w:rsidR="00CF7A1A" w:rsidRDefault="0083197B" w:rsidP="00392996">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1,2,3,4,5</w:t>
            </w:r>
          </w:p>
          <w:p w:rsidR="00CF7A1A" w:rsidRDefault="00CF7A1A" w:rsidP="00392996">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1099"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уч. неделя</w:t>
            </w:r>
          </w:p>
        </w:tc>
      </w:tr>
      <w:tr w:rsidR="00CF7A1A">
        <w:tc>
          <w:tcPr>
            <w:tcW w:w="733"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w:t>
            </w:r>
          </w:p>
        </w:tc>
        <w:tc>
          <w:tcPr>
            <w:tcW w:w="1454"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Водородная связь. Едина</w:t>
            </w:r>
          </w:p>
          <w:p w:rsidR="00CF7A1A" w:rsidRDefault="00CF7A1A"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я природа химических связей.</w:t>
            </w:r>
          </w:p>
          <w:p w:rsidR="00CF7A1A" w:rsidRDefault="00CF7A1A"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17.10</w:t>
            </w:r>
          </w:p>
        </w:tc>
        <w:tc>
          <w:tcPr>
            <w:tcW w:w="1843"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Сформировать у учащихся представление о видах связи.</w:t>
            </w:r>
          </w:p>
        </w:tc>
        <w:tc>
          <w:tcPr>
            <w:tcW w:w="3402" w:type="dxa"/>
          </w:tcPr>
          <w:p w:rsidR="00CF7A1A" w:rsidRDefault="0083197B" w:rsidP="00392996">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u w:val="single"/>
              </w:rPr>
              <w:t xml:space="preserve">Знать: </w:t>
            </w:r>
            <w:r>
              <w:rPr>
                <w:rFonts w:ascii="Times New Roman" w:eastAsia="Times New Roman" w:hAnsi="Times New Roman" w:cs="Times New Roman"/>
                <w:color w:val="000000"/>
                <w:sz w:val="24"/>
                <w:szCs w:val="24"/>
              </w:rPr>
              <w:t>классификацию типов химической связи и характеристики каждого из них.</w:t>
            </w:r>
          </w:p>
          <w:p w:rsidR="00CF7A1A" w:rsidRDefault="0083197B" w:rsidP="00392996">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u w:val="single"/>
              </w:rPr>
              <w:t>Уметь:</w:t>
            </w:r>
            <w:r>
              <w:rPr>
                <w:rFonts w:ascii="Times New Roman" w:eastAsia="Times New Roman" w:hAnsi="Times New Roman" w:cs="Times New Roman"/>
                <w:color w:val="000000"/>
                <w:sz w:val="24"/>
                <w:szCs w:val="24"/>
              </w:rPr>
              <w:t xml:space="preserve"> характеризовать свойства вещества по типу его кристаллической решетки; по формуле предполагать тип связи, предсказывать тип решетки, определять геометрию  молекулы по характеристикам химической связи.</w:t>
            </w:r>
          </w:p>
        </w:tc>
        <w:tc>
          <w:tcPr>
            <w:tcW w:w="1276" w:type="dxa"/>
          </w:tcPr>
          <w:p w:rsidR="00CF7A1A" w:rsidRDefault="0083197B" w:rsidP="00392996">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упр1,2,3,5</w:t>
            </w:r>
          </w:p>
          <w:p w:rsidR="00CF7A1A" w:rsidRDefault="00CF7A1A" w:rsidP="00392996">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1099"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 уч. неделя</w:t>
            </w:r>
          </w:p>
        </w:tc>
      </w:tr>
      <w:tr w:rsidR="00CF7A1A">
        <w:tc>
          <w:tcPr>
            <w:tcW w:w="733"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w:t>
            </w:r>
          </w:p>
        </w:tc>
        <w:tc>
          <w:tcPr>
            <w:tcW w:w="1454"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Контрольная работа №1</w:t>
            </w:r>
            <w:r>
              <w:rPr>
                <w:rFonts w:ascii="Times New Roman" w:eastAsia="Times New Roman" w:hAnsi="Times New Roman" w:cs="Times New Roman"/>
                <w:color w:val="000000"/>
                <w:sz w:val="24"/>
                <w:szCs w:val="24"/>
              </w:rPr>
              <w:t xml:space="preserve"> «Строение атома. Виды связи».</w:t>
            </w:r>
          </w:p>
          <w:p w:rsidR="00CF7A1A" w:rsidRDefault="00CF7A1A"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14.11</w:t>
            </w:r>
          </w:p>
        </w:tc>
        <w:tc>
          <w:tcPr>
            <w:tcW w:w="1843"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Урок контроля и знаний.</w:t>
            </w:r>
          </w:p>
        </w:tc>
        <w:tc>
          <w:tcPr>
            <w:tcW w:w="3402" w:type="dxa"/>
          </w:tcPr>
          <w:p w:rsidR="00CF7A1A" w:rsidRDefault="0083197B" w:rsidP="00392996">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u w:val="single"/>
              </w:rPr>
              <w:t xml:space="preserve">Знать: </w:t>
            </w:r>
            <w:r>
              <w:rPr>
                <w:rFonts w:ascii="Times New Roman" w:eastAsia="Times New Roman" w:hAnsi="Times New Roman" w:cs="Times New Roman"/>
                <w:color w:val="000000"/>
                <w:sz w:val="24"/>
                <w:szCs w:val="24"/>
              </w:rPr>
              <w:t>пройденный материал.</w:t>
            </w:r>
          </w:p>
          <w:p w:rsidR="00CF7A1A" w:rsidRDefault="0083197B" w:rsidP="00392996">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u w:val="single"/>
              </w:rPr>
              <w:t>Уметь:</w:t>
            </w:r>
            <w:r>
              <w:rPr>
                <w:rFonts w:ascii="Times New Roman" w:eastAsia="Times New Roman" w:hAnsi="Times New Roman" w:cs="Times New Roman"/>
                <w:color w:val="000000"/>
                <w:sz w:val="24"/>
                <w:szCs w:val="24"/>
              </w:rPr>
              <w:t xml:space="preserve"> Составлять электронные формулы атомов. характеризовать свойства вещества, зная тип его кристаллической решетки; по формуле вещества предполагать тип связи, предсказывать тип кристаллической решетки.</w:t>
            </w:r>
          </w:p>
        </w:tc>
        <w:tc>
          <w:tcPr>
            <w:tcW w:w="1276" w:type="dxa"/>
          </w:tcPr>
          <w:p w:rsidR="00CF7A1A" w:rsidRDefault="0083197B" w:rsidP="00392996">
            <w:pPr>
              <w:pBdr>
                <w:top w:val="nil"/>
                <w:left w:val="nil"/>
                <w:bottom w:val="nil"/>
                <w:right w:val="nil"/>
                <w:between w:val="nil"/>
              </w:pBdr>
              <w:ind w:left="0" w:hanging="2"/>
              <w:rPr>
                <w:color w:val="000000"/>
              </w:rPr>
            </w:pPr>
            <w:r>
              <w:rPr>
                <w:rFonts w:ascii="Times New Roman" w:eastAsia="Times New Roman" w:hAnsi="Times New Roman" w:cs="Times New Roman"/>
                <w:color w:val="000000"/>
                <w:sz w:val="24"/>
                <w:szCs w:val="24"/>
              </w:rPr>
              <w:t>§1-6, тетрадь</w:t>
            </w:r>
          </w:p>
        </w:tc>
        <w:tc>
          <w:tcPr>
            <w:tcW w:w="1099"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 уч. неделя</w:t>
            </w:r>
          </w:p>
        </w:tc>
      </w:tr>
      <w:tr w:rsidR="00CF7A1A">
        <w:tc>
          <w:tcPr>
            <w:tcW w:w="733"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9074" w:type="dxa"/>
            <w:gridSpan w:val="5"/>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АГРЕГАТНЫЕ СОСТОЯНИЯ ВЕЩЕСТВ </w:t>
            </w:r>
            <w:r>
              <w:rPr>
                <w:rFonts w:ascii="Times New Roman" w:eastAsia="Times New Roman" w:hAnsi="Times New Roman" w:cs="Times New Roman"/>
                <w:i/>
                <w:color w:val="000000"/>
                <w:sz w:val="24"/>
                <w:szCs w:val="24"/>
              </w:rPr>
              <w:t>(10 часов)</w:t>
            </w:r>
          </w:p>
        </w:tc>
      </w:tr>
      <w:tr w:rsidR="00CF7A1A">
        <w:tc>
          <w:tcPr>
            <w:tcW w:w="733"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w:t>
            </w:r>
          </w:p>
        </w:tc>
        <w:tc>
          <w:tcPr>
            <w:tcW w:w="1454"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Полимеры органические и неорганические.</w:t>
            </w:r>
          </w:p>
          <w:p w:rsidR="00CF7A1A" w:rsidRDefault="00CF7A1A"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24.10</w:t>
            </w:r>
          </w:p>
        </w:tc>
        <w:tc>
          <w:tcPr>
            <w:tcW w:w="1843"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Сформировать у учащихся представление о полимерах.</w:t>
            </w:r>
          </w:p>
        </w:tc>
        <w:tc>
          <w:tcPr>
            <w:tcW w:w="3402" w:type="dxa"/>
          </w:tcPr>
          <w:p w:rsidR="00CF7A1A" w:rsidRDefault="0083197B" w:rsidP="00392996">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u w:val="single"/>
              </w:rPr>
              <w:t xml:space="preserve">Знать: </w:t>
            </w:r>
            <w:r>
              <w:rPr>
                <w:rFonts w:ascii="Times New Roman" w:eastAsia="Times New Roman" w:hAnsi="Times New Roman" w:cs="Times New Roman"/>
                <w:color w:val="000000"/>
                <w:sz w:val="24"/>
                <w:szCs w:val="24"/>
              </w:rPr>
              <w:t>Основные понятия химии ВМС: мономер, полимер, структурное звено, степень полимеризации, средняя молекулярная масса, основные способы получения полимеров, наиболее широко распространенные полимеры, их свойства и практическое применение.</w:t>
            </w:r>
          </w:p>
          <w:p w:rsidR="00CF7A1A" w:rsidRDefault="0083197B" w:rsidP="00392996">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u w:val="single"/>
              </w:rPr>
              <w:t>Уметь:</w:t>
            </w:r>
            <w:r>
              <w:rPr>
                <w:rFonts w:ascii="Times New Roman" w:eastAsia="Times New Roman" w:hAnsi="Times New Roman" w:cs="Times New Roman"/>
                <w:color w:val="000000"/>
                <w:sz w:val="24"/>
                <w:szCs w:val="24"/>
              </w:rPr>
              <w:t xml:space="preserve"> составлять структурную формулу и </w:t>
            </w:r>
            <w:r>
              <w:rPr>
                <w:rFonts w:ascii="Times New Roman" w:eastAsia="Times New Roman" w:hAnsi="Times New Roman" w:cs="Times New Roman"/>
                <w:color w:val="000000"/>
                <w:sz w:val="24"/>
                <w:szCs w:val="24"/>
              </w:rPr>
              <w:lastRenderedPageBreak/>
              <w:t>находить структурное звено.</w:t>
            </w:r>
          </w:p>
        </w:tc>
        <w:tc>
          <w:tcPr>
            <w:tcW w:w="1276" w:type="dxa"/>
          </w:tcPr>
          <w:p w:rsidR="00CF7A1A" w:rsidRDefault="0083197B" w:rsidP="00392996">
            <w:pPr>
              <w:pBdr>
                <w:top w:val="nil"/>
                <w:left w:val="nil"/>
                <w:bottom w:val="nil"/>
                <w:right w:val="nil"/>
                <w:between w:val="nil"/>
              </w:pBdr>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§7, упр</w:t>
            </w:r>
          </w:p>
          <w:p w:rsidR="00CF7A1A" w:rsidRDefault="0083197B" w:rsidP="00392996">
            <w:pPr>
              <w:pBdr>
                <w:top w:val="nil"/>
                <w:left w:val="nil"/>
                <w:bottom w:val="nil"/>
                <w:right w:val="nil"/>
                <w:between w:val="nil"/>
              </w:pBdr>
              <w:ind w:left="0" w:hanging="2"/>
              <w:rPr>
                <w:color w:val="000000"/>
              </w:rPr>
            </w:pPr>
            <w:r>
              <w:rPr>
                <w:rFonts w:ascii="Times New Roman" w:eastAsia="Times New Roman" w:hAnsi="Times New Roman" w:cs="Times New Roman"/>
                <w:color w:val="000000"/>
                <w:sz w:val="24"/>
                <w:szCs w:val="24"/>
              </w:rPr>
              <w:t>1,2,3</w:t>
            </w:r>
          </w:p>
        </w:tc>
        <w:tc>
          <w:tcPr>
            <w:tcW w:w="1099"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 уч. неделя</w:t>
            </w:r>
          </w:p>
        </w:tc>
      </w:tr>
      <w:tr w:rsidR="00CF7A1A">
        <w:tc>
          <w:tcPr>
            <w:tcW w:w="733"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2.2</w:t>
            </w:r>
          </w:p>
        </w:tc>
        <w:tc>
          <w:tcPr>
            <w:tcW w:w="1454"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Полимеры органические и неорганические.</w:t>
            </w:r>
          </w:p>
          <w:p w:rsidR="00CF7A1A" w:rsidRDefault="00CF7A1A"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07.11</w:t>
            </w:r>
          </w:p>
        </w:tc>
        <w:tc>
          <w:tcPr>
            <w:tcW w:w="1843"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Сформировать у учащихся представление о полимерах, ВМС.</w:t>
            </w:r>
          </w:p>
        </w:tc>
        <w:tc>
          <w:tcPr>
            <w:tcW w:w="3402" w:type="dxa"/>
          </w:tcPr>
          <w:p w:rsidR="00CF7A1A" w:rsidRDefault="0083197B" w:rsidP="00392996">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u w:val="single"/>
              </w:rPr>
              <w:t xml:space="preserve">Знать: </w:t>
            </w:r>
            <w:r>
              <w:rPr>
                <w:rFonts w:ascii="Times New Roman" w:eastAsia="Times New Roman" w:hAnsi="Times New Roman" w:cs="Times New Roman"/>
                <w:color w:val="000000"/>
                <w:sz w:val="24"/>
                <w:szCs w:val="24"/>
              </w:rPr>
              <w:t>Основные способы получения полимеров, наиболее широко распространенные полимеры, их свойства и практическое применение.</w:t>
            </w:r>
          </w:p>
          <w:p w:rsidR="00CF7A1A" w:rsidRDefault="0083197B" w:rsidP="00392996">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u w:val="single"/>
              </w:rPr>
              <w:t>Уметь:</w:t>
            </w:r>
            <w:r>
              <w:rPr>
                <w:rFonts w:ascii="Times New Roman" w:eastAsia="Times New Roman" w:hAnsi="Times New Roman" w:cs="Times New Roman"/>
                <w:color w:val="000000"/>
                <w:sz w:val="24"/>
                <w:szCs w:val="24"/>
              </w:rPr>
              <w:t xml:space="preserve"> составлять структурную формулу и находить структурное звено.</w:t>
            </w:r>
          </w:p>
        </w:tc>
        <w:tc>
          <w:tcPr>
            <w:tcW w:w="1276" w:type="dxa"/>
          </w:tcPr>
          <w:p w:rsidR="00CF7A1A" w:rsidRDefault="0083197B" w:rsidP="00392996">
            <w:pPr>
              <w:pBdr>
                <w:top w:val="nil"/>
                <w:left w:val="nil"/>
                <w:bottom w:val="nil"/>
                <w:right w:val="nil"/>
                <w:between w:val="nil"/>
              </w:pBdr>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 упр</w:t>
            </w:r>
          </w:p>
          <w:p w:rsidR="00CF7A1A" w:rsidRDefault="0083197B" w:rsidP="00392996">
            <w:pPr>
              <w:pBdr>
                <w:top w:val="nil"/>
                <w:left w:val="nil"/>
                <w:bottom w:val="nil"/>
                <w:right w:val="nil"/>
                <w:between w:val="nil"/>
              </w:pBdr>
              <w:ind w:left="0" w:hanging="2"/>
              <w:rPr>
                <w:color w:val="000000"/>
              </w:rPr>
            </w:pPr>
            <w:r>
              <w:rPr>
                <w:rFonts w:ascii="Times New Roman" w:eastAsia="Times New Roman" w:hAnsi="Times New Roman" w:cs="Times New Roman"/>
                <w:color w:val="000000"/>
                <w:sz w:val="24"/>
                <w:szCs w:val="24"/>
              </w:rPr>
              <w:t>4,5,6</w:t>
            </w:r>
          </w:p>
        </w:tc>
        <w:tc>
          <w:tcPr>
            <w:tcW w:w="1099"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 уч. неделя</w:t>
            </w:r>
          </w:p>
        </w:tc>
      </w:tr>
      <w:tr w:rsidR="00CF7A1A">
        <w:tc>
          <w:tcPr>
            <w:tcW w:w="733"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w:t>
            </w:r>
          </w:p>
        </w:tc>
        <w:tc>
          <w:tcPr>
            <w:tcW w:w="1454"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Газообразные вещества</w:t>
            </w:r>
          </w:p>
          <w:p w:rsidR="00CF7A1A" w:rsidRDefault="00CF7A1A"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21.11.</w:t>
            </w:r>
          </w:p>
        </w:tc>
        <w:tc>
          <w:tcPr>
            <w:tcW w:w="1843"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Сформировать у учащихся представление о газообразный веществах. Кислород, озон, углекислый газ, аммиак, этилен. Кислотные дожди. Научится пользоваться в решении задач законом Авагадро.</w:t>
            </w:r>
          </w:p>
        </w:tc>
        <w:tc>
          <w:tcPr>
            <w:tcW w:w="3402" w:type="dxa"/>
          </w:tcPr>
          <w:p w:rsidR="00CF7A1A" w:rsidRDefault="0083197B" w:rsidP="00392996">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u w:val="single"/>
              </w:rPr>
              <w:t xml:space="preserve">Знать: </w:t>
            </w:r>
            <w:r>
              <w:rPr>
                <w:rFonts w:ascii="Times New Roman" w:eastAsia="Times New Roman" w:hAnsi="Times New Roman" w:cs="Times New Roman"/>
                <w:color w:val="000000"/>
                <w:sz w:val="24"/>
                <w:szCs w:val="24"/>
              </w:rPr>
              <w:t>закон Авагадро, определения кислотные дожди, парниковый эффект</w:t>
            </w:r>
            <w:r>
              <w:rPr>
                <w:rFonts w:ascii="Times New Roman" w:eastAsia="Times New Roman" w:hAnsi="Times New Roman" w:cs="Times New Roman"/>
                <w:b/>
                <w:color w:val="000000"/>
                <w:sz w:val="24"/>
                <w:szCs w:val="24"/>
                <w:u w:val="single"/>
              </w:rPr>
              <w:t xml:space="preserve">, </w:t>
            </w:r>
            <w:r>
              <w:rPr>
                <w:rFonts w:ascii="Times New Roman" w:eastAsia="Times New Roman" w:hAnsi="Times New Roman" w:cs="Times New Roman"/>
                <w:color w:val="000000"/>
                <w:sz w:val="24"/>
                <w:szCs w:val="24"/>
              </w:rPr>
              <w:t>свойства газов.</w:t>
            </w:r>
          </w:p>
          <w:p w:rsidR="00CF7A1A" w:rsidRDefault="0083197B" w:rsidP="00392996">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u w:val="single"/>
              </w:rPr>
              <w:t xml:space="preserve">Уметь: </w:t>
            </w:r>
            <w:r>
              <w:rPr>
                <w:rFonts w:ascii="Times New Roman" w:eastAsia="Times New Roman" w:hAnsi="Times New Roman" w:cs="Times New Roman"/>
                <w:color w:val="000000"/>
                <w:sz w:val="24"/>
                <w:szCs w:val="24"/>
              </w:rPr>
              <w:t>решать задачи используя закон Авагадро, молярный объем газов.</w:t>
            </w:r>
          </w:p>
        </w:tc>
        <w:tc>
          <w:tcPr>
            <w:tcW w:w="1276" w:type="dxa"/>
          </w:tcPr>
          <w:p w:rsidR="00CF7A1A" w:rsidRDefault="0083197B" w:rsidP="00392996">
            <w:pPr>
              <w:pBdr>
                <w:top w:val="nil"/>
                <w:left w:val="nil"/>
                <w:bottom w:val="nil"/>
                <w:right w:val="nil"/>
                <w:between w:val="nil"/>
              </w:pBdr>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 упр</w:t>
            </w:r>
          </w:p>
          <w:p w:rsidR="00CF7A1A" w:rsidRDefault="0083197B" w:rsidP="00392996">
            <w:pPr>
              <w:pBdr>
                <w:top w:val="nil"/>
                <w:left w:val="nil"/>
                <w:bottom w:val="nil"/>
                <w:right w:val="nil"/>
                <w:between w:val="nil"/>
              </w:pBdr>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1,2,3,4</w:t>
            </w:r>
          </w:p>
        </w:tc>
        <w:tc>
          <w:tcPr>
            <w:tcW w:w="1099"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 уч. неделя</w:t>
            </w:r>
          </w:p>
        </w:tc>
      </w:tr>
      <w:tr w:rsidR="00CF7A1A">
        <w:tc>
          <w:tcPr>
            <w:tcW w:w="733"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w:t>
            </w:r>
          </w:p>
        </w:tc>
        <w:tc>
          <w:tcPr>
            <w:tcW w:w="1454"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Практическая работа</w:t>
            </w:r>
          </w:p>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№1</w:t>
            </w:r>
            <w:r>
              <w:rPr>
                <w:rFonts w:ascii="Times New Roman" w:eastAsia="Times New Roman" w:hAnsi="Times New Roman" w:cs="Times New Roman"/>
                <w:color w:val="000000"/>
                <w:sz w:val="24"/>
                <w:szCs w:val="24"/>
              </w:rPr>
              <w:t xml:space="preserve"> «Получение, распознавание и собирание газов».</w:t>
            </w:r>
          </w:p>
          <w:p w:rsidR="00CF7A1A" w:rsidRDefault="00CF7A1A"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28.11</w:t>
            </w:r>
          </w:p>
        </w:tc>
        <w:tc>
          <w:tcPr>
            <w:tcW w:w="1843"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Изучение получения, распознавания и собирания кислорода, водорода, углекислого газа, аммиака, этилена</w:t>
            </w:r>
          </w:p>
        </w:tc>
        <w:tc>
          <w:tcPr>
            <w:tcW w:w="3402" w:type="dxa"/>
          </w:tcPr>
          <w:p w:rsidR="00CF7A1A" w:rsidRDefault="0083197B" w:rsidP="00392996">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u w:val="single"/>
              </w:rPr>
            </w:pPr>
            <w:r>
              <w:rPr>
                <w:rFonts w:ascii="Times New Roman" w:eastAsia="Times New Roman" w:hAnsi="Times New Roman" w:cs="Times New Roman"/>
                <w:b/>
                <w:color w:val="000000"/>
                <w:sz w:val="24"/>
                <w:szCs w:val="24"/>
                <w:u w:val="single"/>
              </w:rPr>
              <w:t xml:space="preserve">Знать: </w:t>
            </w:r>
            <w:r>
              <w:rPr>
                <w:rFonts w:ascii="Times New Roman" w:eastAsia="Times New Roman" w:hAnsi="Times New Roman" w:cs="Times New Roman"/>
                <w:color w:val="000000"/>
                <w:sz w:val="24"/>
                <w:szCs w:val="24"/>
              </w:rPr>
              <w:t>методы и способы получения, распознавания и собирания газов.</w:t>
            </w:r>
          </w:p>
        </w:tc>
        <w:tc>
          <w:tcPr>
            <w:tcW w:w="1276" w:type="dxa"/>
          </w:tcPr>
          <w:p w:rsidR="00CF7A1A" w:rsidRDefault="0083197B" w:rsidP="00392996">
            <w:pPr>
              <w:pBdr>
                <w:top w:val="nil"/>
                <w:left w:val="nil"/>
                <w:bottom w:val="nil"/>
                <w:right w:val="nil"/>
                <w:between w:val="nil"/>
              </w:pBdr>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 упр</w:t>
            </w:r>
          </w:p>
          <w:p w:rsidR="00CF7A1A" w:rsidRDefault="0083197B" w:rsidP="00392996">
            <w:pPr>
              <w:pBdr>
                <w:top w:val="nil"/>
                <w:left w:val="nil"/>
                <w:bottom w:val="nil"/>
                <w:right w:val="nil"/>
                <w:between w:val="nil"/>
              </w:pBdr>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7,12</w:t>
            </w:r>
          </w:p>
        </w:tc>
        <w:tc>
          <w:tcPr>
            <w:tcW w:w="1099"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 уч. неделя</w:t>
            </w:r>
          </w:p>
        </w:tc>
      </w:tr>
      <w:tr w:rsidR="00CF7A1A">
        <w:tc>
          <w:tcPr>
            <w:tcW w:w="733"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w:t>
            </w:r>
          </w:p>
        </w:tc>
        <w:tc>
          <w:tcPr>
            <w:tcW w:w="1454"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Жидкие вещества</w:t>
            </w:r>
          </w:p>
          <w:p w:rsidR="00CF7A1A" w:rsidRDefault="00CF7A1A"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5.12.</w:t>
            </w:r>
          </w:p>
        </w:tc>
        <w:tc>
          <w:tcPr>
            <w:tcW w:w="1843"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Сформировать у учащихся представление о круговороте воды в природе, применении воды в промышленности, сельском хозяйстве, быту, жесткости </w:t>
            </w:r>
            <w:r>
              <w:rPr>
                <w:rFonts w:ascii="Times New Roman" w:eastAsia="Times New Roman" w:hAnsi="Times New Roman" w:cs="Times New Roman"/>
                <w:color w:val="000000"/>
                <w:sz w:val="24"/>
                <w:szCs w:val="24"/>
              </w:rPr>
              <w:lastRenderedPageBreak/>
              <w:t>воды временной и постоянной, минеральные воды, жидких кристаллах.</w:t>
            </w:r>
          </w:p>
        </w:tc>
        <w:tc>
          <w:tcPr>
            <w:tcW w:w="3402" w:type="dxa"/>
          </w:tcPr>
          <w:p w:rsidR="00CF7A1A" w:rsidRDefault="0083197B" w:rsidP="00392996">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u w:val="single"/>
              </w:rPr>
              <w:lastRenderedPageBreak/>
              <w:t xml:space="preserve">Знать: </w:t>
            </w:r>
            <w:r>
              <w:rPr>
                <w:rFonts w:ascii="Times New Roman" w:eastAsia="Times New Roman" w:hAnsi="Times New Roman" w:cs="Times New Roman"/>
                <w:color w:val="000000"/>
                <w:sz w:val="24"/>
                <w:szCs w:val="24"/>
              </w:rPr>
              <w:t>определения временной и постоянной жесткости воды, минеральная вода, жидкие кристаллы.</w:t>
            </w:r>
          </w:p>
          <w:p w:rsidR="00CF7A1A" w:rsidRDefault="0083197B" w:rsidP="00392996">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u w:val="single"/>
              </w:rPr>
              <w:t xml:space="preserve">Уметь: </w:t>
            </w:r>
            <w:r>
              <w:rPr>
                <w:rFonts w:ascii="Times New Roman" w:eastAsia="Times New Roman" w:hAnsi="Times New Roman" w:cs="Times New Roman"/>
                <w:color w:val="000000"/>
                <w:sz w:val="24"/>
                <w:szCs w:val="24"/>
              </w:rPr>
              <w:t>схематично нарисовать круговорот воды в природе.</w:t>
            </w:r>
          </w:p>
        </w:tc>
        <w:tc>
          <w:tcPr>
            <w:tcW w:w="1276" w:type="dxa"/>
          </w:tcPr>
          <w:p w:rsidR="00CF7A1A" w:rsidRDefault="0083197B" w:rsidP="00392996">
            <w:pPr>
              <w:pBdr>
                <w:top w:val="nil"/>
                <w:left w:val="nil"/>
                <w:bottom w:val="nil"/>
                <w:right w:val="nil"/>
                <w:between w:val="nil"/>
              </w:pBdr>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 упр</w:t>
            </w:r>
          </w:p>
          <w:p w:rsidR="00CF7A1A" w:rsidRDefault="0083197B" w:rsidP="00392996">
            <w:pPr>
              <w:pBdr>
                <w:top w:val="nil"/>
                <w:left w:val="nil"/>
                <w:bottom w:val="nil"/>
                <w:right w:val="nil"/>
                <w:between w:val="nil"/>
              </w:pBdr>
              <w:ind w:left="0" w:hanging="2"/>
              <w:rPr>
                <w:color w:val="000000"/>
              </w:rPr>
            </w:pPr>
            <w:r>
              <w:rPr>
                <w:rFonts w:ascii="Times New Roman" w:eastAsia="Times New Roman" w:hAnsi="Times New Roman" w:cs="Times New Roman"/>
                <w:color w:val="000000"/>
                <w:sz w:val="24"/>
                <w:szCs w:val="24"/>
              </w:rPr>
              <w:t>1,2,3,4,7,8</w:t>
            </w:r>
          </w:p>
        </w:tc>
        <w:tc>
          <w:tcPr>
            <w:tcW w:w="1099"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 уч. неделя</w:t>
            </w:r>
          </w:p>
        </w:tc>
      </w:tr>
      <w:tr w:rsidR="00CF7A1A">
        <w:tc>
          <w:tcPr>
            <w:tcW w:w="733"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2.6</w:t>
            </w:r>
          </w:p>
        </w:tc>
        <w:tc>
          <w:tcPr>
            <w:tcW w:w="1454"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Твердые вещества. Проверочная работа №2 «Агрегатные состояния веществ»</w:t>
            </w:r>
          </w:p>
          <w:p w:rsidR="00CF7A1A" w:rsidRDefault="00CF7A1A"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p w:rsidR="00CF7A1A" w:rsidRDefault="00CF7A1A"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12.12.</w:t>
            </w:r>
          </w:p>
        </w:tc>
        <w:tc>
          <w:tcPr>
            <w:tcW w:w="1843"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Сформировать у учащихся представление о кристаллических и аморфных веществах.</w:t>
            </w:r>
          </w:p>
        </w:tc>
        <w:tc>
          <w:tcPr>
            <w:tcW w:w="3402" w:type="dxa"/>
          </w:tcPr>
          <w:p w:rsidR="00CF7A1A" w:rsidRDefault="0083197B" w:rsidP="00392996">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u w:val="single"/>
              </w:rPr>
              <w:t xml:space="preserve">Знать: </w:t>
            </w:r>
            <w:r>
              <w:rPr>
                <w:rFonts w:ascii="Times New Roman" w:eastAsia="Times New Roman" w:hAnsi="Times New Roman" w:cs="Times New Roman"/>
                <w:color w:val="000000"/>
                <w:sz w:val="24"/>
                <w:szCs w:val="24"/>
              </w:rPr>
              <w:t>определение кристаллических и аморфных веществ.</w:t>
            </w:r>
          </w:p>
          <w:p w:rsidR="00CF7A1A" w:rsidRDefault="0083197B" w:rsidP="00392996">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u w:val="single"/>
              </w:rPr>
              <w:t xml:space="preserve">Уметь: </w:t>
            </w:r>
            <w:r>
              <w:rPr>
                <w:rFonts w:ascii="Times New Roman" w:eastAsia="Times New Roman" w:hAnsi="Times New Roman" w:cs="Times New Roman"/>
                <w:color w:val="000000"/>
                <w:sz w:val="24"/>
                <w:szCs w:val="24"/>
              </w:rPr>
              <w:t>классифицировать твердые вещества.</w:t>
            </w:r>
          </w:p>
        </w:tc>
        <w:tc>
          <w:tcPr>
            <w:tcW w:w="1276" w:type="dxa"/>
          </w:tcPr>
          <w:p w:rsidR="00CF7A1A" w:rsidRDefault="0083197B" w:rsidP="00392996">
            <w:pPr>
              <w:pBdr>
                <w:top w:val="nil"/>
                <w:left w:val="nil"/>
                <w:bottom w:val="nil"/>
                <w:right w:val="nil"/>
                <w:between w:val="nil"/>
              </w:pBdr>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 упр</w:t>
            </w:r>
          </w:p>
          <w:p w:rsidR="00CF7A1A" w:rsidRDefault="0083197B" w:rsidP="00392996">
            <w:pPr>
              <w:pBdr>
                <w:top w:val="nil"/>
                <w:left w:val="nil"/>
                <w:bottom w:val="nil"/>
                <w:right w:val="nil"/>
                <w:between w:val="nil"/>
              </w:pBdr>
              <w:ind w:left="0" w:hanging="2"/>
              <w:rPr>
                <w:color w:val="000000"/>
              </w:rPr>
            </w:pPr>
            <w:r>
              <w:rPr>
                <w:rFonts w:ascii="Times New Roman" w:eastAsia="Times New Roman" w:hAnsi="Times New Roman" w:cs="Times New Roman"/>
                <w:color w:val="000000"/>
                <w:sz w:val="24"/>
                <w:szCs w:val="24"/>
              </w:rPr>
              <w:t>1,2,3,4,9</w:t>
            </w:r>
          </w:p>
        </w:tc>
        <w:tc>
          <w:tcPr>
            <w:tcW w:w="1099"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 уч. неделя</w:t>
            </w:r>
          </w:p>
        </w:tc>
      </w:tr>
      <w:tr w:rsidR="00CF7A1A">
        <w:tc>
          <w:tcPr>
            <w:tcW w:w="733"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w:t>
            </w:r>
          </w:p>
        </w:tc>
        <w:tc>
          <w:tcPr>
            <w:tcW w:w="1454"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Дисперсные системы и растворы</w:t>
            </w:r>
          </w:p>
          <w:p w:rsidR="00CF7A1A" w:rsidRDefault="00CF7A1A"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19.12.</w:t>
            </w:r>
          </w:p>
        </w:tc>
        <w:tc>
          <w:tcPr>
            <w:tcW w:w="1843"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Сформировать у учащихся представление о дисперсных системах, фазах.</w:t>
            </w:r>
          </w:p>
        </w:tc>
        <w:tc>
          <w:tcPr>
            <w:tcW w:w="3402" w:type="dxa"/>
          </w:tcPr>
          <w:p w:rsidR="00CF7A1A" w:rsidRDefault="0083197B" w:rsidP="00392996">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u w:val="single"/>
              </w:rPr>
              <w:t xml:space="preserve">Знать: </w:t>
            </w:r>
            <w:r>
              <w:rPr>
                <w:rFonts w:ascii="Times New Roman" w:eastAsia="Times New Roman" w:hAnsi="Times New Roman" w:cs="Times New Roman"/>
                <w:color w:val="000000"/>
                <w:sz w:val="24"/>
                <w:szCs w:val="24"/>
              </w:rPr>
              <w:t>Определение и классификацию дисперсных систем, понятия: истинные и коллоидные растворы, дисперсионная среда, дисперсная фаза, коагуляция.</w:t>
            </w:r>
          </w:p>
          <w:p w:rsidR="00CF7A1A" w:rsidRDefault="0083197B" w:rsidP="00392996">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u w:val="single"/>
              </w:rPr>
              <w:t>Уметь:</w:t>
            </w:r>
            <w:r>
              <w:rPr>
                <w:rFonts w:ascii="Times New Roman" w:eastAsia="Times New Roman" w:hAnsi="Times New Roman" w:cs="Times New Roman"/>
                <w:color w:val="000000"/>
                <w:sz w:val="24"/>
                <w:szCs w:val="24"/>
              </w:rPr>
              <w:t xml:space="preserve"> Способы выражения концентрации растворов.</w:t>
            </w:r>
          </w:p>
        </w:tc>
        <w:tc>
          <w:tcPr>
            <w:tcW w:w="1276" w:type="dxa"/>
          </w:tcPr>
          <w:p w:rsidR="00CF7A1A" w:rsidRDefault="0083197B" w:rsidP="00392996">
            <w:pPr>
              <w:pBdr>
                <w:top w:val="nil"/>
                <w:left w:val="nil"/>
                <w:bottom w:val="nil"/>
                <w:right w:val="nil"/>
                <w:between w:val="nil"/>
              </w:pBdr>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 упр</w:t>
            </w:r>
          </w:p>
          <w:p w:rsidR="00CF7A1A" w:rsidRDefault="0083197B" w:rsidP="00392996">
            <w:pPr>
              <w:pBdr>
                <w:top w:val="nil"/>
                <w:left w:val="nil"/>
                <w:bottom w:val="nil"/>
                <w:right w:val="nil"/>
                <w:between w:val="nil"/>
              </w:pBdr>
              <w:ind w:left="0" w:hanging="2"/>
              <w:rPr>
                <w:color w:val="000000"/>
              </w:rPr>
            </w:pPr>
            <w:r>
              <w:rPr>
                <w:rFonts w:ascii="Times New Roman" w:eastAsia="Times New Roman" w:hAnsi="Times New Roman" w:cs="Times New Roman"/>
                <w:color w:val="000000"/>
                <w:sz w:val="24"/>
                <w:szCs w:val="24"/>
              </w:rPr>
              <w:t>1-8</w:t>
            </w:r>
          </w:p>
        </w:tc>
        <w:tc>
          <w:tcPr>
            <w:tcW w:w="1099"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 уч. неделя</w:t>
            </w:r>
          </w:p>
        </w:tc>
      </w:tr>
      <w:tr w:rsidR="00CF7A1A">
        <w:tc>
          <w:tcPr>
            <w:tcW w:w="733"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w:t>
            </w:r>
          </w:p>
        </w:tc>
        <w:tc>
          <w:tcPr>
            <w:tcW w:w="1454"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 вещества. Смеси.</w:t>
            </w:r>
          </w:p>
          <w:p w:rsidR="00CF7A1A" w:rsidRDefault="00CF7A1A"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26.12</w:t>
            </w:r>
          </w:p>
        </w:tc>
        <w:tc>
          <w:tcPr>
            <w:tcW w:w="1843"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Сформировать у учащихся представление о законе постоянства состава вещества, массовой доле компонента в смеси, массовой доле растворенного вещества, массовой доле примесей, массовой доле продукта реакции, молярной концентрации.</w:t>
            </w:r>
          </w:p>
        </w:tc>
        <w:tc>
          <w:tcPr>
            <w:tcW w:w="3402" w:type="dxa"/>
          </w:tcPr>
          <w:p w:rsidR="00CF7A1A" w:rsidRDefault="0083197B" w:rsidP="00392996">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u w:val="single"/>
              </w:rPr>
              <w:t xml:space="preserve">Знать: </w:t>
            </w:r>
            <w:r>
              <w:rPr>
                <w:rFonts w:ascii="Times New Roman" w:eastAsia="Times New Roman" w:hAnsi="Times New Roman" w:cs="Times New Roman"/>
                <w:color w:val="000000"/>
                <w:sz w:val="24"/>
                <w:szCs w:val="24"/>
              </w:rPr>
              <w:t>формулы массовой и объемной доли компонента в смеси, массовой доли примесей, массовой доли продукта реакции.</w:t>
            </w:r>
          </w:p>
          <w:p w:rsidR="00CF7A1A" w:rsidRDefault="0083197B" w:rsidP="00392996">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u w:val="single"/>
              </w:rPr>
              <w:t xml:space="preserve">Уметь: </w:t>
            </w:r>
            <w:r>
              <w:rPr>
                <w:rFonts w:ascii="Times New Roman" w:eastAsia="Times New Roman" w:hAnsi="Times New Roman" w:cs="Times New Roman"/>
                <w:color w:val="000000"/>
                <w:sz w:val="24"/>
                <w:szCs w:val="24"/>
              </w:rPr>
              <w:t>уметь решать задачи на данную тему.</w:t>
            </w:r>
          </w:p>
        </w:tc>
        <w:tc>
          <w:tcPr>
            <w:tcW w:w="1276" w:type="dxa"/>
          </w:tcPr>
          <w:p w:rsidR="00CF7A1A" w:rsidRDefault="0083197B" w:rsidP="00392996">
            <w:pPr>
              <w:pBdr>
                <w:top w:val="nil"/>
                <w:left w:val="nil"/>
                <w:bottom w:val="nil"/>
                <w:right w:val="nil"/>
                <w:between w:val="nil"/>
              </w:pBdr>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 упр</w:t>
            </w:r>
          </w:p>
          <w:p w:rsidR="00CF7A1A" w:rsidRDefault="0083197B" w:rsidP="00392996">
            <w:pPr>
              <w:pBdr>
                <w:top w:val="nil"/>
                <w:left w:val="nil"/>
                <w:bottom w:val="nil"/>
                <w:right w:val="nil"/>
                <w:between w:val="nil"/>
              </w:pBdr>
              <w:ind w:left="0" w:hanging="2"/>
              <w:rPr>
                <w:color w:val="000000"/>
              </w:rPr>
            </w:pPr>
            <w:r>
              <w:rPr>
                <w:rFonts w:ascii="Times New Roman" w:eastAsia="Times New Roman" w:hAnsi="Times New Roman" w:cs="Times New Roman"/>
                <w:color w:val="000000"/>
                <w:sz w:val="24"/>
                <w:szCs w:val="24"/>
              </w:rPr>
              <w:t>1-9</w:t>
            </w:r>
          </w:p>
        </w:tc>
        <w:tc>
          <w:tcPr>
            <w:tcW w:w="1099"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 уч. неделя</w:t>
            </w:r>
          </w:p>
        </w:tc>
      </w:tr>
      <w:tr w:rsidR="00CF7A1A">
        <w:tc>
          <w:tcPr>
            <w:tcW w:w="733"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w:t>
            </w:r>
          </w:p>
        </w:tc>
        <w:tc>
          <w:tcPr>
            <w:tcW w:w="1454"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Практическая работа</w:t>
            </w:r>
          </w:p>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№2</w:t>
            </w:r>
            <w:r>
              <w:rPr>
                <w:rFonts w:ascii="Times New Roman" w:eastAsia="Times New Roman" w:hAnsi="Times New Roman" w:cs="Times New Roman"/>
                <w:color w:val="000000"/>
                <w:sz w:val="24"/>
                <w:szCs w:val="24"/>
              </w:rPr>
              <w:t xml:space="preserve"> «Решение экспериментальных </w:t>
            </w:r>
            <w:r>
              <w:rPr>
                <w:rFonts w:ascii="Times New Roman" w:eastAsia="Times New Roman" w:hAnsi="Times New Roman" w:cs="Times New Roman"/>
                <w:color w:val="000000"/>
                <w:sz w:val="24"/>
                <w:szCs w:val="24"/>
              </w:rPr>
              <w:lastRenderedPageBreak/>
              <w:t>задач по определению пластмасс и волокон».</w:t>
            </w:r>
          </w:p>
          <w:p w:rsidR="00CF7A1A" w:rsidRDefault="00CF7A1A"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09.01.</w:t>
            </w:r>
          </w:p>
        </w:tc>
        <w:tc>
          <w:tcPr>
            <w:tcW w:w="1843"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Изучение и повторение правил работы в химической лаборатории, правил техники </w:t>
            </w:r>
            <w:r>
              <w:rPr>
                <w:rFonts w:ascii="Times New Roman" w:eastAsia="Times New Roman" w:hAnsi="Times New Roman" w:cs="Times New Roman"/>
                <w:color w:val="000000"/>
                <w:sz w:val="24"/>
                <w:szCs w:val="24"/>
              </w:rPr>
              <w:lastRenderedPageBreak/>
              <w:t>безопасности при выполнении данной работы.</w:t>
            </w:r>
          </w:p>
        </w:tc>
        <w:tc>
          <w:tcPr>
            <w:tcW w:w="3402" w:type="dxa"/>
          </w:tcPr>
          <w:p w:rsidR="00CF7A1A" w:rsidRDefault="0083197B" w:rsidP="00392996">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u w:val="single"/>
              </w:rPr>
              <w:lastRenderedPageBreak/>
              <w:t xml:space="preserve">Знать: </w:t>
            </w:r>
            <w:r>
              <w:rPr>
                <w:rFonts w:ascii="Times New Roman" w:eastAsia="Times New Roman" w:hAnsi="Times New Roman" w:cs="Times New Roman"/>
                <w:color w:val="000000"/>
                <w:sz w:val="24"/>
                <w:szCs w:val="24"/>
              </w:rPr>
              <w:t>Основные правила техники безопасности при работе в химическом кабинете.</w:t>
            </w:r>
          </w:p>
          <w:p w:rsidR="00CF7A1A" w:rsidRDefault="0083197B" w:rsidP="00392996">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u w:val="single"/>
              </w:rPr>
              <w:t>Уметь:</w:t>
            </w:r>
            <w:r>
              <w:rPr>
                <w:rFonts w:ascii="Times New Roman" w:eastAsia="Times New Roman" w:hAnsi="Times New Roman" w:cs="Times New Roman"/>
                <w:color w:val="000000"/>
                <w:sz w:val="24"/>
                <w:szCs w:val="24"/>
              </w:rPr>
              <w:t xml:space="preserve"> Определять наиболее широко распространенные </w:t>
            </w:r>
            <w:r>
              <w:rPr>
                <w:rFonts w:ascii="Times New Roman" w:eastAsia="Times New Roman" w:hAnsi="Times New Roman" w:cs="Times New Roman"/>
                <w:color w:val="000000"/>
                <w:sz w:val="24"/>
                <w:szCs w:val="24"/>
              </w:rPr>
              <w:lastRenderedPageBreak/>
              <w:t>полимеры и их свойства.</w:t>
            </w:r>
          </w:p>
        </w:tc>
        <w:tc>
          <w:tcPr>
            <w:tcW w:w="1276" w:type="dxa"/>
          </w:tcPr>
          <w:p w:rsidR="00CF7A1A" w:rsidRDefault="0083197B" w:rsidP="00392996">
            <w:pPr>
              <w:pBdr>
                <w:top w:val="nil"/>
                <w:left w:val="nil"/>
                <w:bottom w:val="nil"/>
                <w:right w:val="nil"/>
                <w:between w:val="nil"/>
              </w:pBdr>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§12, упр</w:t>
            </w:r>
          </w:p>
          <w:p w:rsidR="00CF7A1A" w:rsidRDefault="0083197B" w:rsidP="00392996">
            <w:pPr>
              <w:pBdr>
                <w:top w:val="nil"/>
                <w:left w:val="nil"/>
                <w:bottom w:val="nil"/>
                <w:right w:val="nil"/>
                <w:between w:val="nil"/>
              </w:pBdr>
              <w:ind w:left="0" w:hanging="2"/>
              <w:rPr>
                <w:color w:val="000000"/>
              </w:rPr>
            </w:pPr>
            <w:r>
              <w:rPr>
                <w:rFonts w:ascii="Times New Roman" w:eastAsia="Times New Roman" w:hAnsi="Times New Roman" w:cs="Times New Roman"/>
                <w:color w:val="000000"/>
                <w:sz w:val="24"/>
                <w:szCs w:val="24"/>
              </w:rPr>
              <w:t>10-14</w:t>
            </w:r>
          </w:p>
        </w:tc>
        <w:tc>
          <w:tcPr>
            <w:tcW w:w="1099"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 уч. неделя</w:t>
            </w:r>
          </w:p>
        </w:tc>
      </w:tr>
      <w:tr w:rsidR="00CF7A1A">
        <w:tc>
          <w:tcPr>
            <w:tcW w:w="733"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2.10</w:t>
            </w:r>
          </w:p>
        </w:tc>
        <w:tc>
          <w:tcPr>
            <w:tcW w:w="1454"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Контрольная работа №2</w:t>
            </w:r>
            <w:r>
              <w:rPr>
                <w:rFonts w:ascii="Times New Roman" w:eastAsia="Times New Roman" w:hAnsi="Times New Roman" w:cs="Times New Roman"/>
                <w:color w:val="000000"/>
                <w:sz w:val="24"/>
                <w:szCs w:val="24"/>
                <w:u w:val="single"/>
              </w:rPr>
              <w:t xml:space="preserve"> </w:t>
            </w:r>
            <w:r>
              <w:rPr>
                <w:rFonts w:ascii="Times New Roman" w:eastAsia="Times New Roman" w:hAnsi="Times New Roman" w:cs="Times New Roman"/>
                <w:color w:val="000000"/>
                <w:sz w:val="24"/>
                <w:szCs w:val="24"/>
              </w:rPr>
              <w:t>по теме: «Агрегатные состояния веществ»</w:t>
            </w:r>
          </w:p>
          <w:p w:rsidR="00CF7A1A" w:rsidRDefault="00CF7A1A"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16.01</w:t>
            </w:r>
          </w:p>
        </w:tc>
        <w:tc>
          <w:tcPr>
            <w:tcW w:w="1843"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Урок контроля и знаний.</w:t>
            </w:r>
          </w:p>
        </w:tc>
        <w:tc>
          <w:tcPr>
            <w:tcW w:w="3402" w:type="dxa"/>
          </w:tcPr>
          <w:p w:rsidR="00CF7A1A" w:rsidRDefault="0083197B" w:rsidP="00392996">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u w:val="single"/>
              </w:rPr>
              <w:t xml:space="preserve">Знать:  </w:t>
            </w:r>
            <w:r>
              <w:rPr>
                <w:rFonts w:ascii="Times New Roman" w:eastAsia="Times New Roman" w:hAnsi="Times New Roman" w:cs="Times New Roman"/>
                <w:color w:val="000000"/>
                <w:sz w:val="24"/>
                <w:szCs w:val="24"/>
              </w:rPr>
              <w:t>пройденный материал.</w:t>
            </w:r>
          </w:p>
          <w:p w:rsidR="00CF7A1A" w:rsidRDefault="0083197B" w:rsidP="00392996">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u w:val="single"/>
              </w:rPr>
              <w:t xml:space="preserve">Уметь: </w:t>
            </w:r>
            <w:r>
              <w:rPr>
                <w:rFonts w:ascii="Times New Roman" w:eastAsia="Times New Roman" w:hAnsi="Times New Roman" w:cs="Times New Roman"/>
                <w:color w:val="000000"/>
                <w:sz w:val="24"/>
                <w:szCs w:val="24"/>
              </w:rPr>
              <w:t>применять на практических упражнениях пройденный материал.</w:t>
            </w:r>
          </w:p>
        </w:tc>
        <w:tc>
          <w:tcPr>
            <w:tcW w:w="1276" w:type="dxa"/>
          </w:tcPr>
          <w:p w:rsidR="00CF7A1A" w:rsidRDefault="0083197B" w:rsidP="00392996">
            <w:pPr>
              <w:pBdr>
                <w:top w:val="nil"/>
                <w:left w:val="nil"/>
                <w:bottom w:val="nil"/>
                <w:right w:val="nil"/>
                <w:between w:val="nil"/>
              </w:pBdr>
              <w:ind w:left="0" w:hanging="2"/>
              <w:rPr>
                <w:color w:val="000000"/>
              </w:rPr>
            </w:pPr>
            <w:r>
              <w:rPr>
                <w:rFonts w:ascii="Times New Roman" w:eastAsia="Times New Roman" w:hAnsi="Times New Roman" w:cs="Times New Roman"/>
                <w:color w:val="000000"/>
                <w:sz w:val="24"/>
                <w:szCs w:val="24"/>
              </w:rPr>
              <w:t>§7-12, тетрадь</w:t>
            </w:r>
          </w:p>
        </w:tc>
        <w:tc>
          <w:tcPr>
            <w:tcW w:w="1099"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 уч. неделя</w:t>
            </w:r>
          </w:p>
        </w:tc>
      </w:tr>
      <w:tr w:rsidR="00CF7A1A">
        <w:tc>
          <w:tcPr>
            <w:tcW w:w="733"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9074" w:type="dxa"/>
            <w:gridSpan w:val="5"/>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ХИМИЧЕСКИЕ РЕАКЦИИ </w:t>
            </w:r>
            <w:r>
              <w:rPr>
                <w:rFonts w:ascii="Times New Roman" w:eastAsia="Times New Roman" w:hAnsi="Times New Roman" w:cs="Times New Roman"/>
                <w:i/>
                <w:color w:val="000000"/>
                <w:sz w:val="24"/>
                <w:szCs w:val="24"/>
              </w:rPr>
              <w:t>(8 часов)</w:t>
            </w:r>
          </w:p>
        </w:tc>
      </w:tr>
      <w:tr w:rsidR="00CF7A1A">
        <w:tc>
          <w:tcPr>
            <w:tcW w:w="733"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w:t>
            </w:r>
          </w:p>
        </w:tc>
        <w:tc>
          <w:tcPr>
            <w:tcW w:w="1454"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Понятие о химичес</w:t>
            </w:r>
          </w:p>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кой реакции. Реакции, идущие без изменения состава веществ.</w:t>
            </w:r>
          </w:p>
          <w:p w:rsidR="00CF7A1A" w:rsidRDefault="00CF7A1A"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23.01</w:t>
            </w:r>
          </w:p>
        </w:tc>
        <w:tc>
          <w:tcPr>
            <w:tcW w:w="1843"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Сформировать у учащихся представление о химических реакциях, явлениях, аллотропных модификациях, изомерах.</w:t>
            </w:r>
          </w:p>
        </w:tc>
        <w:tc>
          <w:tcPr>
            <w:tcW w:w="3402" w:type="dxa"/>
          </w:tcPr>
          <w:p w:rsidR="00CF7A1A" w:rsidRDefault="0083197B" w:rsidP="00392996">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u w:val="single"/>
              </w:rPr>
              <w:t xml:space="preserve">Знать: </w:t>
            </w:r>
            <w:r>
              <w:rPr>
                <w:rFonts w:ascii="Times New Roman" w:eastAsia="Times New Roman" w:hAnsi="Times New Roman" w:cs="Times New Roman"/>
                <w:color w:val="000000"/>
                <w:sz w:val="24"/>
                <w:szCs w:val="24"/>
              </w:rPr>
              <w:t>определения аллотропная модификация, изомерия, реакции изомеризации.</w:t>
            </w:r>
          </w:p>
          <w:p w:rsidR="00CF7A1A" w:rsidRDefault="0083197B" w:rsidP="00392996">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u w:val="single"/>
              </w:rPr>
              <w:t xml:space="preserve">Уметь: </w:t>
            </w:r>
            <w:r>
              <w:rPr>
                <w:rFonts w:ascii="Times New Roman" w:eastAsia="Times New Roman" w:hAnsi="Times New Roman" w:cs="Times New Roman"/>
                <w:color w:val="000000"/>
                <w:sz w:val="24"/>
                <w:szCs w:val="24"/>
              </w:rPr>
              <w:t>классифицировать химические реакции протекающие без изменения состава веществ .</w:t>
            </w:r>
          </w:p>
        </w:tc>
        <w:tc>
          <w:tcPr>
            <w:tcW w:w="1276" w:type="dxa"/>
          </w:tcPr>
          <w:p w:rsidR="00CF7A1A" w:rsidRDefault="0083197B" w:rsidP="00392996">
            <w:pPr>
              <w:pBdr>
                <w:top w:val="nil"/>
                <w:left w:val="nil"/>
                <w:bottom w:val="nil"/>
                <w:right w:val="nil"/>
                <w:between w:val="nil"/>
              </w:pBdr>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 упр</w:t>
            </w:r>
          </w:p>
          <w:p w:rsidR="00CF7A1A" w:rsidRDefault="0083197B" w:rsidP="00392996">
            <w:pPr>
              <w:pBdr>
                <w:top w:val="nil"/>
                <w:left w:val="nil"/>
                <w:bottom w:val="nil"/>
                <w:right w:val="nil"/>
                <w:between w:val="nil"/>
              </w:pBdr>
              <w:ind w:left="0" w:hanging="2"/>
              <w:rPr>
                <w:color w:val="000000"/>
              </w:rPr>
            </w:pPr>
            <w:r>
              <w:rPr>
                <w:rFonts w:ascii="Times New Roman" w:eastAsia="Times New Roman" w:hAnsi="Times New Roman" w:cs="Times New Roman"/>
                <w:color w:val="000000"/>
                <w:sz w:val="24"/>
                <w:szCs w:val="24"/>
              </w:rPr>
              <w:t>1,3,4,5,6</w:t>
            </w:r>
          </w:p>
        </w:tc>
        <w:tc>
          <w:tcPr>
            <w:tcW w:w="1099"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 уч. неделя</w:t>
            </w:r>
          </w:p>
        </w:tc>
      </w:tr>
      <w:tr w:rsidR="00CF7A1A">
        <w:tc>
          <w:tcPr>
            <w:tcW w:w="733"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w:t>
            </w:r>
          </w:p>
        </w:tc>
        <w:tc>
          <w:tcPr>
            <w:tcW w:w="1454"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Классификация химических реакций, протекающих с изменением состава веществ.</w:t>
            </w:r>
          </w:p>
          <w:p w:rsidR="00CF7A1A" w:rsidRDefault="00CF7A1A"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30.01</w:t>
            </w:r>
          </w:p>
        </w:tc>
        <w:tc>
          <w:tcPr>
            <w:tcW w:w="1843"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Сформировать у учащихся представление о реакциях разложения, соединения, замещения, обмена, реакциях экзо- и эндотермических, тепловом эффекте.</w:t>
            </w:r>
          </w:p>
        </w:tc>
        <w:tc>
          <w:tcPr>
            <w:tcW w:w="3402" w:type="dxa"/>
          </w:tcPr>
          <w:p w:rsidR="00CF7A1A" w:rsidRDefault="0083197B" w:rsidP="00392996">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u w:val="single"/>
              </w:rPr>
              <w:t xml:space="preserve">Знать: </w:t>
            </w:r>
            <w:r>
              <w:rPr>
                <w:rFonts w:ascii="Times New Roman" w:eastAsia="Times New Roman" w:hAnsi="Times New Roman" w:cs="Times New Roman"/>
                <w:color w:val="000000"/>
                <w:sz w:val="24"/>
                <w:szCs w:val="24"/>
              </w:rPr>
              <w:t>опредения и классификацию по данной теме.</w:t>
            </w:r>
          </w:p>
          <w:p w:rsidR="00CF7A1A" w:rsidRDefault="0083197B" w:rsidP="00392996">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u w:val="single"/>
              </w:rPr>
              <w:t>Уметь:</w:t>
            </w:r>
            <w:r>
              <w:rPr>
                <w:rFonts w:ascii="Times New Roman" w:eastAsia="Times New Roman" w:hAnsi="Times New Roman" w:cs="Times New Roman"/>
                <w:color w:val="000000"/>
                <w:sz w:val="24"/>
                <w:szCs w:val="24"/>
              </w:rPr>
              <w:t xml:space="preserve"> классифицировать химические реакции протекающие с изменением состава веществ, решать задачи по термохимическим уравнениям.</w:t>
            </w:r>
          </w:p>
        </w:tc>
        <w:tc>
          <w:tcPr>
            <w:tcW w:w="1276" w:type="dxa"/>
          </w:tcPr>
          <w:p w:rsidR="00CF7A1A" w:rsidRDefault="0083197B" w:rsidP="00392996">
            <w:pPr>
              <w:pBdr>
                <w:top w:val="nil"/>
                <w:left w:val="nil"/>
                <w:bottom w:val="nil"/>
                <w:right w:val="nil"/>
                <w:between w:val="nil"/>
              </w:pBdr>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 упр</w:t>
            </w:r>
          </w:p>
          <w:p w:rsidR="00CF7A1A" w:rsidRDefault="0083197B" w:rsidP="00392996">
            <w:pPr>
              <w:pBdr>
                <w:top w:val="nil"/>
                <w:left w:val="nil"/>
                <w:bottom w:val="nil"/>
                <w:right w:val="nil"/>
                <w:between w:val="nil"/>
              </w:pBdr>
              <w:ind w:left="0" w:hanging="2"/>
              <w:rPr>
                <w:color w:val="000000"/>
              </w:rPr>
            </w:pPr>
            <w:r>
              <w:rPr>
                <w:rFonts w:ascii="Times New Roman" w:eastAsia="Times New Roman" w:hAnsi="Times New Roman" w:cs="Times New Roman"/>
                <w:color w:val="000000"/>
                <w:sz w:val="24"/>
                <w:szCs w:val="24"/>
              </w:rPr>
              <w:t>1-4,6,7,8</w:t>
            </w:r>
          </w:p>
        </w:tc>
        <w:tc>
          <w:tcPr>
            <w:tcW w:w="1099"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 уч. неделя</w:t>
            </w:r>
          </w:p>
        </w:tc>
      </w:tr>
      <w:tr w:rsidR="00CF7A1A">
        <w:tc>
          <w:tcPr>
            <w:tcW w:w="733"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w:t>
            </w:r>
          </w:p>
        </w:tc>
        <w:tc>
          <w:tcPr>
            <w:tcW w:w="1454"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Скорость химической реакции.</w:t>
            </w:r>
          </w:p>
          <w:p w:rsidR="00CF7A1A" w:rsidRDefault="00CF7A1A"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6.02</w:t>
            </w:r>
          </w:p>
        </w:tc>
        <w:tc>
          <w:tcPr>
            <w:tcW w:w="1843"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Обобщить и расширить знания о скорости химических реакций.</w:t>
            </w:r>
          </w:p>
        </w:tc>
        <w:tc>
          <w:tcPr>
            <w:tcW w:w="3402" w:type="dxa"/>
          </w:tcPr>
          <w:p w:rsidR="00CF7A1A" w:rsidRDefault="0083197B" w:rsidP="00392996">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u w:val="single"/>
              </w:rPr>
              <w:t xml:space="preserve">Знать: </w:t>
            </w:r>
            <w:r>
              <w:rPr>
                <w:rFonts w:ascii="Times New Roman" w:eastAsia="Times New Roman" w:hAnsi="Times New Roman" w:cs="Times New Roman"/>
                <w:color w:val="000000"/>
                <w:sz w:val="24"/>
                <w:szCs w:val="24"/>
              </w:rPr>
              <w:t>понятие «скорость химической реакции»;</w:t>
            </w:r>
          </w:p>
          <w:p w:rsidR="00CF7A1A" w:rsidRDefault="0083197B" w:rsidP="00392996">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факторы, влияющие на скорость реакций;</w:t>
            </w:r>
          </w:p>
          <w:p w:rsidR="00CF7A1A" w:rsidRDefault="0083197B" w:rsidP="00392996">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понятие о катализаторе и механизме его действия;</w:t>
            </w:r>
          </w:p>
          <w:p w:rsidR="00CF7A1A" w:rsidRDefault="0083197B" w:rsidP="00392996">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ферменты-биокатализаторы</w:t>
            </w:r>
          </w:p>
          <w:p w:rsidR="00CF7A1A" w:rsidRDefault="0083197B" w:rsidP="00392996">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u w:val="single"/>
              </w:rPr>
              <w:t>Уметь:</w:t>
            </w:r>
            <w:r>
              <w:rPr>
                <w:rFonts w:ascii="Times New Roman" w:eastAsia="Times New Roman" w:hAnsi="Times New Roman" w:cs="Times New Roman"/>
                <w:color w:val="000000"/>
                <w:sz w:val="24"/>
                <w:szCs w:val="24"/>
              </w:rPr>
              <w:t xml:space="preserve"> вычислять скорость хим. реакций по формуле</w:t>
            </w:r>
            <w:r>
              <w:rPr>
                <w:rFonts w:ascii="Times New Roman" w:eastAsia="Times New Roman" w:hAnsi="Times New Roman" w:cs="Times New Roman"/>
                <w:b/>
                <w:color w:val="000000"/>
                <w:sz w:val="24"/>
                <w:szCs w:val="24"/>
                <w:u w:val="single"/>
              </w:rPr>
              <w:t>.</w:t>
            </w:r>
          </w:p>
        </w:tc>
        <w:tc>
          <w:tcPr>
            <w:tcW w:w="1276" w:type="dxa"/>
          </w:tcPr>
          <w:p w:rsidR="00CF7A1A" w:rsidRDefault="0083197B" w:rsidP="00392996">
            <w:pPr>
              <w:pBdr>
                <w:top w:val="nil"/>
                <w:left w:val="nil"/>
                <w:bottom w:val="nil"/>
                <w:right w:val="nil"/>
                <w:between w:val="nil"/>
              </w:pBdr>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 упр</w:t>
            </w:r>
          </w:p>
          <w:p w:rsidR="00CF7A1A" w:rsidRDefault="0083197B" w:rsidP="00392996">
            <w:pPr>
              <w:pBdr>
                <w:top w:val="nil"/>
                <w:left w:val="nil"/>
                <w:bottom w:val="nil"/>
                <w:right w:val="nil"/>
                <w:between w:val="nil"/>
              </w:pBdr>
              <w:ind w:left="0" w:hanging="2"/>
              <w:rPr>
                <w:color w:val="000000"/>
              </w:rPr>
            </w:pPr>
            <w:r>
              <w:rPr>
                <w:rFonts w:ascii="Times New Roman" w:eastAsia="Times New Roman" w:hAnsi="Times New Roman" w:cs="Times New Roman"/>
                <w:color w:val="000000"/>
                <w:sz w:val="24"/>
                <w:szCs w:val="24"/>
              </w:rPr>
              <w:t>1-5,10,11</w:t>
            </w:r>
          </w:p>
        </w:tc>
        <w:tc>
          <w:tcPr>
            <w:tcW w:w="1099"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 уч. неделя</w:t>
            </w:r>
          </w:p>
        </w:tc>
      </w:tr>
      <w:tr w:rsidR="00CF7A1A">
        <w:tc>
          <w:tcPr>
            <w:tcW w:w="733"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3.4</w:t>
            </w:r>
          </w:p>
        </w:tc>
        <w:tc>
          <w:tcPr>
            <w:tcW w:w="1454"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Обратимость химических реакций. Химическое равновесие, условия его смещения.</w:t>
            </w:r>
          </w:p>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Проверочная работа №3 </w:t>
            </w:r>
          </w:p>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«Скорость химических реакций».</w:t>
            </w:r>
          </w:p>
          <w:p w:rsidR="00CF7A1A" w:rsidRDefault="00CF7A1A"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13.02</w:t>
            </w:r>
          </w:p>
        </w:tc>
        <w:tc>
          <w:tcPr>
            <w:tcW w:w="1843"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Обобщить и расширить знания о химическом равновесии, факторах, смещающих его. Актуализировать, расширить и углубить знания о химическом равновесии и его смещении.</w:t>
            </w:r>
          </w:p>
        </w:tc>
        <w:tc>
          <w:tcPr>
            <w:tcW w:w="3402" w:type="dxa"/>
          </w:tcPr>
          <w:p w:rsidR="00CF7A1A" w:rsidRDefault="0083197B" w:rsidP="00392996">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u w:val="single"/>
              </w:rPr>
              <w:t xml:space="preserve">Знать: </w:t>
            </w:r>
            <w:r>
              <w:rPr>
                <w:rFonts w:ascii="Times New Roman" w:eastAsia="Times New Roman" w:hAnsi="Times New Roman" w:cs="Times New Roman"/>
                <w:color w:val="000000"/>
                <w:sz w:val="24"/>
                <w:szCs w:val="24"/>
              </w:rPr>
              <w:t>Понятия –   обратимость хим. реакций. Понятия –   обратимость хим. реакций, скорость реакции, константы равновесия, принцип Ле Шателье.</w:t>
            </w:r>
          </w:p>
          <w:p w:rsidR="00CF7A1A" w:rsidRDefault="0083197B" w:rsidP="00392996">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u w:val="single"/>
              </w:rPr>
              <w:t>Уметь:</w:t>
            </w:r>
            <w:r>
              <w:rPr>
                <w:rFonts w:ascii="Times New Roman" w:eastAsia="Times New Roman" w:hAnsi="Times New Roman" w:cs="Times New Roman"/>
                <w:color w:val="000000"/>
                <w:sz w:val="24"/>
                <w:szCs w:val="24"/>
              </w:rPr>
              <w:t xml:space="preserve"> Определять в какую сторону смещается хим. равновесие.</w:t>
            </w:r>
          </w:p>
        </w:tc>
        <w:tc>
          <w:tcPr>
            <w:tcW w:w="1276" w:type="dxa"/>
          </w:tcPr>
          <w:p w:rsidR="00CF7A1A" w:rsidRDefault="0083197B" w:rsidP="00392996">
            <w:pPr>
              <w:pBdr>
                <w:top w:val="nil"/>
                <w:left w:val="nil"/>
                <w:bottom w:val="nil"/>
                <w:right w:val="nil"/>
                <w:between w:val="nil"/>
              </w:pBdr>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 упр</w:t>
            </w:r>
          </w:p>
          <w:p w:rsidR="00CF7A1A" w:rsidRDefault="0083197B" w:rsidP="00392996">
            <w:pPr>
              <w:pBdr>
                <w:top w:val="nil"/>
                <w:left w:val="nil"/>
                <w:bottom w:val="nil"/>
                <w:right w:val="nil"/>
                <w:between w:val="nil"/>
              </w:pBdr>
              <w:ind w:left="0" w:hanging="2"/>
              <w:rPr>
                <w:color w:val="000000"/>
              </w:rPr>
            </w:pPr>
            <w:r>
              <w:rPr>
                <w:rFonts w:ascii="Times New Roman" w:eastAsia="Times New Roman" w:hAnsi="Times New Roman" w:cs="Times New Roman"/>
                <w:color w:val="000000"/>
                <w:sz w:val="24"/>
                <w:szCs w:val="24"/>
              </w:rPr>
              <w:t>1-5</w:t>
            </w:r>
          </w:p>
        </w:tc>
        <w:tc>
          <w:tcPr>
            <w:tcW w:w="1099"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 уч. неделя</w:t>
            </w:r>
          </w:p>
        </w:tc>
      </w:tr>
      <w:tr w:rsidR="00CF7A1A">
        <w:tc>
          <w:tcPr>
            <w:tcW w:w="733"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w:t>
            </w:r>
          </w:p>
        </w:tc>
        <w:tc>
          <w:tcPr>
            <w:tcW w:w="1454"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Роль воды в химических реакциях. Теория электролитической диссоциации.</w:t>
            </w:r>
          </w:p>
          <w:p w:rsidR="00CF7A1A" w:rsidRDefault="00CF7A1A"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20.02</w:t>
            </w:r>
          </w:p>
        </w:tc>
        <w:tc>
          <w:tcPr>
            <w:tcW w:w="1843"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Обобщить знания о диссоциации, свойствах электролитов. Научить составлять уравнения диссоциации, реакций ионного обмена.</w:t>
            </w:r>
          </w:p>
        </w:tc>
        <w:tc>
          <w:tcPr>
            <w:tcW w:w="3402" w:type="dxa"/>
          </w:tcPr>
          <w:p w:rsidR="00CF7A1A" w:rsidRDefault="0083197B" w:rsidP="00392996">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u w:val="single"/>
              </w:rPr>
              <w:t xml:space="preserve">Знать: </w:t>
            </w:r>
            <w:r>
              <w:rPr>
                <w:rFonts w:ascii="Times New Roman" w:eastAsia="Times New Roman" w:hAnsi="Times New Roman" w:cs="Times New Roman"/>
                <w:color w:val="000000"/>
                <w:sz w:val="24"/>
                <w:szCs w:val="24"/>
              </w:rPr>
              <w:t>понятия «электролиты» и «неэлектролиты», примеры</w:t>
            </w:r>
          </w:p>
          <w:p w:rsidR="00CF7A1A" w:rsidRDefault="0083197B" w:rsidP="00392996">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сильных и слабых</w:t>
            </w:r>
          </w:p>
          <w:p w:rsidR="00CF7A1A" w:rsidRDefault="0083197B" w:rsidP="00392996">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электролитов;</w:t>
            </w:r>
          </w:p>
          <w:p w:rsidR="00CF7A1A" w:rsidRDefault="0083197B" w:rsidP="00392996">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роль воды в химических реакциях;</w:t>
            </w:r>
          </w:p>
          <w:p w:rsidR="00CF7A1A" w:rsidRDefault="0083197B" w:rsidP="00392996">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сущность механизма диссоциации;</w:t>
            </w:r>
          </w:p>
          <w:p w:rsidR="00CF7A1A" w:rsidRDefault="0083197B" w:rsidP="00392996">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основные положения ТЭД.</w:t>
            </w:r>
          </w:p>
          <w:p w:rsidR="00CF7A1A" w:rsidRDefault="0083197B" w:rsidP="00392996">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u w:val="single"/>
              </w:rPr>
              <w:t xml:space="preserve">Уметь: </w:t>
            </w:r>
            <w:r>
              <w:rPr>
                <w:rFonts w:ascii="Times New Roman" w:eastAsia="Times New Roman" w:hAnsi="Times New Roman" w:cs="Times New Roman"/>
                <w:color w:val="000000"/>
                <w:sz w:val="24"/>
                <w:szCs w:val="24"/>
              </w:rPr>
              <w:t>записывать ионные и сокращённые ионные уравнения реакции.</w:t>
            </w:r>
          </w:p>
        </w:tc>
        <w:tc>
          <w:tcPr>
            <w:tcW w:w="1276" w:type="dxa"/>
          </w:tcPr>
          <w:p w:rsidR="00CF7A1A" w:rsidRDefault="0083197B" w:rsidP="00392996">
            <w:pPr>
              <w:pBdr>
                <w:top w:val="nil"/>
                <w:left w:val="nil"/>
                <w:bottom w:val="nil"/>
                <w:right w:val="nil"/>
                <w:between w:val="nil"/>
              </w:pBdr>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 упр</w:t>
            </w:r>
          </w:p>
          <w:p w:rsidR="00CF7A1A" w:rsidRDefault="0083197B" w:rsidP="00392996">
            <w:pPr>
              <w:pBdr>
                <w:top w:val="nil"/>
                <w:left w:val="nil"/>
                <w:bottom w:val="nil"/>
                <w:right w:val="nil"/>
                <w:between w:val="nil"/>
              </w:pBdr>
              <w:ind w:left="0" w:hanging="2"/>
              <w:rPr>
                <w:color w:val="000000"/>
              </w:rPr>
            </w:pPr>
            <w:r>
              <w:rPr>
                <w:rFonts w:ascii="Times New Roman" w:eastAsia="Times New Roman" w:hAnsi="Times New Roman" w:cs="Times New Roman"/>
                <w:color w:val="000000"/>
                <w:sz w:val="24"/>
                <w:szCs w:val="24"/>
              </w:rPr>
              <w:t>1,2,3,8,10</w:t>
            </w:r>
          </w:p>
        </w:tc>
        <w:tc>
          <w:tcPr>
            <w:tcW w:w="1099"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 уч. неделя</w:t>
            </w:r>
          </w:p>
        </w:tc>
      </w:tr>
      <w:tr w:rsidR="00CF7A1A">
        <w:tc>
          <w:tcPr>
            <w:tcW w:w="733"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3.6</w:t>
            </w:r>
          </w:p>
        </w:tc>
        <w:tc>
          <w:tcPr>
            <w:tcW w:w="1454"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Гидролиз. </w:t>
            </w:r>
          </w:p>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27.02</w:t>
            </w:r>
          </w:p>
        </w:tc>
        <w:tc>
          <w:tcPr>
            <w:tcW w:w="1843"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Сформировать понятие гидролиз. Научить составлять уравнение гидролиза, определять среду раствора</w:t>
            </w:r>
          </w:p>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Обобщить сведения о гидролизе органических соединений</w:t>
            </w:r>
          </w:p>
        </w:tc>
        <w:tc>
          <w:tcPr>
            <w:tcW w:w="3402" w:type="dxa"/>
          </w:tcPr>
          <w:p w:rsidR="00CF7A1A" w:rsidRDefault="0083197B" w:rsidP="00392996">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u w:val="single"/>
              </w:rPr>
              <w:t xml:space="preserve">Знать: </w:t>
            </w:r>
            <w:r>
              <w:rPr>
                <w:rFonts w:ascii="Times New Roman" w:eastAsia="Times New Roman" w:hAnsi="Times New Roman" w:cs="Times New Roman"/>
                <w:color w:val="000000"/>
                <w:sz w:val="24"/>
                <w:szCs w:val="24"/>
              </w:rPr>
              <w:t>Понятия –    Гидролиз, гидролиз по катиону, аниону, молекулярный и ионный вид</w:t>
            </w:r>
          </w:p>
          <w:p w:rsidR="00CF7A1A" w:rsidRDefault="0083197B" w:rsidP="00392996">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Типы гидроли</w:t>
            </w:r>
          </w:p>
          <w:p w:rsidR="00CF7A1A" w:rsidRDefault="0083197B" w:rsidP="00392996">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 солей и органиче</w:t>
            </w:r>
          </w:p>
          <w:p w:rsidR="00CF7A1A" w:rsidRDefault="0083197B" w:rsidP="00392996">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ских соединений</w:t>
            </w:r>
          </w:p>
          <w:p w:rsidR="00CF7A1A" w:rsidRDefault="0083197B" w:rsidP="00392996">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u w:val="single"/>
              </w:rPr>
              <w:t>Уметь:</w:t>
            </w:r>
            <w:r>
              <w:rPr>
                <w:rFonts w:ascii="Times New Roman" w:eastAsia="Times New Roman" w:hAnsi="Times New Roman" w:cs="Times New Roman"/>
                <w:color w:val="000000"/>
                <w:sz w:val="24"/>
                <w:szCs w:val="24"/>
              </w:rPr>
              <w:t xml:space="preserve"> Записывать уравнения гидролиза в ионном и молекулярном виде</w:t>
            </w:r>
          </w:p>
          <w:p w:rsidR="00CF7A1A" w:rsidRDefault="0083197B" w:rsidP="00392996">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Составлять</w:t>
            </w:r>
          </w:p>
          <w:p w:rsidR="00CF7A1A" w:rsidRDefault="0083197B" w:rsidP="00392996">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уравнения гидролиза</w:t>
            </w:r>
          </w:p>
          <w:p w:rsidR="00CF7A1A" w:rsidRDefault="0083197B" w:rsidP="00392996">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солей,</w:t>
            </w:r>
          </w:p>
          <w:p w:rsidR="00CF7A1A" w:rsidRDefault="0083197B" w:rsidP="00392996">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определять характер</w:t>
            </w:r>
          </w:p>
          <w:p w:rsidR="00CF7A1A" w:rsidRDefault="0083197B" w:rsidP="00392996">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среды.</w:t>
            </w:r>
          </w:p>
        </w:tc>
        <w:tc>
          <w:tcPr>
            <w:tcW w:w="1276" w:type="dxa"/>
          </w:tcPr>
          <w:p w:rsidR="00CF7A1A" w:rsidRDefault="0083197B" w:rsidP="00392996">
            <w:pPr>
              <w:pBdr>
                <w:top w:val="nil"/>
                <w:left w:val="nil"/>
                <w:bottom w:val="nil"/>
                <w:right w:val="nil"/>
                <w:between w:val="nil"/>
              </w:pBdr>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 упр</w:t>
            </w:r>
          </w:p>
          <w:p w:rsidR="00CF7A1A" w:rsidRDefault="0083197B" w:rsidP="00392996">
            <w:pPr>
              <w:pBdr>
                <w:top w:val="nil"/>
                <w:left w:val="nil"/>
                <w:bottom w:val="nil"/>
                <w:right w:val="nil"/>
                <w:between w:val="nil"/>
              </w:pBdr>
              <w:ind w:left="0" w:hanging="2"/>
              <w:rPr>
                <w:color w:val="000000"/>
              </w:rPr>
            </w:pPr>
            <w:r>
              <w:rPr>
                <w:rFonts w:ascii="Times New Roman" w:eastAsia="Times New Roman" w:hAnsi="Times New Roman" w:cs="Times New Roman"/>
                <w:color w:val="000000"/>
                <w:sz w:val="24"/>
                <w:szCs w:val="24"/>
              </w:rPr>
              <w:t>1,2,3,8</w:t>
            </w:r>
          </w:p>
        </w:tc>
        <w:tc>
          <w:tcPr>
            <w:tcW w:w="1099"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 уч. неделя</w:t>
            </w:r>
          </w:p>
        </w:tc>
      </w:tr>
      <w:tr w:rsidR="00CF7A1A">
        <w:tc>
          <w:tcPr>
            <w:tcW w:w="733"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3.7</w:t>
            </w:r>
          </w:p>
        </w:tc>
        <w:tc>
          <w:tcPr>
            <w:tcW w:w="1454"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Окислительно-восстановительные реакции. Электролиз</w:t>
            </w:r>
          </w:p>
          <w:p w:rsidR="00CF7A1A" w:rsidRDefault="00CF7A1A"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05.03</w:t>
            </w:r>
          </w:p>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p w:rsidR="00CF7A1A" w:rsidRDefault="00CF7A1A"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c>
          <w:tcPr>
            <w:tcW w:w="1843"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Систематизировать знания о классификации ОВР</w:t>
            </w:r>
          </w:p>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Научить   составлять ОВР методом </w:t>
            </w:r>
            <w:r>
              <w:rPr>
                <w:rFonts w:ascii="Times New Roman" w:eastAsia="Times New Roman" w:hAnsi="Times New Roman" w:cs="Times New Roman"/>
                <w:color w:val="000000"/>
                <w:sz w:val="24"/>
                <w:szCs w:val="24"/>
              </w:rPr>
              <w:lastRenderedPageBreak/>
              <w:t>электронного баланса. Электролиз.</w:t>
            </w:r>
          </w:p>
        </w:tc>
        <w:tc>
          <w:tcPr>
            <w:tcW w:w="3402" w:type="dxa"/>
          </w:tcPr>
          <w:p w:rsidR="00CF7A1A" w:rsidRDefault="0083197B" w:rsidP="00392996">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u w:val="single"/>
              </w:rPr>
              <w:lastRenderedPageBreak/>
              <w:t xml:space="preserve">Знать: </w:t>
            </w:r>
            <w:r>
              <w:rPr>
                <w:rFonts w:ascii="Times New Roman" w:eastAsia="Times New Roman" w:hAnsi="Times New Roman" w:cs="Times New Roman"/>
                <w:color w:val="000000"/>
                <w:sz w:val="24"/>
                <w:szCs w:val="24"/>
              </w:rPr>
              <w:t>понятия «окисли</w:t>
            </w:r>
          </w:p>
          <w:p w:rsidR="00CF7A1A" w:rsidRDefault="0083197B" w:rsidP="00392996">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тель», «восстанови</w:t>
            </w:r>
          </w:p>
          <w:p w:rsidR="00CF7A1A" w:rsidRDefault="0083197B" w:rsidP="00392996">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тель», «окисление»,</w:t>
            </w:r>
          </w:p>
          <w:p w:rsidR="00CF7A1A" w:rsidRDefault="0083197B" w:rsidP="00392996">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«восстановление»;</w:t>
            </w:r>
          </w:p>
          <w:p w:rsidR="00CF7A1A" w:rsidRDefault="0083197B" w:rsidP="00392996">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отличия ОВР от реакций ионного обмена</w:t>
            </w:r>
          </w:p>
          <w:p w:rsidR="00CF7A1A" w:rsidRDefault="0083197B" w:rsidP="00392996">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Алгоритм и схему составления ОВР.</w:t>
            </w:r>
          </w:p>
          <w:p w:rsidR="00CF7A1A" w:rsidRDefault="0083197B" w:rsidP="00392996">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u w:val="single"/>
              </w:rPr>
              <w:t>Уметь:</w:t>
            </w:r>
            <w:r>
              <w:rPr>
                <w:rFonts w:ascii="Times New Roman" w:eastAsia="Times New Roman" w:hAnsi="Times New Roman" w:cs="Times New Roman"/>
                <w:color w:val="000000"/>
                <w:sz w:val="24"/>
                <w:szCs w:val="24"/>
              </w:rPr>
              <w:t xml:space="preserve"> Составлять уравнения ОВР методом электронного баланса.</w:t>
            </w:r>
          </w:p>
        </w:tc>
        <w:tc>
          <w:tcPr>
            <w:tcW w:w="1276" w:type="dxa"/>
          </w:tcPr>
          <w:p w:rsidR="00CF7A1A" w:rsidRDefault="0083197B" w:rsidP="00392996">
            <w:pPr>
              <w:pBdr>
                <w:top w:val="nil"/>
                <w:left w:val="nil"/>
                <w:bottom w:val="nil"/>
                <w:right w:val="nil"/>
                <w:between w:val="nil"/>
              </w:pBdr>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§19, упр</w:t>
            </w:r>
          </w:p>
          <w:p w:rsidR="00CF7A1A" w:rsidRDefault="0083197B" w:rsidP="00392996">
            <w:pPr>
              <w:pBdr>
                <w:top w:val="nil"/>
                <w:left w:val="nil"/>
                <w:bottom w:val="nil"/>
                <w:right w:val="nil"/>
                <w:between w:val="nil"/>
              </w:pBdr>
              <w:ind w:left="0" w:hanging="2"/>
              <w:rPr>
                <w:color w:val="000000"/>
              </w:rPr>
            </w:pPr>
            <w:r>
              <w:rPr>
                <w:rFonts w:ascii="Times New Roman" w:eastAsia="Times New Roman" w:hAnsi="Times New Roman" w:cs="Times New Roman"/>
                <w:color w:val="000000"/>
                <w:sz w:val="24"/>
                <w:szCs w:val="24"/>
              </w:rPr>
              <w:t>2,7,9</w:t>
            </w:r>
          </w:p>
        </w:tc>
        <w:tc>
          <w:tcPr>
            <w:tcW w:w="1099"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 уч. неделя</w:t>
            </w:r>
          </w:p>
        </w:tc>
      </w:tr>
      <w:tr w:rsidR="00CF7A1A">
        <w:tc>
          <w:tcPr>
            <w:tcW w:w="733"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3.8</w:t>
            </w:r>
          </w:p>
        </w:tc>
        <w:tc>
          <w:tcPr>
            <w:tcW w:w="1454"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Контрольная работа №3</w:t>
            </w:r>
            <w:r>
              <w:rPr>
                <w:rFonts w:ascii="Times New Roman" w:eastAsia="Times New Roman" w:hAnsi="Times New Roman" w:cs="Times New Roman"/>
                <w:color w:val="000000"/>
                <w:sz w:val="24"/>
                <w:szCs w:val="24"/>
                <w:u w:val="single"/>
              </w:rPr>
              <w:t xml:space="preserve"> </w:t>
            </w:r>
            <w:r>
              <w:rPr>
                <w:rFonts w:ascii="Times New Roman" w:eastAsia="Times New Roman" w:hAnsi="Times New Roman" w:cs="Times New Roman"/>
                <w:color w:val="000000"/>
                <w:sz w:val="24"/>
                <w:szCs w:val="24"/>
              </w:rPr>
              <w:t>по теме: «Химические реакции»</w:t>
            </w:r>
          </w:p>
          <w:p w:rsidR="00CF7A1A" w:rsidRDefault="00CF7A1A"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12.03</w:t>
            </w:r>
          </w:p>
        </w:tc>
        <w:tc>
          <w:tcPr>
            <w:tcW w:w="1843"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Урок контроля и знаний.</w:t>
            </w:r>
          </w:p>
        </w:tc>
        <w:tc>
          <w:tcPr>
            <w:tcW w:w="3402" w:type="dxa"/>
          </w:tcPr>
          <w:p w:rsidR="00CF7A1A" w:rsidRDefault="0083197B" w:rsidP="00392996">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u w:val="single"/>
              </w:rPr>
              <w:t xml:space="preserve">Знать: </w:t>
            </w:r>
            <w:r>
              <w:rPr>
                <w:rFonts w:ascii="Times New Roman" w:eastAsia="Times New Roman" w:hAnsi="Times New Roman" w:cs="Times New Roman"/>
                <w:color w:val="000000"/>
                <w:sz w:val="24"/>
                <w:szCs w:val="24"/>
              </w:rPr>
              <w:t>пройденный материал.</w:t>
            </w:r>
          </w:p>
          <w:p w:rsidR="00CF7A1A" w:rsidRDefault="0083197B" w:rsidP="00392996">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u w:val="single"/>
              </w:rPr>
              <w:t>Уметь:</w:t>
            </w:r>
            <w:r>
              <w:rPr>
                <w:rFonts w:ascii="Times New Roman" w:eastAsia="Times New Roman" w:hAnsi="Times New Roman" w:cs="Times New Roman"/>
                <w:color w:val="000000"/>
                <w:sz w:val="24"/>
                <w:szCs w:val="24"/>
              </w:rPr>
              <w:t xml:space="preserve"> применять на практических упражнениях пройденный материал.</w:t>
            </w:r>
          </w:p>
        </w:tc>
        <w:tc>
          <w:tcPr>
            <w:tcW w:w="1276" w:type="dxa"/>
          </w:tcPr>
          <w:p w:rsidR="00CF7A1A" w:rsidRDefault="0083197B" w:rsidP="00392996">
            <w:pPr>
              <w:pBdr>
                <w:top w:val="nil"/>
                <w:left w:val="nil"/>
                <w:bottom w:val="nil"/>
                <w:right w:val="nil"/>
                <w:between w:val="nil"/>
              </w:pBdr>
              <w:ind w:left="0" w:hanging="2"/>
              <w:rPr>
                <w:color w:val="000000"/>
              </w:rPr>
            </w:pPr>
            <w:r>
              <w:rPr>
                <w:rFonts w:ascii="Times New Roman" w:eastAsia="Times New Roman" w:hAnsi="Times New Roman" w:cs="Times New Roman"/>
                <w:color w:val="000000"/>
                <w:sz w:val="24"/>
                <w:szCs w:val="24"/>
              </w:rPr>
              <w:t>§13-19, тетрадь</w:t>
            </w:r>
          </w:p>
        </w:tc>
        <w:tc>
          <w:tcPr>
            <w:tcW w:w="1099"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 уч. неделя</w:t>
            </w:r>
          </w:p>
        </w:tc>
      </w:tr>
      <w:tr w:rsidR="00CF7A1A">
        <w:tc>
          <w:tcPr>
            <w:tcW w:w="733"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9074" w:type="dxa"/>
            <w:gridSpan w:val="5"/>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ВЕЩЕСТВА И ИХ СВОЙСТВА </w:t>
            </w:r>
            <w:r>
              <w:rPr>
                <w:rFonts w:ascii="Times New Roman" w:eastAsia="Times New Roman" w:hAnsi="Times New Roman" w:cs="Times New Roman"/>
                <w:i/>
                <w:color w:val="000000"/>
                <w:sz w:val="24"/>
                <w:szCs w:val="24"/>
              </w:rPr>
              <w:t>(8 часов)</w:t>
            </w:r>
          </w:p>
        </w:tc>
      </w:tr>
      <w:tr w:rsidR="00CF7A1A">
        <w:tc>
          <w:tcPr>
            <w:tcW w:w="733"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w:t>
            </w:r>
          </w:p>
        </w:tc>
        <w:tc>
          <w:tcPr>
            <w:tcW w:w="1454"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Металлы.</w:t>
            </w:r>
          </w:p>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19.03</w:t>
            </w:r>
          </w:p>
        </w:tc>
        <w:tc>
          <w:tcPr>
            <w:tcW w:w="1843"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Систематизировать знания о строении атомов металлов, металлической связи, особенности физических свойств</w:t>
            </w:r>
          </w:p>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Расширить и углубить знания о коррозии металлов и способах защиты металлов.</w:t>
            </w:r>
          </w:p>
        </w:tc>
        <w:tc>
          <w:tcPr>
            <w:tcW w:w="3402" w:type="dxa"/>
          </w:tcPr>
          <w:p w:rsidR="00CF7A1A" w:rsidRDefault="0083197B" w:rsidP="00392996">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u w:val="single"/>
              </w:rPr>
              <w:t xml:space="preserve">Знать: </w:t>
            </w:r>
            <w:r>
              <w:rPr>
                <w:rFonts w:ascii="Times New Roman" w:eastAsia="Times New Roman" w:hAnsi="Times New Roman" w:cs="Times New Roman"/>
                <w:color w:val="000000"/>
                <w:sz w:val="24"/>
                <w:szCs w:val="24"/>
              </w:rPr>
              <w:t>Понятия- металличность, электронное семейство, макро- и микроэлемент, металлическая связь, металлическая кристаллическая решетка</w:t>
            </w:r>
          </w:p>
          <w:p w:rsidR="00CF7A1A" w:rsidRDefault="0083197B" w:rsidP="00392996">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Понятия -  химическая коррозия, электрохимическая коррозия, процессы окисления, восстановления, протектор, пассивация,</w:t>
            </w:r>
            <w:r>
              <w:rPr>
                <w:rFonts w:ascii="Times New Roman" w:eastAsia="Times New Roman" w:hAnsi="Times New Roman" w:cs="Times New Roman"/>
                <w:b/>
                <w:color w:val="000000"/>
                <w:sz w:val="24"/>
                <w:szCs w:val="24"/>
                <w:u w:val="single"/>
              </w:rPr>
              <w:t xml:space="preserve"> </w:t>
            </w:r>
            <w:r>
              <w:rPr>
                <w:rFonts w:ascii="Times New Roman" w:eastAsia="Times New Roman" w:hAnsi="Times New Roman" w:cs="Times New Roman"/>
                <w:color w:val="000000"/>
                <w:sz w:val="24"/>
                <w:szCs w:val="24"/>
              </w:rPr>
              <w:t>ингибитор.</w:t>
            </w:r>
          </w:p>
          <w:p w:rsidR="00CF7A1A" w:rsidRDefault="0083197B" w:rsidP="00392996">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u w:val="single"/>
              </w:rPr>
              <w:t>Уметь:</w:t>
            </w:r>
            <w:r>
              <w:rPr>
                <w:rFonts w:ascii="Times New Roman" w:eastAsia="Times New Roman" w:hAnsi="Times New Roman" w:cs="Times New Roman"/>
                <w:color w:val="000000"/>
                <w:sz w:val="24"/>
                <w:szCs w:val="24"/>
              </w:rPr>
              <w:t xml:space="preserve"> Давать характеристику веществ-металлов.</w:t>
            </w:r>
          </w:p>
        </w:tc>
        <w:tc>
          <w:tcPr>
            <w:tcW w:w="1276" w:type="dxa"/>
          </w:tcPr>
          <w:p w:rsidR="00CF7A1A" w:rsidRDefault="0083197B" w:rsidP="00392996">
            <w:pPr>
              <w:pBdr>
                <w:top w:val="nil"/>
                <w:left w:val="nil"/>
                <w:bottom w:val="nil"/>
                <w:right w:val="nil"/>
                <w:between w:val="nil"/>
              </w:pBdr>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 упр</w:t>
            </w:r>
          </w:p>
          <w:p w:rsidR="00CF7A1A" w:rsidRDefault="0083197B" w:rsidP="00392996">
            <w:pPr>
              <w:pBdr>
                <w:top w:val="nil"/>
                <w:left w:val="nil"/>
                <w:bottom w:val="nil"/>
                <w:right w:val="nil"/>
                <w:between w:val="nil"/>
              </w:pBdr>
              <w:ind w:left="0" w:hanging="2"/>
              <w:rPr>
                <w:color w:val="000000"/>
              </w:rPr>
            </w:pPr>
            <w:r>
              <w:rPr>
                <w:rFonts w:ascii="Times New Roman" w:eastAsia="Times New Roman" w:hAnsi="Times New Roman" w:cs="Times New Roman"/>
                <w:color w:val="000000"/>
                <w:sz w:val="24"/>
                <w:szCs w:val="24"/>
              </w:rPr>
              <w:t>1,2,3,5,6</w:t>
            </w:r>
          </w:p>
        </w:tc>
        <w:tc>
          <w:tcPr>
            <w:tcW w:w="1099"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 уч. неделя</w:t>
            </w:r>
          </w:p>
        </w:tc>
      </w:tr>
      <w:tr w:rsidR="00CF7A1A">
        <w:tc>
          <w:tcPr>
            <w:tcW w:w="733"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4.2</w:t>
            </w:r>
          </w:p>
        </w:tc>
        <w:tc>
          <w:tcPr>
            <w:tcW w:w="1454"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Неметаллы.</w:t>
            </w:r>
          </w:p>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2.04</w:t>
            </w:r>
          </w:p>
          <w:p w:rsidR="00CF7A1A" w:rsidRDefault="00CF7A1A"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c>
          <w:tcPr>
            <w:tcW w:w="1843"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Расширить и углубить знания о неметаллах</w:t>
            </w:r>
          </w:p>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Ознакомить с неметаллами главных подгрупп 7, 6, 5 и 4 групп, особенностями физического и химического строения, применение.</w:t>
            </w:r>
          </w:p>
        </w:tc>
        <w:tc>
          <w:tcPr>
            <w:tcW w:w="3402" w:type="dxa"/>
          </w:tcPr>
          <w:p w:rsidR="00CF7A1A" w:rsidRDefault="0083197B" w:rsidP="00392996">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u w:val="single"/>
              </w:rPr>
              <w:t xml:space="preserve">Знать: </w:t>
            </w:r>
            <w:r>
              <w:rPr>
                <w:rFonts w:ascii="Times New Roman" w:eastAsia="Times New Roman" w:hAnsi="Times New Roman" w:cs="Times New Roman"/>
                <w:color w:val="000000"/>
                <w:sz w:val="24"/>
                <w:szCs w:val="24"/>
              </w:rPr>
              <w:t>Основные и ключевые понятия</w:t>
            </w:r>
          </w:p>
          <w:p w:rsidR="00CF7A1A" w:rsidRDefault="0083197B" w:rsidP="00392996">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Понятия-  основной характер, кислотный характер, окислитель, восстановитель, ковалентная полярная связь, полярность связи.</w:t>
            </w:r>
          </w:p>
          <w:p w:rsidR="00CF7A1A" w:rsidRDefault="0083197B" w:rsidP="00392996">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u w:val="single"/>
              </w:rPr>
              <w:t>Уметь:</w:t>
            </w:r>
            <w:r>
              <w:rPr>
                <w:rFonts w:ascii="Times New Roman" w:eastAsia="Times New Roman" w:hAnsi="Times New Roman" w:cs="Times New Roman"/>
                <w:color w:val="000000"/>
                <w:sz w:val="24"/>
                <w:szCs w:val="24"/>
              </w:rPr>
              <w:t xml:space="preserve"> Давать характеристику</w:t>
            </w:r>
          </w:p>
          <w:p w:rsidR="00CF7A1A" w:rsidRDefault="0083197B" w:rsidP="00392996">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элементам-неметаллам</w:t>
            </w:r>
          </w:p>
          <w:p w:rsidR="00CF7A1A" w:rsidRDefault="0083197B" w:rsidP="00392996">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 основе их положения</w:t>
            </w:r>
          </w:p>
          <w:p w:rsidR="00CF7A1A" w:rsidRDefault="0083197B" w:rsidP="00392996">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ПСХЭ;</w:t>
            </w:r>
          </w:p>
          <w:p w:rsidR="00CF7A1A" w:rsidRDefault="0083197B" w:rsidP="00392996">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сравнивать неметаллы</w:t>
            </w:r>
          </w:p>
          <w:p w:rsidR="00CF7A1A" w:rsidRDefault="0083197B" w:rsidP="00392996">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 металлами.</w:t>
            </w:r>
          </w:p>
        </w:tc>
        <w:tc>
          <w:tcPr>
            <w:tcW w:w="1276" w:type="dxa"/>
          </w:tcPr>
          <w:p w:rsidR="00CF7A1A" w:rsidRDefault="0083197B" w:rsidP="00392996">
            <w:pPr>
              <w:pBdr>
                <w:top w:val="nil"/>
                <w:left w:val="nil"/>
                <w:bottom w:val="nil"/>
                <w:right w:val="nil"/>
                <w:between w:val="nil"/>
              </w:pBdr>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 упр</w:t>
            </w:r>
          </w:p>
          <w:p w:rsidR="00CF7A1A" w:rsidRDefault="0083197B" w:rsidP="00392996">
            <w:pPr>
              <w:pBdr>
                <w:top w:val="nil"/>
                <w:left w:val="nil"/>
                <w:bottom w:val="nil"/>
                <w:right w:val="nil"/>
                <w:between w:val="nil"/>
              </w:pBdr>
              <w:ind w:left="0" w:hanging="2"/>
              <w:rPr>
                <w:color w:val="000000"/>
              </w:rPr>
            </w:pPr>
            <w:r>
              <w:rPr>
                <w:rFonts w:ascii="Times New Roman" w:eastAsia="Times New Roman" w:hAnsi="Times New Roman" w:cs="Times New Roman"/>
                <w:color w:val="000000"/>
                <w:sz w:val="24"/>
                <w:szCs w:val="24"/>
              </w:rPr>
              <w:t>1,2,6,7</w:t>
            </w:r>
          </w:p>
        </w:tc>
        <w:tc>
          <w:tcPr>
            <w:tcW w:w="1099"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 уч. неделя</w:t>
            </w:r>
          </w:p>
        </w:tc>
      </w:tr>
      <w:tr w:rsidR="00CF7A1A">
        <w:tc>
          <w:tcPr>
            <w:tcW w:w="733"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4.3</w:t>
            </w:r>
          </w:p>
        </w:tc>
        <w:tc>
          <w:tcPr>
            <w:tcW w:w="1454"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Оксиды</w:t>
            </w:r>
          </w:p>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Кислоты</w:t>
            </w:r>
          </w:p>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Проверочная работа </w:t>
            </w:r>
            <w:r>
              <w:rPr>
                <w:rFonts w:ascii="Times New Roman" w:eastAsia="Times New Roman" w:hAnsi="Times New Roman" w:cs="Times New Roman"/>
                <w:color w:val="000000"/>
                <w:sz w:val="24"/>
                <w:szCs w:val="24"/>
              </w:rPr>
              <w:lastRenderedPageBreak/>
              <w:t>№4 «Металлы. Неметаллы.».</w:t>
            </w:r>
          </w:p>
          <w:p w:rsidR="00CF7A1A" w:rsidRDefault="00CF7A1A"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09.04</w:t>
            </w:r>
          </w:p>
        </w:tc>
        <w:tc>
          <w:tcPr>
            <w:tcW w:w="1843"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Изучить строение, классификацию,  </w:t>
            </w:r>
            <w:r>
              <w:rPr>
                <w:rFonts w:ascii="Times New Roman" w:eastAsia="Times New Roman" w:hAnsi="Times New Roman" w:cs="Times New Roman"/>
                <w:color w:val="000000"/>
                <w:sz w:val="24"/>
                <w:szCs w:val="24"/>
              </w:rPr>
              <w:lastRenderedPageBreak/>
              <w:t xml:space="preserve">номенклатуру, химические свойства  оксидов. </w:t>
            </w:r>
          </w:p>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Изучить строение, классификацию,  номенклатуру, химические свойства  кислот.</w:t>
            </w:r>
          </w:p>
        </w:tc>
        <w:tc>
          <w:tcPr>
            <w:tcW w:w="3402" w:type="dxa"/>
          </w:tcPr>
          <w:p w:rsidR="00CF7A1A" w:rsidRDefault="0083197B" w:rsidP="00392996">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u w:val="single"/>
              </w:rPr>
              <w:lastRenderedPageBreak/>
              <w:t xml:space="preserve">Знать: </w:t>
            </w:r>
            <w:r>
              <w:rPr>
                <w:rFonts w:ascii="Times New Roman" w:eastAsia="Times New Roman" w:hAnsi="Times New Roman" w:cs="Times New Roman"/>
                <w:color w:val="000000"/>
                <w:sz w:val="24"/>
                <w:szCs w:val="24"/>
              </w:rPr>
              <w:t>Основные понятия: оксиды, гидраты, бинарные соединения</w:t>
            </w:r>
          </w:p>
          <w:p w:rsidR="00CF7A1A" w:rsidRDefault="0083197B" w:rsidP="00392996">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Классификацию, </w:t>
            </w:r>
            <w:r>
              <w:rPr>
                <w:rFonts w:ascii="Times New Roman" w:eastAsia="Times New Roman" w:hAnsi="Times New Roman" w:cs="Times New Roman"/>
                <w:color w:val="000000"/>
                <w:sz w:val="24"/>
                <w:szCs w:val="24"/>
              </w:rPr>
              <w:lastRenderedPageBreak/>
              <w:t>номенклатуру и свойства органических и неорганических кислот, качественную реакцию на распознавание кислот.</w:t>
            </w:r>
          </w:p>
          <w:p w:rsidR="00CF7A1A" w:rsidRDefault="0083197B" w:rsidP="00392996">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u w:val="single"/>
              </w:rPr>
              <w:t>Уметь:</w:t>
            </w:r>
            <w:r>
              <w:rPr>
                <w:rFonts w:ascii="Times New Roman" w:eastAsia="Times New Roman" w:hAnsi="Times New Roman" w:cs="Times New Roman"/>
                <w:color w:val="000000"/>
                <w:sz w:val="24"/>
                <w:szCs w:val="24"/>
              </w:rPr>
              <w:t xml:space="preserve"> Определять принадлежность вещества к классу оксидов, называть его, составлять формулы оксидов</w:t>
            </w:r>
          </w:p>
          <w:p w:rsidR="00CF7A1A" w:rsidRDefault="0083197B" w:rsidP="00392996">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Определять принадлежность вещества к классу кислот.</w:t>
            </w:r>
          </w:p>
        </w:tc>
        <w:tc>
          <w:tcPr>
            <w:tcW w:w="1276" w:type="dxa"/>
          </w:tcPr>
          <w:p w:rsidR="00CF7A1A" w:rsidRDefault="0083197B" w:rsidP="00392996">
            <w:pPr>
              <w:pBdr>
                <w:top w:val="nil"/>
                <w:left w:val="nil"/>
                <w:bottom w:val="nil"/>
                <w:right w:val="nil"/>
                <w:between w:val="nil"/>
              </w:pBdr>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§22, упр</w:t>
            </w:r>
          </w:p>
          <w:p w:rsidR="00CF7A1A" w:rsidRDefault="0083197B" w:rsidP="00392996">
            <w:pPr>
              <w:pBdr>
                <w:top w:val="nil"/>
                <w:left w:val="nil"/>
                <w:bottom w:val="nil"/>
                <w:right w:val="nil"/>
                <w:between w:val="nil"/>
              </w:pBdr>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w:t>
            </w:r>
          </w:p>
        </w:tc>
        <w:tc>
          <w:tcPr>
            <w:tcW w:w="1099"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 уч. неделя</w:t>
            </w:r>
          </w:p>
        </w:tc>
      </w:tr>
      <w:tr w:rsidR="00CF7A1A">
        <w:tc>
          <w:tcPr>
            <w:tcW w:w="733"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4.4</w:t>
            </w:r>
          </w:p>
        </w:tc>
        <w:tc>
          <w:tcPr>
            <w:tcW w:w="1454"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Практическая работа</w:t>
            </w:r>
          </w:p>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№3</w:t>
            </w:r>
            <w:r>
              <w:rPr>
                <w:rFonts w:ascii="Times New Roman" w:eastAsia="Times New Roman" w:hAnsi="Times New Roman" w:cs="Times New Roman"/>
                <w:color w:val="000000"/>
                <w:sz w:val="24"/>
                <w:szCs w:val="24"/>
              </w:rPr>
              <w:t xml:space="preserve"> «Решение экспериментальных задач по определению свойств кислот».</w:t>
            </w:r>
          </w:p>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16.04</w:t>
            </w:r>
          </w:p>
        </w:tc>
        <w:tc>
          <w:tcPr>
            <w:tcW w:w="1843"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Взаимодействие кислот с металлами, основаниями, с солями.</w:t>
            </w:r>
          </w:p>
        </w:tc>
        <w:tc>
          <w:tcPr>
            <w:tcW w:w="3402" w:type="dxa"/>
          </w:tcPr>
          <w:p w:rsidR="00CF7A1A" w:rsidRDefault="0083197B" w:rsidP="00392996">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u w:val="single"/>
              </w:rPr>
              <w:t xml:space="preserve">Знать: </w:t>
            </w:r>
            <w:r>
              <w:rPr>
                <w:rFonts w:ascii="Times New Roman" w:eastAsia="Times New Roman" w:hAnsi="Times New Roman" w:cs="Times New Roman"/>
                <w:color w:val="000000"/>
                <w:sz w:val="24"/>
                <w:szCs w:val="24"/>
              </w:rPr>
              <w:t>Основные правила техники безопасности при работе в химическом кабинете.</w:t>
            </w:r>
          </w:p>
          <w:p w:rsidR="00CF7A1A" w:rsidRDefault="0083197B" w:rsidP="00392996">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u w:val="single"/>
              </w:rPr>
              <w:t xml:space="preserve">Уметь: </w:t>
            </w:r>
            <w:r>
              <w:rPr>
                <w:rFonts w:ascii="Times New Roman" w:eastAsia="Times New Roman" w:hAnsi="Times New Roman" w:cs="Times New Roman"/>
                <w:color w:val="000000"/>
                <w:sz w:val="24"/>
                <w:szCs w:val="24"/>
              </w:rPr>
              <w:t>определять взаимодействие кислот с металлами, с основаниями, с солями.</w:t>
            </w:r>
          </w:p>
        </w:tc>
        <w:tc>
          <w:tcPr>
            <w:tcW w:w="1276" w:type="dxa"/>
          </w:tcPr>
          <w:p w:rsidR="00CF7A1A" w:rsidRDefault="0083197B" w:rsidP="00392996">
            <w:pPr>
              <w:pBdr>
                <w:top w:val="nil"/>
                <w:left w:val="nil"/>
                <w:bottom w:val="nil"/>
                <w:right w:val="nil"/>
                <w:between w:val="nil"/>
              </w:pBdr>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 упр</w:t>
            </w:r>
          </w:p>
          <w:p w:rsidR="00CF7A1A" w:rsidRDefault="0083197B" w:rsidP="00392996">
            <w:pPr>
              <w:pBdr>
                <w:top w:val="nil"/>
                <w:left w:val="nil"/>
                <w:bottom w:val="nil"/>
                <w:right w:val="nil"/>
                <w:between w:val="nil"/>
              </w:pBdr>
              <w:ind w:left="0" w:hanging="2"/>
              <w:rPr>
                <w:color w:val="000000"/>
              </w:rPr>
            </w:pPr>
            <w:r>
              <w:rPr>
                <w:rFonts w:ascii="Times New Roman" w:eastAsia="Times New Roman" w:hAnsi="Times New Roman" w:cs="Times New Roman"/>
                <w:color w:val="000000"/>
                <w:sz w:val="24"/>
                <w:szCs w:val="24"/>
              </w:rPr>
              <w:t>4-7</w:t>
            </w:r>
          </w:p>
        </w:tc>
        <w:tc>
          <w:tcPr>
            <w:tcW w:w="1099"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 уч. неделя</w:t>
            </w:r>
          </w:p>
        </w:tc>
      </w:tr>
      <w:tr w:rsidR="00CF7A1A">
        <w:tc>
          <w:tcPr>
            <w:tcW w:w="733"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4.5</w:t>
            </w:r>
          </w:p>
        </w:tc>
        <w:tc>
          <w:tcPr>
            <w:tcW w:w="1454"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Основания.</w:t>
            </w:r>
          </w:p>
          <w:p w:rsidR="00CF7A1A" w:rsidRDefault="00CF7A1A"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23.04</w:t>
            </w:r>
          </w:p>
        </w:tc>
        <w:tc>
          <w:tcPr>
            <w:tcW w:w="1843"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Изучить строение, классификацию,  номенклатуру, химические свойства  оснований</w:t>
            </w:r>
          </w:p>
        </w:tc>
        <w:tc>
          <w:tcPr>
            <w:tcW w:w="3402" w:type="dxa"/>
          </w:tcPr>
          <w:p w:rsidR="00CF7A1A" w:rsidRDefault="0083197B" w:rsidP="00392996">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u w:val="single"/>
              </w:rPr>
              <w:t xml:space="preserve">Знать: </w:t>
            </w:r>
            <w:r>
              <w:rPr>
                <w:rFonts w:ascii="Times New Roman" w:eastAsia="Times New Roman" w:hAnsi="Times New Roman" w:cs="Times New Roman"/>
                <w:color w:val="000000"/>
                <w:sz w:val="24"/>
                <w:szCs w:val="24"/>
              </w:rPr>
              <w:t>Основные понятия темы, качественную реакцию на углекислый газ, на распознавание щелочей.</w:t>
            </w:r>
          </w:p>
          <w:p w:rsidR="00CF7A1A" w:rsidRDefault="0083197B" w:rsidP="00392996">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u w:val="single"/>
              </w:rPr>
              <w:t>Уметь:</w:t>
            </w:r>
            <w:r>
              <w:rPr>
                <w:rFonts w:ascii="Times New Roman" w:eastAsia="Times New Roman" w:hAnsi="Times New Roman" w:cs="Times New Roman"/>
                <w:color w:val="000000"/>
                <w:sz w:val="24"/>
                <w:szCs w:val="24"/>
              </w:rPr>
              <w:t xml:space="preserve"> Определять принадлежность вещества к классу оснований, назвать его, составлять формулы оснований.</w:t>
            </w:r>
          </w:p>
        </w:tc>
        <w:tc>
          <w:tcPr>
            <w:tcW w:w="1276" w:type="dxa"/>
          </w:tcPr>
          <w:p w:rsidR="00CF7A1A" w:rsidRDefault="0083197B" w:rsidP="00392996">
            <w:pPr>
              <w:pBdr>
                <w:top w:val="nil"/>
                <w:left w:val="nil"/>
                <w:bottom w:val="nil"/>
                <w:right w:val="nil"/>
                <w:between w:val="nil"/>
              </w:pBdr>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 упр</w:t>
            </w:r>
          </w:p>
          <w:p w:rsidR="00CF7A1A" w:rsidRDefault="0083197B" w:rsidP="00392996">
            <w:pPr>
              <w:pBdr>
                <w:top w:val="nil"/>
                <w:left w:val="nil"/>
                <w:bottom w:val="nil"/>
                <w:right w:val="nil"/>
                <w:between w:val="nil"/>
              </w:pBdr>
              <w:ind w:left="0" w:hanging="2"/>
              <w:rPr>
                <w:color w:val="000000"/>
              </w:rPr>
            </w:pPr>
            <w:r>
              <w:rPr>
                <w:rFonts w:ascii="Times New Roman" w:eastAsia="Times New Roman" w:hAnsi="Times New Roman" w:cs="Times New Roman"/>
                <w:color w:val="000000"/>
                <w:sz w:val="24"/>
                <w:szCs w:val="24"/>
              </w:rPr>
              <w:t>1,2,5,6,7,8</w:t>
            </w:r>
          </w:p>
        </w:tc>
        <w:tc>
          <w:tcPr>
            <w:tcW w:w="1099"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 уч. неделя</w:t>
            </w:r>
          </w:p>
        </w:tc>
      </w:tr>
      <w:tr w:rsidR="00CF7A1A">
        <w:tc>
          <w:tcPr>
            <w:tcW w:w="733"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4.6</w:t>
            </w:r>
          </w:p>
        </w:tc>
        <w:tc>
          <w:tcPr>
            <w:tcW w:w="1454"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Соли.</w:t>
            </w:r>
          </w:p>
          <w:p w:rsidR="00CF7A1A" w:rsidRDefault="00CF7A1A"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30.04</w:t>
            </w:r>
          </w:p>
        </w:tc>
        <w:tc>
          <w:tcPr>
            <w:tcW w:w="1843"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Обобщить сведения о солях, научить подтверждать свойства органических и неорганических веществ</w:t>
            </w:r>
          </w:p>
        </w:tc>
        <w:tc>
          <w:tcPr>
            <w:tcW w:w="3402" w:type="dxa"/>
          </w:tcPr>
          <w:p w:rsidR="00CF7A1A" w:rsidRDefault="0083197B" w:rsidP="00392996">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u w:val="single"/>
              </w:rPr>
              <w:t xml:space="preserve">Знать: </w:t>
            </w:r>
            <w:r>
              <w:rPr>
                <w:rFonts w:ascii="Times New Roman" w:eastAsia="Times New Roman" w:hAnsi="Times New Roman" w:cs="Times New Roman"/>
                <w:color w:val="000000"/>
                <w:sz w:val="24"/>
                <w:szCs w:val="24"/>
              </w:rPr>
              <w:t>Классификацию, номенклатуру и свойства органических и неорганических солей, качественную реакцию на распознавание солей.</w:t>
            </w:r>
          </w:p>
          <w:p w:rsidR="00CF7A1A" w:rsidRDefault="0083197B" w:rsidP="00392996">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u w:val="single"/>
              </w:rPr>
              <w:t>Уметь:</w:t>
            </w:r>
            <w:r>
              <w:rPr>
                <w:rFonts w:ascii="Times New Roman" w:eastAsia="Times New Roman" w:hAnsi="Times New Roman" w:cs="Times New Roman"/>
                <w:color w:val="000000"/>
                <w:sz w:val="24"/>
                <w:szCs w:val="24"/>
              </w:rPr>
              <w:t xml:space="preserve"> Определять принадлежность вещества к классу солей.</w:t>
            </w:r>
          </w:p>
        </w:tc>
        <w:tc>
          <w:tcPr>
            <w:tcW w:w="1276" w:type="dxa"/>
          </w:tcPr>
          <w:p w:rsidR="00CF7A1A" w:rsidRDefault="0083197B" w:rsidP="00392996">
            <w:pPr>
              <w:pBdr>
                <w:top w:val="nil"/>
                <w:left w:val="nil"/>
                <w:bottom w:val="nil"/>
                <w:right w:val="nil"/>
                <w:between w:val="nil"/>
              </w:pBdr>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 упр</w:t>
            </w:r>
          </w:p>
          <w:p w:rsidR="00CF7A1A" w:rsidRDefault="0083197B" w:rsidP="00392996">
            <w:pPr>
              <w:pBdr>
                <w:top w:val="nil"/>
                <w:left w:val="nil"/>
                <w:bottom w:val="nil"/>
                <w:right w:val="nil"/>
                <w:between w:val="nil"/>
              </w:pBdr>
              <w:ind w:left="0" w:hanging="2"/>
              <w:rPr>
                <w:color w:val="000000"/>
              </w:rPr>
            </w:pPr>
            <w:r>
              <w:rPr>
                <w:rFonts w:ascii="Times New Roman" w:eastAsia="Times New Roman" w:hAnsi="Times New Roman" w:cs="Times New Roman"/>
                <w:color w:val="000000"/>
                <w:sz w:val="24"/>
                <w:szCs w:val="24"/>
              </w:rPr>
              <w:t>1,2,3,5,6</w:t>
            </w:r>
          </w:p>
        </w:tc>
        <w:tc>
          <w:tcPr>
            <w:tcW w:w="1099"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 уч. неделя</w:t>
            </w:r>
          </w:p>
        </w:tc>
      </w:tr>
      <w:tr w:rsidR="00CF7A1A">
        <w:tc>
          <w:tcPr>
            <w:tcW w:w="733"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4.7</w:t>
            </w:r>
          </w:p>
        </w:tc>
        <w:tc>
          <w:tcPr>
            <w:tcW w:w="1454"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Контрольная работа №4</w:t>
            </w:r>
            <w:r>
              <w:rPr>
                <w:rFonts w:ascii="Times New Roman" w:eastAsia="Times New Roman" w:hAnsi="Times New Roman" w:cs="Times New Roman"/>
                <w:color w:val="000000"/>
                <w:sz w:val="24"/>
                <w:szCs w:val="24"/>
                <w:u w:val="single"/>
              </w:rPr>
              <w:t xml:space="preserve"> </w:t>
            </w:r>
            <w:r>
              <w:rPr>
                <w:rFonts w:ascii="Times New Roman" w:eastAsia="Times New Roman" w:hAnsi="Times New Roman" w:cs="Times New Roman"/>
                <w:color w:val="000000"/>
                <w:sz w:val="24"/>
                <w:szCs w:val="24"/>
              </w:rPr>
              <w:t>по теме: «Итоговая за 11 класс».</w:t>
            </w:r>
          </w:p>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07.05</w:t>
            </w:r>
          </w:p>
        </w:tc>
        <w:tc>
          <w:tcPr>
            <w:tcW w:w="1843"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Урок контроля и знаний.</w:t>
            </w:r>
          </w:p>
        </w:tc>
        <w:tc>
          <w:tcPr>
            <w:tcW w:w="3402" w:type="dxa"/>
          </w:tcPr>
          <w:p w:rsidR="00CF7A1A" w:rsidRDefault="0083197B" w:rsidP="00392996">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u w:val="single"/>
              </w:rPr>
              <w:t xml:space="preserve">Знать: </w:t>
            </w:r>
            <w:r>
              <w:rPr>
                <w:rFonts w:ascii="Times New Roman" w:eastAsia="Times New Roman" w:hAnsi="Times New Roman" w:cs="Times New Roman"/>
                <w:color w:val="000000"/>
                <w:sz w:val="24"/>
                <w:szCs w:val="24"/>
              </w:rPr>
              <w:t>пройденный материал за год.</w:t>
            </w:r>
          </w:p>
          <w:p w:rsidR="00CF7A1A" w:rsidRDefault="0083197B" w:rsidP="00392996">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u w:val="single"/>
              </w:rPr>
              <w:t xml:space="preserve">Уметь: </w:t>
            </w:r>
            <w:r>
              <w:rPr>
                <w:rFonts w:ascii="Times New Roman" w:eastAsia="Times New Roman" w:hAnsi="Times New Roman" w:cs="Times New Roman"/>
                <w:color w:val="000000"/>
                <w:sz w:val="24"/>
                <w:szCs w:val="24"/>
              </w:rPr>
              <w:t>решать качественные и количественные задачи и составлять уравнения.</w:t>
            </w:r>
          </w:p>
        </w:tc>
        <w:tc>
          <w:tcPr>
            <w:tcW w:w="1276" w:type="dxa"/>
          </w:tcPr>
          <w:p w:rsidR="00CF7A1A" w:rsidRDefault="0083197B" w:rsidP="00392996">
            <w:pPr>
              <w:pBdr>
                <w:top w:val="nil"/>
                <w:left w:val="nil"/>
                <w:bottom w:val="nil"/>
                <w:right w:val="nil"/>
                <w:between w:val="nil"/>
              </w:pBdr>
              <w:ind w:left="0" w:hanging="2"/>
              <w:rPr>
                <w:color w:val="000000"/>
              </w:rPr>
            </w:pPr>
            <w:r>
              <w:rPr>
                <w:rFonts w:ascii="Times New Roman" w:eastAsia="Times New Roman" w:hAnsi="Times New Roman" w:cs="Times New Roman"/>
                <w:color w:val="000000"/>
                <w:sz w:val="24"/>
                <w:szCs w:val="24"/>
              </w:rPr>
              <w:t>§20-24, тетрадь</w:t>
            </w:r>
          </w:p>
        </w:tc>
        <w:tc>
          <w:tcPr>
            <w:tcW w:w="1099"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 уч. неделя</w:t>
            </w:r>
          </w:p>
        </w:tc>
      </w:tr>
      <w:tr w:rsidR="00CF7A1A">
        <w:tc>
          <w:tcPr>
            <w:tcW w:w="733"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4.8</w:t>
            </w:r>
          </w:p>
        </w:tc>
        <w:tc>
          <w:tcPr>
            <w:tcW w:w="1454"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Генетическая связь </w:t>
            </w:r>
            <w:r>
              <w:rPr>
                <w:rFonts w:ascii="Times New Roman" w:eastAsia="Times New Roman" w:hAnsi="Times New Roman" w:cs="Times New Roman"/>
                <w:color w:val="000000"/>
                <w:sz w:val="24"/>
                <w:szCs w:val="24"/>
              </w:rPr>
              <w:lastRenderedPageBreak/>
              <w:t>между классами неорганических и органических веществ.</w:t>
            </w:r>
          </w:p>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14.05</w:t>
            </w:r>
          </w:p>
        </w:tc>
        <w:tc>
          <w:tcPr>
            <w:tcW w:w="1843"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Рассмотреть взаимосвязь </w:t>
            </w:r>
            <w:r>
              <w:rPr>
                <w:rFonts w:ascii="Times New Roman" w:eastAsia="Times New Roman" w:hAnsi="Times New Roman" w:cs="Times New Roman"/>
                <w:color w:val="000000"/>
                <w:sz w:val="24"/>
                <w:szCs w:val="24"/>
              </w:rPr>
              <w:lastRenderedPageBreak/>
              <w:t>хим. свойств органических и неорганических соединений, научить составлять генетические схемы превращений.</w:t>
            </w:r>
          </w:p>
        </w:tc>
        <w:tc>
          <w:tcPr>
            <w:tcW w:w="3402" w:type="dxa"/>
          </w:tcPr>
          <w:p w:rsidR="00CF7A1A" w:rsidRDefault="0083197B" w:rsidP="00392996">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u w:val="single"/>
              </w:rPr>
              <w:lastRenderedPageBreak/>
              <w:t xml:space="preserve">Знать: </w:t>
            </w:r>
            <w:r>
              <w:rPr>
                <w:rFonts w:ascii="Times New Roman" w:eastAsia="Times New Roman" w:hAnsi="Times New Roman" w:cs="Times New Roman"/>
                <w:color w:val="000000"/>
                <w:sz w:val="24"/>
                <w:szCs w:val="24"/>
              </w:rPr>
              <w:t>Основные классы неорганических соединений.</w:t>
            </w:r>
          </w:p>
          <w:p w:rsidR="00CF7A1A" w:rsidRDefault="0083197B" w:rsidP="00392996">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u w:val="single"/>
              </w:rPr>
              <w:lastRenderedPageBreak/>
              <w:t>Уметь:</w:t>
            </w:r>
            <w:r>
              <w:rPr>
                <w:rFonts w:ascii="Times New Roman" w:eastAsia="Times New Roman" w:hAnsi="Times New Roman" w:cs="Times New Roman"/>
                <w:color w:val="000000"/>
                <w:sz w:val="24"/>
                <w:szCs w:val="24"/>
              </w:rPr>
              <w:t xml:space="preserve"> Записывать уравнения реакций их превращений, осуществлять связь и переходы представителей одних классов в другие.</w:t>
            </w:r>
          </w:p>
        </w:tc>
        <w:tc>
          <w:tcPr>
            <w:tcW w:w="1276" w:type="dxa"/>
          </w:tcPr>
          <w:p w:rsidR="00CF7A1A" w:rsidRDefault="0083197B" w:rsidP="00392996">
            <w:pPr>
              <w:pBdr>
                <w:top w:val="nil"/>
                <w:left w:val="nil"/>
                <w:bottom w:val="nil"/>
                <w:right w:val="nil"/>
                <w:between w:val="nil"/>
              </w:pBdr>
              <w:ind w:left="0" w:hanging="2"/>
              <w:rPr>
                <w:color w:val="000000"/>
              </w:rPr>
            </w:pPr>
            <w:r>
              <w:rPr>
                <w:rFonts w:ascii="Times New Roman" w:eastAsia="Times New Roman" w:hAnsi="Times New Roman" w:cs="Times New Roman"/>
                <w:color w:val="000000"/>
                <w:sz w:val="24"/>
                <w:szCs w:val="24"/>
              </w:rPr>
              <w:lastRenderedPageBreak/>
              <w:t>§25</w:t>
            </w:r>
          </w:p>
        </w:tc>
        <w:tc>
          <w:tcPr>
            <w:tcW w:w="1099"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 уч. неделя</w:t>
            </w:r>
          </w:p>
        </w:tc>
      </w:tr>
    </w:tbl>
    <w:p w:rsidR="00CF7A1A" w:rsidRDefault="00CF7A1A" w:rsidP="00392996">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rPr>
      </w:pPr>
    </w:p>
    <w:p w:rsidR="00CF7A1A" w:rsidRDefault="00CF7A1A" w:rsidP="00392996">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rPr>
      </w:pPr>
    </w:p>
    <w:p w:rsidR="00CF7A1A" w:rsidRDefault="00CF7A1A" w:rsidP="00392996">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rPr>
      </w:pPr>
    </w:p>
    <w:p w:rsidR="00CF7A1A" w:rsidRDefault="00CF7A1A" w:rsidP="00392996">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rPr>
      </w:pPr>
    </w:p>
    <w:p w:rsidR="00CF7A1A" w:rsidRDefault="00CF7A1A" w:rsidP="00392996">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rPr>
      </w:pPr>
    </w:p>
    <w:p w:rsidR="00CF7A1A" w:rsidRDefault="00CF7A1A" w:rsidP="00392996">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rPr>
      </w:pPr>
    </w:p>
    <w:p w:rsidR="00CF7A1A" w:rsidRDefault="00CF7A1A" w:rsidP="00392996">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rPr>
      </w:pPr>
    </w:p>
    <w:p w:rsidR="00CF7A1A" w:rsidRDefault="00CF7A1A" w:rsidP="00392996">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rPr>
      </w:pPr>
    </w:p>
    <w:p w:rsidR="00CF7A1A" w:rsidRDefault="00CF7A1A" w:rsidP="00392996">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rPr>
      </w:pPr>
    </w:p>
    <w:p w:rsidR="00CF7A1A" w:rsidRDefault="00CF7A1A" w:rsidP="00392996">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rPr>
      </w:pPr>
    </w:p>
    <w:p w:rsidR="00CF7A1A" w:rsidRDefault="00CF7A1A" w:rsidP="00392996">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rPr>
      </w:pPr>
    </w:p>
    <w:p w:rsidR="00CF7A1A" w:rsidRDefault="00CF7A1A" w:rsidP="00392996">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rPr>
      </w:pPr>
    </w:p>
    <w:p w:rsidR="00CF7A1A" w:rsidRDefault="00CF7A1A" w:rsidP="00392996">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rPr>
      </w:pPr>
    </w:p>
    <w:p w:rsidR="00CF7A1A" w:rsidRDefault="00CF7A1A" w:rsidP="00392996">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rPr>
      </w:pPr>
    </w:p>
    <w:p w:rsidR="00CF7A1A" w:rsidRDefault="00CF7A1A" w:rsidP="00392996">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rPr>
      </w:pPr>
    </w:p>
    <w:p w:rsidR="00CF7A1A" w:rsidRDefault="00CF7A1A" w:rsidP="00392996">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rPr>
      </w:pPr>
    </w:p>
    <w:p w:rsidR="00CF7A1A" w:rsidRDefault="00CF7A1A" w:rsidP="00392996">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rPr>
      </w:pPr>
    </w:p>
    <w:p w:rsidR="00CF7A1A" w:rsidRDefault="00CF7A1A" w:rsidP="00392996">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rPr>
      </w:pPr>
    </w:p>
    <w:p w:rsidR="00CF7A1A" w:rsidRDefault="00CF7A1A" w:rsidP="00392996">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rPr>
      </w:pPr>
    </w:p>
    <w:p w:rsidR="00CF7A1A" w:rsidRDefault="00CF7A1A" w:rsidP="00392996">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rPr>
      </w:pPr>
    </w:p>
    <w:p w:rsidR="00CF7A1A" w:rsidRDefault="00CF7A1A" w:rsidP="00392996">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rPr>
      </w:pPr>
    </w:p>
    <w:p w:rsidR="00CF7A1A" w:rsidRDefault="00CF7A1A" w:rsidP="00392996">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rPr>
      </w:pPr>
    </w:p>
    <w:p w:rsidR="00CF7A1A" w:rsidRDefault="00CF7A1A" w:rsidP="00392996">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rPr>
      </w:pPr>
    </w:p>
    <w:p w:rsidR="00CF7A1A" w:rsidRDefault="0083197B" w:rsidP="00392996">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Учебно-методическое и материально-техническое обеспечение учебного процесса по предмету химия 11 класс</w:t>
      </w:r>
    </w:p>
    <w:p w:rsidR="00CF7A1A" w:rsidRDefault="0083197B" w:rsidP="00392996">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Методические и учебные пособия</w:t>
      </w:r>
    </w:p>
    <w:p w:rsidR="00CF7A1A" w:rsidRDefault="0083197B" w:rsidP="00392996">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О.С. Габриелян. Химия. Базовый уровень. 11 класс: Учебник для общеобразовательных учебных заведений. – М.: Дрофа, 2014. -223с;</w:t>
      </w:r>
    </w:p>
    <w:p w:rsidR="00CF7A1A" w:rsidRDefault="0083197B" w:rsidP="00392996">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Учебные и справочные пособия</w:t>
      </w:r>
    </w:p>
    <w:p w:rsidR="00CF7A1A" w:rsidRDefault="0083197B" w:rsidP="00392996">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Химия для подготовительных отделений. / И.Г. Хомченко – М: Высшая школа, 2004. 368с</w:t>
      </w:r>
    </w:p>
    <w:p w:rsidR="00CF7A1A" w:rsidRDefault="0083197B" w:rsidP="00392996">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Сборник задач и упражнений по химии для средней школы. / И.Г. Хомченко: – М.: Новая волна, 2012. 211с</w:t>
      </w:r>
    </w:p>
    <w:p w:rsidR="00CF7A1A" w:rsidRDefault="00CF7A1A" w:rsidP="00392996">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p w:rsidR="00CF7A1A" w:rsidRDefault="0083197B" w:rsidP="00392996">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Тесты, вопросы и ответы по химии 8-11 классы / Г.И. Штремплер.- М.:  Просвещение,  2000.110с</w:t>
      </w:r>
    </w:p>
    <w:p w:rsidR="00CF7A1A" w:rsidRDefault="0083197B" w:rsidP="00392996">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Типовые тестовые задания ЕГЭ ФИПИ / Ю.Н. Медведев-М: Экзамен, 2014. 110с</w:t>
      </w:r>
    </w:p>
    <w:p w:rsidR="00CF7A1A" w:rsidRDefault="00CF7A1A" w:rsidP="00392996">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p w:rsidR="00CF7A1A" w:rsidRDefault="0083197B" w:rsidP="00392996">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Тесты. Химия 10-11 классы / Р.П. Суровцева, Л.С. Гузей, Н.И. Останний-М: Дрофа, 2000. 107с</w:t>
      </w:r>
    </w:p>
    <w:p w:rsidR="00CF7A1A" w:rsidRDefault="00CF7A1A" w:rsidP="00392996">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p w:rsidR="00CF7A1A" w:rsidRDefault="0083197B" w:rsidP="00392996">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Химия в таблицах 8-11 классы / А.Е. Насонова-М: Дрофа, 2001. 91с</w:t>
      </w:r>
    </w:p>
    <w:p w:rsidR="00CF7A1A" w:rsidRDefault="00CF7A1A" w:rsidP="00392996">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p w:rsidR="00CF7A1A" w:rsidRDefault="0083197B" w:rsidP="00392996">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Интернет-ресурсы </w:t>
      </w:r>
    </w:p>
    <w:p w:rsidR="00CF7A1A" w:rsidRDefault="00BC3446" w:rsidP="00392996">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4"/>
          <w:szCs w:val="24"/>
        </w:rPr>
      </w:pPr>
      <w:hyperlink r:id="rId9">
        <w:r w:rsidR="0083197B">
          <w:rPr>
            <w:rFonts w:ascii="Times New Roman" w:eastAsia="Times New Roman" w:hAnsi="Times New Roman" w:cs="Times New Roman"/>
            <w:b/>
            <w:color w:val="0000FF"/>
            <w:sz w:val="24"/>
            <w:szCs w:val="24"/>
            <w:u w:val="single"/>
          </w:rPr>
          <w:t>https://ru.wikipedia.org/wiki/Заглавная_страница</w:t>
        </w:r>
      </w:hyperlink>
    </w:p>
    <w:p w:rsidR="00CF7A1A" w:rsidRDefault="00BC3446" w:rsidP="00392996">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4"/>
          <w:szCs w:val="24"/>
        </w:rPr>
      </w:pPr>
      <w:hyperlink r:id="rId10">
        <w:r w:rsidR="0083197B">
          <w:rPr>
            <w:rFonts w:ascii="Times New Roman" w:eastAsia="Times New Roman" w:hAnsi="Times New Roman" w:cs="Times New Roman"/>
            <w:b/>
            <w:color w:val="0000FF"/>
            <w:sz w:val="24"/>
            <w:szCs w:val="24"/>
            <w:u w:val="single"/>
          </w:rPr>
          <w:t>http://school-collection.edu.ru/</w:t>
        </w:r>
      </w:hyperlink>
    </w:p>
    <w:p w:rsidR="00CF7A1A" w:rsidRDefault="00BC3446" w:rsidP="00392996">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4"/>
          <w:szCs w:val="24"/>
        </w:rPr>
      </w:pPr>
      <w:hyperlink r:id="rId11">
        <w:r w:rsidR="0083197B">
          <w:rPr>
            <w:rFonts w:ascii="Times New Roman" w:eastAsia="Times New Roman" w:hAnsi="Times New Roman" w:cs="Times New Roman"/>
            <w:b/>
            <w:color w:val="0000FF"/>
            <w:sz w:val="24"/>
            <w:szCs w:val="24"/>
            <w:u w:val="single"/>
          </w:rPr>
          <w:t>http://www.uchportal.ru/load/59</w:t>
        </w:r>
      </w:hyperlink>
      <w:r w:rsidR="0083197B">
        <w:rPr>
          <w:rFonts w:ascii="Times New Roman" w:eastAsia="Times New Roman" w:hAnsi="Times New Roman" w:cs="Times New Roman"/>
          <w:b/>
          <w:color w:val="000000"/>
          <w:sz w:val="24"/>
          <w:szCs w:val="24"/>
        </w:rPr>
        <w:t xml:space="preserve"> </w:t>
      </w:r>
    </w:p>
    <w:p w:rsidR="00CF7A1A" w:rsidRDefault="00CF7A1A" w:rsidP="00392996">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4"/>
          <w:szCs w:val="24"/>
        </w:rPr>
      </w:pPr>
    </w:p>
    <w:p w:rsidR="00CF7A1A" w:rsidRDefault="0083197B" w:rsidP="00392996">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MULTIMEDIA – поддержка курса:</w:t>
      </w:r>
    </w:p>
    <w:p w:rsidR="00CF7A1A" w:rsidRDefault="0083197B" w:rsidP="00392996">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Химия в школе. Сложные химические соединения в повседневной жизни. Электронные уроки и тесты. Издательский центр «Просвещение-МЕДИА», 2005</w:t>
      </w:r>
    </w:p>
    <w:p w:rsidR="00CF7A1A" w:rsidRDefault="00CF7A1A" w:rsidP="00392996">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rPr>
      </w:pPr>
    </w:p>
    <w:p w:rsidR="00CF7A1A" w:rsidRDefault="0083197B" w:rsidP="00392996">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4"/>
          <w:szCs w:val="24"/>
        </w:rPr>
        <w:sectPr w:rsidR="00CF7A1A">
          <w:headerReference w:type="even" r:id="rId12"/>
          <w:headerReference w:type="default" r:id="rId13"/>
          <w:footerReference w:type="even" r:id="rId14"/>
          <w:footerReference w:type="default" r:id="rId15"/>
          <w:headerReference w:type="first" r:id="rId16"/>
          <w:footerReference w:type="first" r:id="rId17"/>
          <w:pgSz w:w="11906" w:h="16838"/>
          <w:pgMar w:top="1134" w:right="850" w:bottom="1134" w:left="1701" w:header="0" w:footer="283" w:gutter="0"/>
          <w:pgNumType w:start="1"/>
          <w:cols w:space="720"/>
          <w:titlePg/>
        </w:sectPr>
      </w:pPr>
      <w:r>
        <w:rPr>
          <w:rFonts w:ascii="Times New Roman" w:eastAsia="Times New Roman" w:hAnsi="Times New Roman" w:cs="Times New Roman"/>
          <w:b/>
          <w:color w:val="000000"/>
          <w:sz w:val="24"/>
          <w:szCs w:val="24"/>
        </w:rPr>
        <w:t>Информационно – техническая оснащенность учебного кабинета: ПК; проектор.</w:t>
      </w:r>
    </w:p>
    <w:p w:rsidR="00CF7A1A" w:rsidRDefault="0083197B" w:rsidP="00392996">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Лист корректировки рабочей программы</w:t>
      </w:r>
    </w:p>
    <w:p w:rsidR="00CF7A1A" w:rsidRDefault="00CF7A1A" w:rsidP="00392996">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rPr>
      </w:pPr>
    </w:p>
    <w:tbl>
      <w:tblPr>
        <w:tblStyle w:val="af"/>
        <w:tblW w:w="95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8"/>
        <w:gridCol w:w="1646"/>
        <w:gridCol w:w="1481"/>
        <w:gridCol w:w="1863"/>
        <w:gridCol w:w="2189"/>
        <w:gridCol w:w="1484"/>
      </w:tblGrid>
      <w:tr w:rsidR="00CF7A1A">
        <w:tc>
          <w:tcPr>
            <w:tcW w:w="908"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Класс</w:t>
            </w:r>
          </w:p>
        </w:tc>
        <w:tc>
          <w:tcPr>
            <w:tcW w:w="1646"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Название раздела, темы</w:t>
            </w:r>
          </w:p>
        </w:tc>
        <w:tc>
          <w:tcPr>
            <w:tcW w:w="1481"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Дата проведения по плану</w:t>
            </w:r>
          </w:p>
        </w:tc>
        <w:tc>
          <w:tcPr>
            <w:tcW w:w="1863"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Причина корректировки</w:t>
            </w:r>
          </w:p>
        </w:tc>
        <w:tc>
          <w:tcPr>
            <w:tcW w:w="2189"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Корректирующие мероприятия</w:t>
            </w:r>
          </w:p>
        </w:tc>
        <w:tc>
          <w:tcPr>
            <w:tcW w:w="1484" w:type="dxa"/>
          </w:tcPr>
          <w:p w:rsidR="00CF7A1A" w:rsidRDefault="0083197B"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Дата проведения по факту</w:t>
            </w:r>
          </w:p>
        </w:tc>
      </w:tr>
      <w:tr w:rsidR="00CF7A1A">
        <w:tc>
          <w:tcPr>
            <w:tcW w:w="908" w:type="dxa"/>
          </w:tcPr>
          <w:p w:rsidR="00CF7A1A" w:rsidRDefault="00CF7A1A"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c>
          <w:tcPr>
            <w:tcW w:w="1646" w:type="dxa"/>
          </w:tcPr>
          <w:p w:rsidR="00CF7A1A" w:rsidRDefault="00CF7A1A"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c>
          <w:tcPr>
            <w:tcW w:w="1481" w:type="dxa"/>
          </w:tcPr>
          <w:p w:rsidR="00CF7A1A" w:rsidRDefault="00CF7A1A"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c>
          <w:tcPr>
            <w:tcW w:w="1863" w:type="dxa"/>
          </w:tcPr>
          <w:p w:rsidR="00CF7A1A" w:rsidRDefault="00CF7A1A"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c>
          <w:tcPr>
            <w:tcW w:w="2189" w:type="dxa"/>
          </w:tcPr>
          <w:p w:rsidR="00CF7A1A" w:rsidRDefault="00CF7A1A"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c>
          <w:tcPr>
            <w:tcW w:w="1484" w:type="dxa"/>
          </w:tcPr>
          <w:p w:rsidR="00CF7A1A" w:rsidRDefault="00CF7A1A"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r>
      <w:tr w:rsidR="00CF7A1A">
        <w:tc>
          <w:tcPr>
            <w:tcW w:w="908" w:type="dxa"/>
          </w:tcPr>
          <w:p w:rsidR="00CF7A1A" w:rsidRDefault="00CF7A1A"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c>
          <w:tcPr>
            <w:tcW w:w="1646" w:type="dxa"/>
          </w:tcPr>
          <w:p w:rsidR="00CF7A1A" w:rsidRDefault="00CF7A1A"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c>
          <w:tcPr>
            <w:tcW w:w="1481" w:type="dxa"/>
          </w:tcPr>
          <w:p w:rsidR="00CF7A1A" w:rsidRDefault="00CF7A1A"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c>
          <w:tcPr>
            <w:tcW w:w="1863" w:type="dxa"/>
          </w:tcPr>
          <w:p w:rsidR="00CF7A1A" w:rsidRDefault="00CF7A1A"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c>
          <w:tcPr>
            <w:tcW w:w="2189" w:type="dxa"/>
          </w:tcPr>
          <w:p w:rsidR="00CF7A1A" w:rsidRDefault="00CF7A1A"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c>
          <w:tcPr>
            <w:tcW w:w="1484" w:type="dxa"/>
          </w:tcPr>
          <w:p w:rsidR="00CF7A1A" w:rsidRDefault="00CF7A1A"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r>
      <w:tr w:rsidR="00CF7A1A">
        <w:tc>
          <w:tcPr>
            <w:tcW w:w="908" w:type="dxa"/>
          </w:tcPr>
          <w:p w:rsidR="00CF7A1A" w:rsidRDefault="00CF7A1A"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c>
          <w:tcPr>
            <w:tcW w:w="1646" w:type="dxa"/>
          </w:tcPr>
          <w:p w:rsidR="00CF7A1A" w:rsidRDefault="00CF7A1A"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c>
          <w:tcPr>
            <w:tcW w:w="1481" w:type="dxa"/>
          </w:tcPr>
          <w:p w:rsidR="00CF7A1A" w:rsidRDefault="00CF7A1A"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c>
          <w:tcPr>
            <w:tcW w:w="1863" w:type="dxa"/>
          </w:tcPr>
          <w:p w:rsidR="00CF7A1A" w:rsidRDefault="00CF7A1A"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c>
          <w:tcPr>
            <w:tcW w:w="2189" w:type="dxa"/>
          </w:tcPr>
          <w:p w:rsidR="00CF7A1A" w:rsidRDefault="00CF7A1A"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c>
          <w:tcPr>
            <w:tcW w:w="1484" w:type="dxa"/>
          </w:tcPr>
          <w:p w:rsidR="00CF7A1A" w:rsidRDefault="00CF7A1A"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r>
      <w:tr w:rsidR="00CF7A1A">
        <w:tc>
          <w:tcPr>
            <w:tcW w:w="908" w:type="dxa"/>
          </w:tcPr>
          <w:p w:rsidR="00CF7A1A" w:rsidRDefault="00CF7A1A"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c>
          <w:tcPr>
            <w:tcW w:w="1646" w:type="dxa"/>
          </w:tcPr>
          <w:p w:rsidR="00CF7A1A" w:rsidRDefault="00CF7A1A"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c>
          <w:tcPr>
            <w:tcW w:w="1481" w:type="dxa"/>
          </w:tcPr>
          <w:p w:rsidR="00CF7A1A" w:rsidRDefault="00CF7A1A"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c>
          <w:tcPr>
            <w:tcW w:w="1863" w:type="dxa"/>
          </w:tcPr>
          <w:p w:rsidR="00CF7A1A" w:rsidRDefault="00CF7A1A"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c>
          <w:tcPr>
            <w:tcW w:w="2189" w:type="dxa"/>
          </w:tcPr>
          <w:p w:rsidR="00CF7A1A" w:rsidRDefault="00CF7A1A"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c>
          <w:tcPr>
            <w:tcW w:w="1484" w:type="dxa"/>
          </w:tcPr>
          <w:p w:rsidR="00CF7A1A" w:rsidRDefault="00CF7A1A"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r>
      <w:tr w:rsidR="00CF7A1A">
        <w:tc>
          <w:tcPr>
            <w:tcW w:w="908" w:type="dxa"/>
          </w:tcPr>
          <w:p w:rsidR="00CF7A1A" w:rsidRDefault="00CF7A1A"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c>
          <w:tcPr>
            <w:tcW w:w="1646" w:type="dxa"/>
          </w:tcPr>
          <w:p w:rsidR="00CF7A1A" w:rsidRDefault="00CF7A1A"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c>
          <w:tcPr>
            <w:tcW w:w="1481" w:type="dxa"/>
          </w:tcPr>
          <w:p w:rsidR="00CF7A1A" w:rsidRDefault="00CF7A1A"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c>
          <w:tcPr>
            <w:tcW w:w="1863" w:type="dxa"/>
          </w:tcPr>
          <w:p w:rsidR="00CF7A1A" w:rsidRDefault="00CF7A1A"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c>
          <w:tcPr>
            <w:tcW w:w="2189" w:type="dxa"/>
          </w:tcPr>
          <w:p w:rsidR="00CF7A1A" w:rsidRDefault="00CF7A1A"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c>
          <w:tcPr>
            <w:tcW w:w="1484" w:type="dxa"/>
          </w:tcPr>
          <w:p w:rsidR="00CF7A1A" w:rsidRDefault="00CF7A1A"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r>
      <w:tr w:rsidR="00CF7A1A">
        <w:tc>
          <w:tcPr>
            <w:tcW w:w="908" w:type="dxa"/>
          </w:tcPr>
          <w:p w:rsidR="00CF7A1A" w:rsidRDefault="00CF7A1A"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c>
          <w:tcPr>
            <w:tcW w:w="1646" w:type="dxa"/>
          </w:tcPr>
          <w:p w:rsidR="00CF7A1A" w:rsidRDefault="00CF7A1A"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c>
          <w:tcPr>
            <w:tcW w:w="1481" w:type="dxa"/>
          </w:tcPr>
          <w:p w:rsidR="00CF7A1A" w:rsidRDefault="00CF7A1A"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c>
          <w:tcPr>
            <w:tcW w:w="1863" w:type="dxa"/>
          </w:tcPr>
          <w:p w:rsidR="00CF7A1A" w:rsidRDefault="00CF7A1A"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c>
          <w:tcPr>
            <w:tcW w:w="2189" w:type="dxa"/>
          </w:tcPr>
          <w:p w:rsidR="00CF7A1A" w:rsidRDefault="00CF7A1A"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c>
          <w:tcPr>
            <w:tcW w:w="1484" w:type="dxa"/>
          </w:tcPr>
          <w:p w:rsidR="00CF7A1A" w:rsidRDefault="00CF7A1A"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r>
      <w:tr w:rsidR="00CF7A1A">
        <w:tc>
          <w:tcPr>
            <w:tcW w:w="908" w:type="dxa"/>
          </w:tcPr>
          <w:p w:rsidR="00CF7A1A" w:rsidRDefault="00CF7A1A"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c>
          <w:tcPr>
            <w:tcW w:w="1646" w:type="dxa"/>
          </w:tcPr>
          <w:p w:rsidR="00CF7A1A" w:rsidRDefault="00CF7A1A"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c>
          <w:tcPr>
            <w:tcW w:w="1481" w:type="dxa"/>
          </w:tcPr>
          <w:p w:rsidR="00CF7A1A" w:rsidRDefault="00CF7A1A"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c>
          <w:tcPr>
            <w:tcW w:w="1863" w:type="dxa"/>
          </w:tcPr>
          <w:p w:rsidR="00CF7A1A" w:rsidRDefault="00CF7A1A"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c>
          <w:tcPr>
            <w:tcW w:w="2189" w:type="dxa"/>
          </w:tcPr>
          <w:p w:rsidR="00CF7A1A" w:rsidRDefault="00CF7A1A"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c>
          <w:tcPr>
            <w:tcW w:w="1484" w:type="dxa"/>
          </w:tcPr>
          <w:p w:rsidR="00CF7A1A" w:rsidRDefault="00CF7A1A"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r>
      <w:tr w:rsidR="00CF7A1A">
        <w:tc>
          <w:tcPr>
            <w:tcW w:w="908" w:type="dxa"/>
          </w:tcPr>
          <w:p w:rsidR="00CF7A1A" w:rsidRDefault="00CF7A1A"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c>
          <w:tcPr>
            <w:tcW w:w="1646" w:type="dxa"/>
          </w:tcPr>
          <w:p w:rsidR="00CF7A1A" w:rsidRDefault="00CF7A1A"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c>
          <w:tcPr>
            <w:tcW w:w="1481" w:type="dxa"/>
          </w:tcPr>
          <w:p w:rsidR="00CF7A1A" w:rsidRDefault="00CF7A1A"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c>
          <w:tcPr>
            <w:tcW w:w="1863" w:type="dxa"/>
          </w:tcPr>
          <w:p w:rsidR="00CF7A1A" w:rsidRDefault="00CF7A1A"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c>
          <w:tcPr>
            <w:tcW w:w="2189" w:type="dxa"/>
          </w:tcPr>
          <w:p w:rsidR="00CF7A1A" w:rsidRDefault="00CF7A1A"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c>
          <w:tcPr>
            <w:tcW w:w="1484" w:type="dxa"/>
          </w:tcPr>
          <w:p w:rsidR="00CF7A1A" w:rsidRDefault="00CF7A1A"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r>
      <w:tr w:rsidR="00CF7A1A">
        <w:tc>
          <w:tcPr>
            <w:tcW w:w="908" w:type="dxa"/>
          </w:tcPr>
          <w:p w:rsidR="00CF7A1A" w:rsidRDefault="00CF7A1A"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c>
          <w:tcPr>
            <w:tcW w:w="1646" w:type="dxa"/>
          </w:tcPr>
          <w:p w:rsidR="00CF7A1A" w:rsidRDefault="00CF7A1A"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c>
          <w:tcPr>
            <w:tcW w:w="1481" w:type="dxa"/>
          </w:tcPr>
          <w:p w:rsidR="00CF7A1A" w:rsidRDefault="00CF7A1A"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c>
          <w:tcPr>
            <w:tcW w:w="1863" w:type="dxa"/>
          </w:tcPr>
          <w:p w:rsidR="00CF7A1A" w:rsidRDefault="00CF7A1A"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c>
          <w:tcPr>
            <w:tcW w:w="2189" w:type="dxa"/>
          </w:tcPr>
          <w:p w:rsidR="00CF7A1A" w:rsidRDefault="00CF7A1A"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c>
          <w:tcPr>
            <w:tcW w:w="1484" w:type="dxa"/>
          </w:tcPr>
          <w:p w:rsidR="00CF7A1A" w:rsidRDefault="00CF7A1A"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r>
      <w:tr w:rsidR="00CF7A1A">
        <w:tc>
          <w:tcPr>
            <w:tcW w:w="908" w:type="dxa"/>
          </w:tcPr>
          <w:p w:rsidR="00CF7A1A" w:rsidRDefault="00CF7A1A"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c>
          <w:tcPr>
            <w:tcW w:w="1646" w:type="dxa"/>
          </w:tcPr>
          <w:p w:rsidR="00CF7A1A" w:rsidRDefault="00CF7A1A"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c>
          <w:tcPr>
            <w:tcW w:w="1481" w:type="dxa"/>
          </w:tcPr>
          <w:p w:rsidR="00CF7A1A" w:rsidRDefault="00CF7A1A"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c>
          <w:tcPr>
            <w:tcW w:w="1863" w:type="dxa"/>
          </w:tcPr>
          <w:p w:rsidR="00CF7A1A" w:rsidRDefault="00CF7A1A"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c>
          <w:tcPr>
            <w:tcW w:w="2189" w:type="dxa"/>
          </w:tcPr>
          <w:p w:rsidR="00CF7A1A" w:rsidRDefault="00CF7A1A"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c>
          <w:tcPr>
            <w:tcW w:w="1484" w:type="dxa"/>
          </w:tcPr>
          <w:p w:rsidR="00CF7A1A" w:rsidRDefault="00CF7A1A"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r>
      <w:tr w:rsidR="00CF7A1A">
        <w:tc>
          <w:tcPr>
            <w:tcW w:w="908" w:type="dxa"/>
          </w:tcPr>
          <w:p w:rsidR="00CF7A1A" w:rsidRDefault="00CF7A1A"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c>
          <w:tcPr>
            <w:tcW w:w="1646" w:type="dxa"/>
          </w:tcPr>
          <w:p w:rsidR="00CF7A1A" w:rsidRDefault="00CF7A1A"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c>
          <w:tcPr>
            <w:tcW w:w="1481" w:type="dxa"/>
          </w:tcPr>
          <w:p w:rsidR="00CF7A1A" w:rsidRDefault="00CF7A1A"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c>
          <w:tcPr>
            <w:tcW w:w="1863" w:type="dxa"/>
          </w:tcPr>
          <w:p w:rsidR="00CF7A1A" w:rsidRDefault="00CF7A1A"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c>
          <w:tcPr>
            <w:tcW w:w="2189" w:type="dxa"/>
          </w:tcPr>
          <w:p w:rsidR="00CF7A1A" w:rsidRDefault="00CF7A1A"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c>
          <w:tcPr>
            <w:tcW w:w="1484" w:type="dxa"/>
          </w:tcPr>
          <w:p w:rsidR="00CF7A1A" w:rsidRDefault="00CF7A1A"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r>
      <w:tr w:rsidR="00CF7A1A">
        <w:tc>
          <w:tcPr>
            <w:tcW w:w="908" w:type="dxa"/>
          </w:tcPr>
          <w:p w:rsidR="00CF7A1A" w:rsidRDefault="00CF7A1A"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c>
          <w:tcPr>
            <w:tcW w:w="1646" w:type="dxa"/>
          </w:tcPr>
          <w:p w:rsidR="00CF7A1A" w:rsidRDefault="00CF7A1A"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c>
          <w:tcPr>
            <w:tcW w:w="1481" w:type="dxa"/>
          </w:tcPr>
          <w:p w:rsidR="00CF7A1A" w:rsidRDefault="00CF7A1A"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c>
          <w:tcPr>
            <w:tcW w:w="1863" w:type="dxa"/>
          </w:tcPr>
          <w:p w:rsidR="00CF7A1A" w:rsidRDefault="00CF7A1A"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c>
          <w:tcPr>
            <w:tcW w:w="2189" w:type="dxa"/>
          </w:tcPr>
          <w:p w:rsidR="00CF7A1A" w:rsidRDefault="00CF7A1A"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c>
          <w:tcPr>
            <w:tcW w:w="1484" w:type="dxa"/>
          </w:tcPr>
          <w:p w:rsidR="00CF7A1A" w:rsidRDefault="00CF7A1A" w:rsidP="003929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r>
    </w:tbl>
    <w:p w:rsidR="00CF7A1A" w:rsidRDefault="00CF7A1A" w:rsidP="00CF7A1A">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rPr>
      </w:pPr>
    </w:p>
    <w:sectPr w:rsidR="00CF7A1A">
      <w:pgSz w:w="11906" w:h="16838"/>
      <w:pgMar w:top="1134" w:right="850" w:bottom="1134" w:left="1701" w:header="0"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3446" w:rsidRDefault="00BC3446" w:rsidP="00392996">
      <w:pPr>
        <w:spacing w:after="0" w:line="240" w:lineRule="auto"/>
        <w:ind w:left="0" w:hanging="2"/>
      </w:pPr>
      <w:r>
        <w:separator/>
      </w:r>
    </w:p>
  </w:endnote>
  <w:endnote w:type="continuationSeparator" w:id="0">
    <w:p w:rsidR="00BC3446" w:rsidRDefault="00BC3446" w:rsidP="00392996">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Noto Sans Symbols">
    <w:altName w:val="Times New Roman"/>
    <w:charset w:val="00"/>
    <w:family w:val="auto"/>
    <w:pitch w:val="default"/>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7A1A" w:rsidRDefault="00CF7A1A" w:rsidP="00392996">
    <w:pPr>
      <w:pBdr>
        <w:top w:val="nil"/>
        <w:left w:val="nil"/>
        <w:bottom w:val="nil"/>
        <w:right w:val="nil"/>
        <w:between w:val="nil"/>
      </w:pBdr>
      <w:tabs>
        <w:tab w:val="center" w:pos="4677"/>
        <w:tab w:val="right" w:pos="9355"/>
      </w:tabs>
      <w:ind w:left="0" w:hanging="2"/>
      <w:rPr>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7A1A" w:rsidRDefault="0083197B" w:rsidP="00392996">
    <w:pPr>
      <w:pBdr>
        <w:top w:val="nil"/>
        <w:left w:val="nil"/>
        <w:bottom w:val="nil"/>
        <w:right w:val="nil"/>
        <w:between w:val="nil"/>
      </w:pBdr>
      <w:tabs>
        <w:tab w:val="center" w:pos="4677"/>
        <w:tab w:val="right" w:pos="9355"/>
      </w:tabs>
      <w:ind w:left="0" w:hanging="2"/>
      <w:jc w:val="right"/>
      <w:rPr>
        <w:color w:val="000000"/>
      </w:rPr>
    </w:pPr>
    <w:r>
      <w:rPr>
        <w:color w:val="000000"/>
      </w:rPr>
      <w:fldChar w:fldCharType="begin"/>
    </w:r>
    <w:r>
      <w:rPr>
        <w:color w:val="000000"/>
      </w:rPr>
      <w:instrText>PAGE</w:instrText>
    </w:r>
    <w:r>
      <w:rPr>
        <w:color w:val="000000"/>
      </w:rPr>
      <w:fldChar w:fldCharType="separate"/>
    </w:r>
    <w:r w:rsidR="006D004D">
      <w:rPr>
        <w:noProof/>
        <w:color w:val="000000"/>
      </w:rPr>
      <w:t>2</w:t>
    </w:r>
    <w:r>
      <w:rPr>
        <w:color w:val="000000"/>
      </w:rPr>
      <w:fldChar w:fldCharType="end"/>
    </w:r>
  </w:p>
  <w:p w:rsidR="00CF7A1A" w:rsidRDefault="00CF7A1A" w:rsidP="00392996">
    <w:pPr>
      <w:pBdr>
        <w:top w:val="nil"/>
        <w:left w:val="nil"/>
        <w:bottom w:val="nil"/>
        <w:right w:val="nil"/>
        <w:between w:val="nil"/>
      </w:pBdr>
      <w:tabs>
        <w:tab w:val="center" w:pos="4677"/>
        <w:tab w:val="right" w:pos="9355"/>
      </w:tabs>
      <w:ind w:left="0" w:hanging="2"/>
      <w:rPr>
        <w:color w:val="00000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7A1A" w:rsidRDefault="00CF7A1A" w:rsidP="00392996">
    <w:pPr>
      <w:pBdr>
        <w:top w:val="nil"/>
        <w:left w:val="nil"/>
        <w:bottom w:val="nil"/>
        <w:right w:val="nil"/>
        <w:between w:val="nil"/>
      </w:pBdr>
      <w:tabs>
        <w:tab w:val="center" w:pos="4677"/>
        <w:tab w:val="right" w:pos="9355"/>
      </w:tabs>
      <w:ind w:left="0" w:hanging="2"/>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3446" w:rsidRDefault="00BC3446" w:rsidP="00392996">
      <w:pPr>
        <w:spacing w:after="0" w:line="240" w:lineRule="auto"/>
        <w:ind w:left="0" w:hanging="2"/>
      </w:pPr>
      <w:r>
        <w:separator/>
      </w:r>
    </w:p>
  </w:footnote>
  <w:footnote w:type="continuationSeparator" w:id="0">
    <w:p w:rsidR="00BC3446" w:rsidRDefault="00BC3446" w:rsidP="00392996">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7A1A" w:rsidRDefault="00CF7A1A" w:rsidP="00392996">
    <w:pPr>
      <w:pBdr>
        <w:top w:val="nil"/>
        <w:left w:val="nil"/>
        <w:bottom w:val="nil"/>
        <w:right w:val="nil"/>
        <w:between w:val="nil"/>
      </w:pBdr>
      <w:tabs>
        <w:tab w:val="center" w:pos="4677"/>
        <w:tab w:val="right" w:pos="9355"/>
      </w:tabs>
      <w:ind w:left="0" w:hanging="2"/>
      <w:rPr>
        <w:color w:val="00000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7A1A" w:rsidRDefault="00CF7A1A" w:rsidP="00392996">
    <w:pPr>
      <w:pBdr>
        <w:top w:val="nil"/>
        <w:left w:val="nil"/>
        <w:bottom w:val="nil"/>
        <w:right w:val="nil"/>
        <w:between w:val="nil"/>
      </w:pBdr>
      <w:tabs>
        <w:tab w:val="center" w:pos="4677"/>
        <w:tab w:val="right" w:pos="9355"/>
      </w:tabs>
      <w:ind w:left="0" w:hanging="2"/>
      <w:rPr>
        <w:color w:val="000000"/>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7A1A" w:rsidRDefault="00CF7A1A" w:rsidP="00392996">
    <w:pPr>
      <w:pBdr>
        <w:top w:val="nil"/>
        <w:left w:val="nil"/>
        <w:bottom w:val="nil"/>
        <w:right w:val="nil"/>
        <w:between w:val="nil"/>
      </w:pBdr>
      <w:tabs>
        <w:tab w:val="center" w:pos="4677"/>
        <w:tab w:val="right" w:pos="9355"/>
      </w:tabs>
      <w:ind w:left="0" w:hanging="2"/>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417D4B"/>
    <w:multiLevelType w:val="multilevel"/>
    <w:tmpl w:val="DCECC78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55B9510B"/>
    <w:multiLevelType w:val="multilevel"/>
    <w:tmpl w:val="A1F0E6A8"/>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
      <w:lvlJc w:val="left"/>
      <w:pPr>
        <w:ind w:left="1440" w:hanging="360"/>
      </w:pPr>
      <w:rPr>
        <w:rFonts w:ascii="Noto Sans Symbols" w:eastAsia="Noto Sans Symbols" w:hAnsi="Noto Sans Symbols" w:cs="Noto Sans Symbols"/>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2" w15:restartNumberingAfterBreak="0">
    <w:nsid w:val="763927CA"/>
    <w:multiLevelType w:val="multilevel"/>
    <w:tmpl w:val="4BD0FDF0"/>
    <w:lvl w:ilvl="0">
      <w:start w:val="1"/>
      <w:numFmt w:val="decimal"/>
      <w:lvlText w:val="%1."/>
      <w:lvlJc w:val="left"/>
      <w:pPr>
        <w:ind w:left="1069" w:hanging="360"/>
      </w:pPr>
      <w:rPr>
        <w:vertAlign w:val="baseline"/>
      </w:rPr>
    </w:lvl>
    <w:lvl w:ilvl="1">
      <w:start w:val="1"/>
      <w:numFmt w:val="decimal"/>
      <w:lvlText w:val="%2."/>
      <w:lvlJc w:val="left"/>
      <w:pPr>
        <w:ind w:left="1789"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CF7A1A"/>
    <w:rsid w:val="00392996"/>
    <w:rsid w:val="006D004D"/>
    <w:rsid w:val="0083197B"/>
    <w:rsid w:val="00BC3446"/>
    <w:rsid w:val="00CF7A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45E70E7-6304-4747-9FCD-43E65C6BC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uppressAutoHyphens/>
      <w:spacing w:after="200" w:line="276" w:lineRule="auto"/>
      <w:ind w:leftChars="-1" w:left="-1" w:hangingChars="1" w:hanging="1"/>
      <w:textDirection w:val="btLr"/>
      <w:textAlignment w:val="top"/>
      <w:outlineLvl w:val="0"/>
    </w:pPr>
    <w:rPr>
      <w:position w:val="-1"/>
      <w:sz w:val="22"/>
      <w:szCs w:val="22"/>
      <w:lang w:eastAsia="en-US"/>
    </w:rPr>
  </w:style>
  <w:style w:type="paragraph" w:styleId="1">
    <w:name w:val="heading 1"/>
    <w:basedOn w:val="a"/>
    <w:next w:val="a"/>
    <w:pPr>
      <w:keepNext/>
      <w:keepLines/>
      <w:spacing w:before="480" w:after="12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table" w:styleId="a4">
    <w:name w:val="Table Grid"/>
    <w:basedOn w:val="a1"/>
    <w:pPr>
      <w:suppressAutoHyphens/>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w:basedOn w:val="a"/>
    <w:qFormat/>
    <w:pPr>
      <w:spacing w:after="120"/>
    </w:pPr>
  </w:style>
  <w:style w:type="character" w:customStyle="1" w:styleId="a6">
    <w:name w:val="Основной текст Знак"/>
    <w:rPr>
      <w:w w:val="100"/>
      <w:position w:val="-1"/>
      <w:sz w:val="22"/>
      <w:szCs w:val="22"/>
      <w:effect w:val="none"/>
      <w:vertAlign w:val="baseline"/>
      <w:cs w:val="0"/>
      <w:em w:val="none"/>
      <w:lang w:eastAsia="en-US"/>
    </w:rPr>
  </w:style>
  <w:style w:type="paragraph" w:styleId="a7">
    <w:name w:val="header"/>
    <w:basedOn w:val="a"/>
    <w:qFormat/>
    <w:pPr>
      <w:tabs>
        <w:tab w:val="center" w:pos="4677"/>
        <w:tab w:val="right" w:pos="9355"/>
      </w:tabs>
    </w:pPr>
  </w:style>
  <w:style w:type="character" w:customStyle="1" w:styleId="a8">
    <w:name w:val="Верхний колонтитул Знак"/>
    <w:rPr>
      <w:w w:val="100"/>
      <w:position w:val="-1"/>
      <w:sz w:val="22"/>
      <w:szCs w:val="22"/>
      <w:effect w:val="none"/>
      <w:vertAlign w:val="baseline"/>
      <w:cs w:val="0"/>
      <w:em w:val="none"/>
      <w:lang w:eastAsia="en-US"/>
    </w:rPr>
  </w:style>
  <w:style w:type="paragraph" w:styleId="a9">
    <w:name w:val="footer"/>
    <w:basedOn w:val="a"/>
    <w:qFormat/>
    <w:pPr>
      <w:tabs>
        <w:tab w:val="center" w:pos="4677"/>
        <w:tab w:val="right" w:pos="9355"/>
      </w:tabs>
    </w:pPr>
  </w:style>
  <w:style w:type="character" w:customStyle="1" w:styleId="aa">
    <w:name w:val="Нижний колонтитул Знак"/>
    <w:rPr>
      <w:w w:val="100"/>
      <w:position w:val="-1"/>
      <w:sz w:val="22"/>
      <w:szCs w:val="22"/>
      <w:effect w:val="none"/>
      <w:vertAlign w:val="baseline"/>
      <w:cs w:val="0"/>
      <w:em w:val="none"/>
      <w:lang w:eastAsia="en-US"/>
    </w:rPr>
  </w:style>
  <w:style w:type="paragraph" w:styleId="ab">
    <w:name w:val="Subtitle"/>
    <w:basedOn w:val="a"/>
    <w:next w:val="a"/>
    <w:pPr>
      <w:keepNext/>
      <w:keepLines/>
      <w:spacing w:before="360" w:after="80"/>
    </w:pPr>
    <w:rPr>
      <w:rFonts w:ascii="Georgia" w:eastAsia="Georgia" w:hAnsi="Georgia" w:cs="Georgia"/>
      <w:i/>
      <w:color w:val="666666"/>
      <w:sz w:val="48"/>
      <w:szCs w:val="48"/>
    </w:rPr>
  </w:style>
  <w:style w:type="table" w:customStyle="1" w:styleId="ac">
    <w:basedOn w:val="TableNormal"/>
    <w:tblPr>
      <w:tblStyleRowBandSize w:val="1"/>
      <w:tblStyleColBandSize w:val="1"/>
      <w:tblCellMar>
        <w:left w:w="108" w:type="dxa"/>
        <w:right w:w="108" w:type="dxa"/>
      </w:tblCellMar>
    </w:tblPr>
  </w:style>
  <w:style w:type="table" w:customStyle="1" w:styleId="ad">
    <w:basedOn w:val="TableNormal"/>
    <w:tblPr>
      <w:tblStyleRowBandSize w:val="1"/>
      <w:tblStyleColBandSize w:val="1"/>
      <w:tblCellMar>
        <w:left w:w="108" w:type="dxa"/>
        <w:right w:w="108" w:type="dxa"/>
      </w:tblCellMar>
    </w:tblPr>
  </w:style>
  <w:style w:type="table" w:customStyle="1" w:styleId="ae">
    <w:basedOn w:val="TableNormal"/>
    <w:tblPr>
      <w:tblStyleRowBandSize w:val="1"/>
      <w:tblStyleColBandSize w:val="1"/>
      <w:tblCellMar>
        <w:left w:w="108" w:type="dxa"/>
        <w:right w:w="108" w:type="dxa"/>
      </w:tblCellMar>
    </w:tblPr>
  </w:style>
  <w:style w:type="table" w:customStyle="1" w:styleId="af">
    <w:basedOn w:val="TableNormal"/>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chportal.ru/load/59"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chool-collection.edu.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ru.wikipedia.org/wiki/%D0%97%D0%B0%D0%B3%D0%BB%D0%B0%D0%B2%D0%BD%D0%B0%D1%8F_%D1%81%D1%82%D1%80%D0%B0%D0%BD%D0%B8%D1%86%D0%B0"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88Zl0BZOewc6WLLWoqa+cw0ryg==">CgMxLjA4AHIhMW9xbjFRZ3o1U1FUS3dHWldkblRlMGg4YW5vX1JUNTh3</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4619</Words>
  <Characters>26334</Characters>
  <Application>Microsoft Office Word</Application>
  <DocSecurity>0</DocSecurity>
  <Lines>219</Lines>
  <Paragraphs>61</Paragraphs>
  <ScaleCrop>false</ScaleCrop>
  <Company/>
  <LinksUpToDate>false</LinksUpToDate>
  <CharactersWithSpaces>30892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Надя</dc:creator>
  <cp:lastModifiedBy>user</cp:lastModifiedBy>
  <cp:revision>4</cp:revision>
  <dcterms:created xsi:type="dcterms:W3CDTF">2023-11-02T19:06:00Z</dcterms:created>
  <dcterms:modified xsi:type="dcterms:W3CDTF">2024-02-12T08:52:00Z</dcterms:modified>
</cp:coreProperties>
</file>