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865" w:rsidRPr="004E6A05" w:rsidRDefault="004E3865" w:rsidP="004E3865">
      <w:pPr>
        <w:tabs>
          <w:tab w:val="left" w:pos="4480"/>
        </w:tabs>
        <w:jc w:val="center"/>
        <w:rPr>
          <w:b/>
          <w:sz w:val="28"/>
          <w:szCs w:val="28"/>
        </w:rPr>
      </w:pPr>
      <w:r w:rsidRPr="004E6A05">
        <w:rPr>
          <w:b/>
          <w:sz w:val="28"/>
          <w:szCs w:val="28"/>
        </w:rPr>
        <w:t xml:space="preserve">Схема </w:t>
      </w:r>
      <w:r>
        <w:rPr>
          <w:b/>
          <w:sz w:val="28"/>
          <w:szCs w:val="28"/>
        </w:rPr>
        <w:t xml:space="preserve"> </w:t>
      </w:r>
    </w:p>
    <w:p w:rsidR="004E3865" w:rsidRPr="004E6A05" w:rsidRDefault="004E3865" w:rsidP="004E3865">
      <w:pPr>
        <w:tabs>
          <w:tab w:val="left" w:pos="4480"/>
        </w:tabs>
        <w:jc w:val="center"/>
        <w:rPr>
          <w:b/>
          <w:sz w:val="28"/>
          <w:szCs w:val="28"/>
        </w:rPr>
      </w:pPr>
      <w:proofErr w:type="spellStart"/>
      <w:r w:rsidRPr="004E6A05">
        <w:rPr>
          <w:b/>
          <w:sz w:val="28"/>
          <w:szCs w:val="28"/>
        </w:rPr>
        <w:t>внутримуниц</w:t>
      </w:r>
      <w:r>
        <w:rPr>
          <w:b/>
          <w:sz w:val="28"/>
          <w:szCs w:val="28"/>
        </w:rPr>
        <w:t>ипального</w:t>
      </w:r>
      <w:proofErr w:type="spellEnd"/>
      <w:r>
        <w:rPr>
          <w:b/>
          <w:sz w:val="28"/>
          <w:szCs w:val="28"/>
        </w:rPr>
        <w:t xml:space="preserve"> школьного автобусного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маршрута</w:t>
      </w:r>
    </w:p>
    <w:p w:rsidR="00124A30" w:rsidRPr="004E3865" w:rsidRDefault="004E3865" w:rsidP="004E3865">
      <w:pPr>
        <w:jc w:val="center"/>
        <w:rPr>
          <w:sz w:val="32"/>
          <w:szCs w:val="32"/>
        </w:rPr>
      </w:pPr>
      <w:bookmarkStart w:id="0" w:name="_GoBack"/>
      <w:bookmarkEnd w:id="0"/>
      <w:r w:rsidRPr="004E6A05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Большой </w:t>
      </w:r>
      <w:proofErr w:type="spellStart"/>
      <w:r>
        <w:rPr>
          <w:b/>
          <w:sz w:val="28"/>
          <w:szCs w:val="28"/>
        </w:rPr>
        <w:t>Толкиш</w:t>
      </w:r>
      <w:proofErr w:type="spellEnd"/>
      <w:r>
        <w:rPr>
          <w:b/>
          <w:sz w:val="28"/>
          <w:szCs w:val="28"/>
        </w:rPr>
        <w:t xml:space="preserve"> – Красный Яр</w:t>
      </w:r>
      <w:r w:rsidRPr="004E6A05">
        <w:rPr>
          <w:b/>
          <w:sz w:val="28"/>
          <w:szCs w:val="28"/>
        </w:rPr>
        <w:t>»</w:t>
      </w:r>
    </w:p>
    <w:p w:rsidR="004E3865" w:rsidRDefault="004E3865"/>
    <w:p w:rsidR="004E3865" w:rsidRDefault="004E3865"/>
    <w:p w:rsidR="004E3865" w:rsidRDefault="004E3865"/>
    <w:p w:rsidR="004E3865" w:rsidRDefault="004E3865"/>
    <w:p w:rsidR="004E3865" w:rsidRPr="004E3865" w:rsidRDefault="004E3865" w:rsidP="004E3865">
      <w:pPr>
        <w:jc w:val="center"/>
      </w:pPr>
      <w:r>
        <w:rPr>
          <w:noProof/>
          <w:lang w:eastAsia="ru-RU"/>
        </w:rPr>
        <w:drawing>
          <wp:inline distT="0" distB="0" distL="0" distR="0" wp14:anchorId="772D0419" wp14:editId="2956B449">
            <wp:extent cx="8553450" cy="4324350"/>
            <wp:effectExtent l="0" t="0" r="0" b="0"/>
            <wp:docPr id="1" name="Рисунок 1" descr="C:\Users\Маша\Pictures\схема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Маша\Pictures\схема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2568" cy="4323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3865" w:rsidRPr="004E3865" w:rsidSect="004E386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E79"/>
    <w:rsid w:val="00124A30"/>
    <w:rsid w:val="004E3865"/>
    <w:rsid w:val="0098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86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865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E38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86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865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E38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2018-06-22T06:34:00Z</dcterms:created>
  <dcterms:modified xsi:type="dcterms:W3CDTF">2018-06-22T06:37:00Z</dcterms:modified>
</cp:coreProperties>
</file>