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для детей дошкольного и младшего школьного возраста «Амировская начальная школа - детский сад» Черемшанского муниципального района Республики Татарстан</w:t>
      </w:r>
      <w:bookmarkStart w:id="0" w:name="_GoBack"/>
      <w:bookmarkEnd w:id="0"/>
    </w:p>
    <w:p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Оценочный лист</w:t>
      </w:r>
      <w:r>
        <w:rPr>
          <w:lang w:val="ru-RU"/>
        </w:rPr>
        <w:br w:type="textWrapping"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 по родительскому контролю за организацией питания обучающихся</w:t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Дата и время проведения проверки: __________________________</w:t>
      </w:r>
    </w:p>
    <w:p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Члены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Комиссии, проводившие проверку: ________________________________________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9"/>
        <w:gridCol w:w="7560"/>
        <w:gridCol w:w="436"/>
        <w:gridCol w:w="56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 качества/вопрос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Условия для соблюдения обучающимися правил личной гигиены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 доступ: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 раковинам для мытья рук;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мылу и антисептикам;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средствам для сушки рук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пользуются созданными условиями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Санитарно-техническое состояние помещений для приема пищи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Помещение для приема пищи чистое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Уборка помещений для приема пищи проводится после каждого приема пищи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Качественно ли проведена уборка помещений для приема пищи на момент работы комиссии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Насекомые, грызуны и следы их жизнедеятельности в помещениях ля приема пищи отсутствуют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Обеденные столы чистые (протертые)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Обеденные столы и стулья без видимых повреждений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столовых приборах и столовой посуде отсутствует влага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Столовая посуда без сколов и трещин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Режим работыпомещений для приема пищи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 утвержденный график приема пищи обучающимися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 горячего питания обучающимся осуществляется в соответствии утвержденным графиком приема пищи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Рацион питания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 утвержденное меню основного питания для всех возрастных групп и режимов функционирования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основном меню отсутствуют повторы блюд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обязательных приемов пищи соответствуют продолжительности, либо времени нахождения ребенка в образовательной организации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Ежедневное меню размещено для ознакомления родителей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Факты исключения или замены блюд при сравнении основного меню с ежедневным не выявлены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рационе отсутствуют запрещенные продукты и блюда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Питание обучающихся организовано с учетом особенностей здоровья детей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 подают детям в соответствии с температурой, указанной в технологических картах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Культура обслуживания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пищеблока, осуществляющие раздачу готовых блюд, одеты в санитарную одежду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Внешний вид и подача блюд эстетичен, вызывает аппетит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rPr>
          <w:rFonts w:hAnsi="Times New Roman" w:cs="Times New Roman"/>
          <w:color w:val="000000"/>
          <w:sz w:val="24"/>
          <w:szCs w:val="24"/>
        </w:rPr>
      </w:pPr>
    </w:p>
    <w:p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Члены комиссии: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0"/>
        <w:gridCol w:w="1110"/>
        <w:gridCol w:w="183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</w:tbl>
    <w:p>
      <w:pPr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567" w:right="1440" w:bottom="144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46AC6"/>
    <w:rsid w:val="002D33B1"/>
    <w:rsid w:val="002D3591"/>
    <w:rsid w:val="003514A0"/>
    <w:rsid w:val="004F7E17"/>
    <w:rsid w:val="005A05CE"/>
    <w:rsid w:val="00653AF6"/>
    <w:rsid w:val="00860FD4"/>
    <w:rsid w:val="009853B3"/>
    <w:rsid w:val="00B73A5A"/>
    <w:rsid w:val="00CA76B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351</Words>
  <Characters>2003</Characters>
  <Lines>16</Lines>
  <Paragraphs>4</Paragraphs>
  <TotalTime>5</TotalTime>
  <ScaleCrop>false</ScaleCrop>
  <LinksUpToDate>false</LinksUpToDate>
  <CharactersWithSpaces>2350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2022-03-17T07:51:00Z</dcterms:created>
  <dc:creator>Алия</dc:creator>
  <dc:description>Подготовлено экспертами Актион-МЦФЭР</dc:description>
  <cp:lastModifiedBy>Исламия</cp:lastModifiedBy>
  <dcterms:modified xsi:type="dcterms:W3CDTF">2024-09-28T17:12:04Z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1A7777869B45453EAC173E3CA93AD581</vt:lpwstr>
  </property>
</Properties>
</file>