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95BB4" w:rsidP="00295BB4">
      <w:pPr>
        <w:jc w:val="center"/>
      </w:pPr>
      <w:r>
        <w:t>Организация питания учащихся образовательных учреждений</w:t>
      </w:r>
    </w:p>
    <w:p w:rsidR="00295BB4" w:rsidRDefault="00295BB4" w:rsidP="00295BB4">
      <w:pPr>
        <w:jc w:val="center"/>
      </w:pPr>
      <w:r>
        <w:t>МБОУ «</w:t>
      </w:r>
      <w:proofErr w:type="spellStart"/>
      <w:r>
        <w:t>Черемшанский</w:t>
      </w:r>
      <w:proofErr w:type="spellEnd"/>
      <w:r>
        <w:t xml:space="preserve"> лицей» </w:t>
      </w:r>
      <w:proofErr w:type="spellStart"/>
      <w:r>
        <w:t>Черемшанского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3"/>
        <w:tblW w:w="0" w:type="auto"/>
        <w:tblInd w:w="-601" w:type="dxa"/>
        <w:tblLook w:val="04A0"/>
      </w:tblPr>
      <w:tblGrid>
        <w:gridCol w:w="1387"/>
        <w:gridCol w:w="497"/>
        <w:gridCol w:w="899"/>
        <w:gridCol w:w="871"/>
        <w:gridCol w:w="636"/>
        <w:gridCol w:w="808"/>
        <w:gridCol w:w="1045"/>
        <w:gridCol w:w="951"/>
        <w:gridCol w:w="1045"/>
        <w:gridCol w:w="738"/>
        <w:gridCol w:w="951"/>
        <w:gridCol w:w="951"/>
        <w:gridCol w:w="951"/>
        <w:gridCol w:w="951"/>
        <w:gridCol w:w="738"/>
        <w:gridCol w:w="764"/>
        <w:gridCol w:w="637"/>
        <w:gridCol w:w="567"/>
      </w:tblGrid>
      <w:tr w:rsidR="007A17D8" w:rsidTr="006D0908">
        <w:tc>
          <w:tcPr>
            <w:tcW w:w="1469" w:type="dxa"/>
            <w:vMerge w:val="restart"/>
          </w:tcPr>
          <w:p w:rsidR="00B22157" w:rsidRDefault="00B22157" w:rsidP="00295BB4">
            <w:pPr>
              <w:jc w:val="center"/>
            </w:pPr>
            <w:r>
              <w:t>Тип организации</w:t>
            </w:r>
          </w:p>
        </w:tc>
        <w:tc>
          <w:tcPr>
            <w:tcW w:w="3691" w:type="dxa"/>
            <w:gridSpan w:val="5"/>
          </w:tcPr>
          <w:p w:rsidR="00B22157" w:rsidRDefault="00B22157" w:rsidP="00295BB4">
            <w:pPr>
              <w:jc w:val="center"/>
            </w:pPr>
            <w:proofErr w:type="gramStart"/>
            <w:r>
              <w:t>Обеспечены</w:t>
            </w:r>
            <w:proofErr w:type="gramEnd"/>
            <w:r>
              <w:t xml:space="preserve"> пищеблоками </w:t>
            </w:r>
          </w:p>
          <w:p w:rsidR="00B22157" w:rsidRDefault="00B22157" w:rsidP="00295BB4">
            <w:pPr>
              <w:jc w:val="center"/>
            </w:pPr>
            <w:r>
              <w:t>(технологическим оборудованием)</w:t>
            </w:r>
          </w:p>
        </w:tc>
        <w:tc>
          <w:tcPr>
            <w:tcW w:w="10227" w:type="dxa"/>
            <w:gridSpan w:val="12"/>
          </w:tcPr>
          <w:p w:rsidR="00B22157" w:rsidRDefault="00B22157" w:rsidP="00295BB4">
            <w:pPr>
              <w:jc w:val="center"/>
            </w:pPr>
          </w:p>
        </w:tc>
      </w:tr>
      <w:tr w:rsidR="006D0908" w:rsidTr="006D0908">
        <w:tc>
          <w:tcPr>
            <w:tcW w:w="1469" w:type="dxa"/>
            <w:vMerge/>
          </w:tcPr>
          <w:p w:rsidR="00B22157" w:rsidRDefault="00B22157" w:rsidP="00295BB4">
            <w:pPr>
              <w:jc w:val="center"/>
            </w:pPr>
          </w:p>
        </w:tc>
        <w:tc>
          <w:tcPr>
            <w:tcW w:w="495" w:type="dxa"/>
            <w:vMerge w:val="restart"/>
          </w:tcPr>
          <w:p w:rsidR="00B22157" w:rsidRDefault="00B22157" w:rsidP="00295BB4">
            <w:pPr>
              <w:jc w:val="center"/>
            </w:pPr>
            <w:r>
              <w:t>Всего</w:t>
            </w:r>
          </w:p>
        </w:tc>
        <w:tc>
          <w:tcPr>
            <w:tcW w:w="894" w:type="dxa"/>
            <w:vMerge w:val="restart"/>
          </w:tcPr>
          <w:p w:rsidR="00B22157" w:rsidRDefault="00B22157" w:rsidP="00295BB4">
            <w:pPr>
              <w:jc w:val="center"/>
            </w:pPr>
            <w:r>
              <w:t xml:space="preserve">В том числе </w:t>
            </w:r>
            <w:proofErr w:type="spellStart"/>
            <w:r>
              <w:t>соотвествуют</w:t>
            </w:r>
            <w:proofErr w:type="spellEnd"/>
            <w:r>
              <w:t xml:space="preserve"> санитарным нормам</w:t>
            </w:r>
          </w:p>
        </w:tc>
        <w:tc>
          <w:tcPr>
            <w:tcW w:w="866" w:type="dxa"/>
            <w:vMerge w:val="restart"/>
          </w:tcPr>
          <w:p w:rsidR="00B22157" w:rsidRPr="00005A44" w:rsidRDefault="00B22157" w:rsidP="00295BB4">
            <w:pPr>
              <w:jc w:val="center"/>
              <w:rPr>
                <w:lang w:val="en-US"/>
              </w:rPr>
            </w:pPr>
            <w:r>
              <w:t xml:space="preserve">Не </w:t>
            </w:r>
            <w:proofErr w:type="spellStart"/>
            <w:r>
              <w:t>соотвествует</w:t>
            </w:r>
            <w:proofErr w:type="spellEnd"/>
            <w:r>
              <w:t xml:space="preserve"> санитарным нормам</w:t>
            </w:r>
          </w:p>
        </w:tc>
        <w:tc>
          <w:tcPr>
            <w:tcW w:w="633" w:type="dxa"/>
            <w:vMerge w:val="restart"/>
          </w:tcPr>
          <w:p w:rsidR="00B22157" w:rsidRPr="00B22157" w:rsidRDefault="00B22157" w:rsidP="00295BB4">
            <w:pPr>
              <w:jc w:val="center"/>
            </w:pPr>
            <w:r>
              <w:t>В том числе требуют замены</w:t>
            </w:r>
          </w:p>
        </w:tc>
        <w:tc>
          <w:tcPr>
            <w:tcW w:w="803" w:type="dxa"/>
            <w:vMerge w:val="restart"/>
          </w:tcPr>
          <w:p w:rsidR="00B22157" w:rsidRDefault="00B22157" w:rsidP="00295BB4">
            <w:pPr>
              <w:jc w:val="center"/>
            </w:pPr>
            <w:r>
              <w:t xml:space="preserve">Отсутствует горячее питание </w:t>
            </w:r>
          </w:p>
        </w:tc>
        <w:tc>
          <w:tcPr>
            <w:tcW w:w="3755" w:type="dxa"/>
            <w:gridSpan w:val="4"/>
          </w:tcPr>
          <w:p w:rsidR="00B22157" w:rsidRDefault="00B22157" w:rsidP="00295BB4">
            <w:pPr>
              <w:jc w:val="center"/>
            </w:pPr>
            <w:r>
              <w:t xml:space="preserve">Охват одноразовым горячим питанием </w:t>
            </w:r>
          </w:p>
        </w:tc>
        <w:tc>
          <w:tcPr>
            <w:tcW w:w="4514" w:type="dxa"/>
            <w:gridSpan w:val="5"/>
          </w:tcPr>
          <w:p w:rsidR="00B22157" w:rsidRDefault="00E24A6E" w:rsidP="00295BB4">
            <w:pPr>
              <w:jc w:val="center"/>
            </w:pPr>
            <w:r>
              <w:t xml:space="preserve">Охват двухразовым питанием </w:t>
            </w:r>
          </w:p>
        </w:tc>
        <w:tc>
          <w:tcPr>
            <w:tcW w:w="1958" w:type="dxa"/>
            <w:gridSpan w:val="3"/>
          </w:tcPr>
          <w:p w:rsidR="00B22157" w:rsidRDefault="007A17D8" w:rsidP="00295BB4">
            <w:pPr>
              <w:jc w:val="center"/>
            </w:pPr>
            <w:r>
              <w:t xml:space="preserve">Средняя стоимость питания в день на одного обучающегося </w:t>
            </w:r>
          </w:p>
        </w:tc>
      </w:tr>
      <w:tr w:rsidR="006D0908" w:rsidTr="006D0908">
        <w:trPr>
          <w:trHeight w:val="1104"/>
        </w:trPr>
        <w:tc>
          <w:tcPr>
            <w:tcW w:w="1469" w:type="dxa"/>
            <w:vMerge/>
          </w:tcPr>
          <w:p w:rsidR="00B22157" w:rsidRDefault="00B22157" w:rsidP="00295BB4">
            <w:pPr>
              <w:jc w:val="center"/>
            </w:pPr>
          </w:p>
        </w:tc>
        <w:tc>
          <w:tcPr>
            <w:tcW w:w="495" w:type="dxa"/>
            <w:vMerge/>
          </w:tcPr>
          <w:p w:rsidR="00B22157" w:rsidRDefault="00B22157" w:rsidP="00295BB4">
            <w:pPr>
              <w:jc w:val="center"/>
            </w:pPr>
          </w:p>
        </w:tc>
        <w:tc>
          <w:tcPr>
            <w:tcW w:w="894" w:type="dxa"/>
            <w:vMerge/>
          </w:tcPr>
          <w:p w:rsidR="00B22157" w:rsidRDefault="00B22157" w:rsidP="00295BB4">
            <w:pPr>
              <w:jc w:val="center"/>
            </w:pPr>
          </w:p>
        </w:tc>
        <w:tc>
          <w:tcPr>
            <w:tcW w:w="866" w:type="dxa"/>
            <w:vMerge/>
          </w:tcPr>
          <w:p w:rsidR="00B22157" w:rsidRDefault="00B22157" w:rsidP="00295BB4">
            <w:pPr>
              <w:jc w:val="center"/>
            </w:pPr>
          </w:p>
        </w:tc>
        <w:tc>
          <w:tcPr>
            <w:tcW w:w="633" w:type="dxa"/>
            <w:vMerge/>
          </w:tcPr>
          <w:p w:rsidR="00B22157" w:rsidRDefault="00B22157" w:rsidP="00295BB4">
            <w:pPr>
              <w:jc w:val="center"/>
            </w:pPr>
          </w:p>
        </w:tc>
        <w:tc>
          <w:tcPr>
            <w:tcW w:w="803" w:type="dxa"/>
            <w:vMerge/>
          </w:tcPr>
          <w:p w:rsidR="00B22157" w:rsidRDefault="00B22157" w:rsidP="00295BB4">
            <w:pPr>
              <w:jc w:val="center"/>
            </w:pPr>
          </w:p>
        </w:tc>
        <w:tc>
          <w:tcPr>
            <w:tcW w:w="1038" w:type="dxa"/>
          </w:tcPr>
          <w:p w:rsidR="00B22157" w:rsidRDefault="00B22157" w:rsidP="00295BB4">
            <w:pPr>
              <w:jc w:val="center"/>
            </w:pPr>
            <w:r>
              <w:t xml:space="preserve">Общее количество обучающихся, </w:t>
            </w:r>
            <w:proofErr w:type="gramStart"/>
            <w:r>
              <w:t>обеспеченными</w:t>
            </w:r>
            <w:proofErr w:type="gramEnd"/>
            <w:r>
              <w:t xml:space="preserve"> горячим питанием чел.</w:t>
            </w:r>
          </w:p>
        </w:tc>
        <w:tc>
          <w:tcPr>
            <w:tcW w:w="945" w:type="dxa"/>
          </w:tcPr>
          <w:p w:rsidR="00B22157" w:rsidRDefault="00B22157" w:rsidP="00295BB4">
            <w:pPr>
              <w:jc w:val="center"/>
            </w:pPr>
            <w:r>
              <w:t xml:space="preserve">% обучающихся, обеспеченных одноразовым горячим питанием, чел. </w:t>
            </w:r>
          </w:p>
        </w:tc>
        <w:tc>
          <w:tcPr>
            <w:tcW w:w="1038" w:type="dxa"/>
          </w:tcPr>
          <w:p w:rsidR="00B22157" w:rsidRDefault="00B22157" w:rsidP="00B22157">
            <w:pPr>
              <w:jc w:val="center"/>
            </w:pPr>
            <w:r>
              <w:t xml:space="preserve">Количество обучающихся, </w:t>
            </w:r>
            <w:proofErr w:type="gramStart"/>
            <w:r>
              <w:t>обеспеченными</w:t>
            </w:r>
            <w:proofErr w:type="gramEnd"/>
            <w:r>
              <w:t xml:space="preserve"> одноразовым горячим питанием чел.</w:t>
            </w:r>
          </w:p>
        </w:tc>
        <w:tc>
          <w:tcPr>
            <w:tcW w:w="734" w:type="dxa"/>
          </w:tcPr>
          <w:p w:rsidR="00B22157" w:rsidRDefault="00B22157" w:rsidP="00295BB4">
            <w:pPr>
              <w:jc w:val="center"/>
            </w:pPr>
            <w:r>
              <w:t>Динамика роста (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  <w:tc>
          <w:tcPr>
            <w:tcW w:w="945" w:type="dxa"/>
          </w:tcPr>
          <w:p w:rsidR="00B22157" w:rsidRDefault="00E24A6E" w:rsidP="00295BB4">
            <w:pPr>
              <w:jc w:val="center"/>
            </w:pPr>
            <w:r>
              <w:t>Общее количество обучающихся, обеспеченных двухразовым горячим питанием чел.</w:t>
            </w:r>
          </w:p>
        </w:tc>
        <w:tc>
          <w:tcPr>
            <w:tcW w:w="945" w:type="dxa"/>
          </w:tcPr>
          <w:p w:rsidR="00B22157" w:rsidRDefault="00E24A6E" w:rsidP="00295BB4">
            <w:pPr>
              <w:jc w:val="center"/>
            </w:pPr>
            <w:r>
              <w:t xml:space="preserve">% обучающихся, обеспеченных двухразовым горячим питанием чел. </w:t>
            </w:r>
          </w:p>
        </w:tc>
        <w:tc>
          <w:tcPr>
            <w:tcW w:w="945" w:type="dxa"/>
          </w:tcPr>
          <w:p w:rsidR="00B22157" w:rsidRDefault="00E24A6E" w:rsidP="00295BB4">
            <w:pPr>
              <w:jc w:val="center"/>
            </w:pPr>
            <w:r>
              <w:t>Количество обучающихся, обеспеченных двухразовым горячим питанием чел.</w:t>
            </w:r>
          </w:p>
        </w:tc>
        <w:tc>
          <w:tcPr>
            <w:tcW w:w="945" w:type="dxa"/>
          </w:tcPr>
          <w:p w:rsidR="00B22157" w:rsidRDefault="00E24A6E" w:rsidP="00295BB4">
            <w:pPr>
              <w:jc w:val="center"/>
            </w:pPr>
            <w:r>
              <w:t>Планируемое количество обучающихся, обеспеченных двухразовым горячим питанием чел.</w:t>
            </w:r>
          </w:p>
        </w:tc>
        <w:tc>
          <w:tcPr>
            <w:tcW w:w="734" w:type="dxa"/>
          </w:tcPr>
          <w:p w:rsidR="00B22157" w:rsidRDefault="00E24A6E" w:rsidP="00295BB4">
            <w:pPr>
              <w:jc w:val="center"/>
            </w:pPr>
            <w:r>
              <w:t>Динамика роста (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  <w:tc>
          <w:tcPr>
            <w:tcW w:w="760" w:type="dxa"/>
          </w:tcPr>
          <w:p w:rsidR="00B22157" w:rsidRDefault="007A17D8" w:rsidP="00295BB4">
            <w:pPr>
              <w:jc w:val="center"/>
            </w:pPr>
            <w:r>
              <w:t>Цена в рублях в начальных классах</w:t>
            </w:r>
          </w:p>
        </w:tc>
        <w:tc>
          <w:tcPr>
            <w:tcW w:w="634" w:type="dxa"/>
          </w:tcPr>
          <w:p w:rsidR="00B22157" w:rsidRDefault="007A17D8" w:rsidP="00295BB4">
            <w:pPr>
              <w:jc w:val="center"/>
            </w:pPr>
            <w:r>
              <w:t>Цена в рублях</w:t>
            </w:r>
            <w:r w:rsidR="006D0908">
              <w:t xml:space="preserve"> в старших классах </w:t>
            </w:r>
            <w:r>
              <w:t xml:space="preserve"> </w:t>
            </w:r>
          </w:p>
        </w:tc>
        <w:tc>
          <w:tcPr>
            <w:tcW w:w="564" w:type="dxa"/>
          </w:tcPr>
          <w:p w:rsidR="00B22157" w:rsidRDefault="006D0908" w:rsidP="00295BB4">
            <w:pPr>
              <w:jc w:val="center"/>
            </w:pPr>
            <w:r>
              <w:t>Цена в рублях для ОВЗ</w:t>
            </w:r>
          </w:p>
        </w:tc>
      </w:tr>
      <w:tr w:rsidR="006D0908" w:rsidTr="006D0908">
        <w:tc>
          <w:tcPr>
            <w:tcW w:w="1469" w:type="dxa"/>
          </w:tcPr>
          <w:p w:rsidR="00B22157" w:rsidRDefault="00120FA9" w:rsidP="00295BB4">
            <w:pPr>
              <w:jc w:val="center"/>
            </w:pPr>
            <w:r>
              <w:t>1</w:t>
            </w:r>
          </w:p>
        </w:tc>
        <w:tc>
          <w:tcPr>
            <w:tcW w:w="495" w:type="dxa"/>
          </w:tcPr>
          <w:p w:rsidR="00B22157" w:rsidRDefault="00120FA9" w:rsidP="00295BB4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B22157" w:rsidRDefault="00120FA9" w:rsidP="00295BB4">
            <w:pPr>
              <w:jc w:val="center"/>
            </w:pPr>
            <w:r>
              <w:t>3</w:t>
            </w:r>
          </w:p>
        </w:tc>
        <w:tc>
          <w:tcPr>
            <w:tcW w:w="866" w:type="dxa"/>
          </w:tcPr>
          <w:p w:rsidR="00B22157" w:rsidRDefault="00120FA9" w:rsidP="00295BB4">
            <w:pPr>
              <w:jc w:val="center"/>
            </w:pPr>
            <w:r>
              <w:t>4</w:t>
            </w:r>
          </w:p>
        </w:tc>
        <w:tc>
          <w:tcPr>
            <w:tcW w:w="633" w:type="dxa"/>
          </w:tcPr>
          <w:p w:rsidR="00B22157" w:rsidRDefault="00120FA9" w:rsidP="00295BB4">
            <w:pPr>
              <w:jc w:val="center"/>
            </w:pPr>
            <w:r>
              <w:t>5</w:t>
            </w:r>
          </w:p>
        </w:tc>
        <w:tc>
          <w:tcPr>
            <w:tcW w:w="803" w:type="dxa"/>
          </w:tcPr>
          <w:p w:rsidR="00B22157" w:rsidRDefault="00120FA9" w:rsidP="00295BB4">
            <w:pPr>
              <w:jc w:val="center"/>
            </w:pPr>
            <w:r>
              <w:t>6</w:t>
            </w:r>
          </w:p>
        </w:tc>
        <w:tc>
          <w:tcPr>
            <w:tcW w:w="1038" w:type="dxa"/>
          </w:tcPr>
          <w:p w:rsidR="00B22157" w:rsidRDefault="00120FA9" w:rsidP="00295BB4">
            <w:pPr>
              <w:jc w:val="center"/>
            </w:pPr>
            <w:r>
              <w:t>7</w:t>
            </w:r>
          </w:p>
        </w:tc>
        <w:tc>
          <w:tcPr>
            <w:tcW w:w="945" w:type="dxa"/>
          </w:tcPr>
          <w:p w:rsidR="00B22157" w:rsidRDefault="00120FA9" w:rsidP="00295BB4">
            <w:pPr>
              <w:jc w:val="center"/>
            </w:pPr>
            <w:r>
              <w:t>8</w:t>
            </w:r>
          </w:p>
        </w:tc>
        <w:tc>
          <w:tcPr>
            <w:tcW w:w="1038" w:type="dxa"/>
          </w:tcPr>
          <w:p w:rsidR="00B22157" w:rsidRDefault="00120FA9" w:rsidP="00295BB4">
            <w:pPr>
              <w:jc w:val="center"/>
            </w:pPr>
            <w:r>
              <w:t>9</w:t>
            </w:r>
          </w:p>
        </w:tc>
        <w:tc>
          <w:tcPr>
            <w:tcW w:w="734" w:type="dxa"/>
          </w:tcPr>
          <w:p w:rsidR="00B22157" w:rsidRDefault="00120FA9" w:rsidP="00295BB4">
            <w:pPr>
              <w:jc w:val="center"/>
            </w:pPr>
            <w:r>
              <w:t>10</w:t>
            </w:r>
          </w:p>
        </w:tc>
        <w:tc>
          <w:tcPr>
            <w:tcW w:w="945" w:type="dxa"/>
          </w:tcPr>
          <w:p w:rsidR="00B22157" w:rsidRDefault="00120FA9" w:rsidP="00295BB4">
            <w:pPr>
              <w:jc w:val="center"/>
            </w:pPr>
            <w:r>
              <w:t>11</w:t>
            </w:r>
          </w:p>
        </w:tc>
        <w:tc>
          <w:tcPr>
            <w:tcW w:w="945" w:type="dxa"/>
          </w:tcPr>
          <w:p w:rsidR="00B22157" w:rsidRDefault="00120FA9" w:rsidP="00295BB4">
            <w:pPr>
              <w:jc w:val="center"/>
            </w:pPr>
            <w:r>
              <w:t>12</w:t>
            </w:r>
          </w:p>
        </w:tc>
        <w:tc>
          <w:tcPr>
            <w:tcW w:w="945" w:type="dxa"/>
          </w:tcPr>
          <w:p w:rsidR="00B22157" w:rsidRDefault="00120FA9" w:rsidP="00295BB4">
            <w:pPr>
              <w:jc w:val="center"/>
            </w:pPr>
            <w:r>
              <w:t>13</w:t>
            </w:r>
          </w:p>
        </w:tc>
        <w:tc>
          <w:tcPr>
            <w:tcW w:w="945" w:type="dxa"/>
          </w:tcPr>
          <w:p w:rsidR="00B22157" w:rsidRDefault="00120FA9" w:rsidP="00295BB4">
            <w:pPr>
              <w:jc w:val="center"/>
            </w:pPr>
            <w:r>
              <w:t>14</w:t>
            </w:r>
          </w:p>
        </w:tc>
        <w:tc>
          <w:tcPr>
            <w:tcW w:w="734" w:type="dxa"/>
          </w:tcPr>
          <w:p w:rsidR="00B22157" w:rsidRDefault="00120FA9" w:rsidP="00295BB4">
            <w:pPr>
              <w:jc w:val="center"/>
            </w:pPr>
            <w:r>
              <w:t>15</w:t>
            </w:r>
          </w:p>
        </w:tc>
        <w:tc>
          <w:tcPr>
            <w:tcW w:w="760" w:type="dxa"/>
          </w:tcPr>
          <w:p w:rsidR="00B22157" w:rsidRDefault="00120FA9" w:rsidP="00295BB4">
            <w:pPr>
              <w:jc w:val="center"/>
            </w:pPr>
            <w:r>
              <w:t>16</w:t>
            </w:r>
          </w:p>
        </w:tc>
        <w:tc>
          <w:tcPr>
            <w:tcW w:w="634" w:type="dxa"/>
          </w:tcPr>
          <w:p w:rsidR="00B22157" w:rsidRDefault="00120FA9" w:rsidP="00295BB4">
            <w:pPr>
              <w:jc w:val="center"/>
            </w:pPr>
            <w:r>
              <w:t>17</w:t>
            </w:r>
          </w:p>
        </w:tc>
        <w:tc>
          <w:tcPr>
            <w:tcW w:w="564" w:type="dxa"/>
          </w:tcPr>
          <w:p w:rsidR="00B22157" w:rsidRDefault="00120FA9" w:rsidP="00295BB4">
            <w:pPr>
              <w:jc w:val="center"/>
            </w:pPr>
            <w:r>
              <w:t>18</w:t>
            </w:r>
          </w:p>
        </w:tc>
      </w:tr>
      <w:tr w:rsidR="006D0908" w:rsidTr="006D0908">
        <w:tc>
          <w:tcPr>
            <w:tcW w:w="1469" w:type="dxa"/>
          </w:tcPr>
          <w:p w:rsidR="00B22157" w:rsidRDefault="006D0908" w:rsidP="00295BB4">
            <w:pPr>
              <w:jc w:val="center"/>
            </w:pPr>
            <w:r>
              <w:t xml:space="preserve">Общеобразовательная организация </w:t>
            </w:r>
          </w:p>
        </w:tc>
        <w:tc>
          <w:tcPr>
            <w:tcW w:w="495" w:type="dxa"/>
          </w:tcPr>
          <w:p w:rsidR="00B22157" w:rsidRDefault="006D0908" w:rsidP="00295BB4">
            <w:pPr>
              <w:jc w:val="center"/>
            </w:pPr>
            <w:r>
              <w:t>1</w:t>
            </w:r>
          </w:p>
        </w:tc>
        <w:tc>
          <w:tcPr>
            <w:tcW w:w="894" w:type="dxa"/>
          </w:tcPr>
          <w:p w:rsidR="00B22157" w:rsidRDefault="006D0908" w:rsidP="00295BB4">
            <w:pPr>
              <w:jc w:val="center"/>
            </w:pPr>
            <w:r>
              <w:t>1</w:t>
            </w:r>
          </w:p>
        </w:tc>
        <w:tc>
          <w:tcPr>
            <w:tcW w:w="866" w:type="dxa"/>
          </w:tcPr>
          <w:p w:rsidR="00B22157" w:rsidRDefault="006D0908" w:rsidP="00295BB4">
            <w:pPr>
              <w:jc w:val="center"/>
            </w:pPr>
            <w:r>
              <w:t>0</w:t>
            </w:r>
          </w:p>
        </w:tc>
        <w:tc>
          <w:tcPr>
            <w:tcW w:w="633" w:type="dxa"/>
          </w:tcPr>
          <w:p w:rsidR="00B22157" w:rsidRDefault="006D0908" w:rsidP="00295BB4">
            <w:pPr>
              <w:jc w:val="center"/>
            </w:pPr>
            <w:r>
              <w:t>0</w:t>
            </w:r>
          </w:p>
        </w:tc>
        <w:tc>
          <w:tcPr>
            <w:tcW w:w="803" w:type="dxa"/>
          </w:tcPr>
          <w:p w:rsidR="00B22157" w:rsidRDefault="006D0908" w:rsidP="00295BB4">
            <w:pPr>
              <w:jc w:val="center"/>
            </w:pPr>
            <w:r>
              <w:t>0</w:t>
            </w:r>
          </w:p>
        </w:tc>
        <w:tc>
          <w:tcPr>
            <w:tcW w:w="1038" w:type="dxa"/>
          </w:tcPr>
          <w:p w:rsidR="00B22157" w:rsidRDefault="00120FA9" w:rsidP="00295BB4">
            <w:pPr>
              <w:jc w:val="center"/>
            </w:pPr>
            <w:r>
              <w:t>369</w:t>
            </w:r>
          </w:p>
        </w:tc>
        <w:tc>
          <w:tcPr>
            <w:tcW w:w="945" w:type="dxa"/>
          </w:tcPr>
          <w:p w:rsidR="00B22157" w:rsidRDefault="00B22157" w:rsidP="00295BB4">
            <w:pPr>
              <w:jc w:val="center"/>
            </w:pPr>
          </w:p>
        </w:tc>
        <w:tc>
          <w:tcPr>
            <w:tcW w:w="1038" w:type="dxa"/>
          </w:tcPr>
          <w:p w:rsidR="00B22157" w:rsidRDefault="00120FA9" w:rsidP="00295BB4">
            <w:pPr>
              <w:jc w:val="center"/>
            </w:pPr>
            <w:r>
              <w:t>369</w:t>
            </w:r>
          </w:p>
        </w:tc>
        <w:tc>
          <w:tcPr>
            <w:tcW w:w="734" w:type="dxa"/>
          </w:tcPr>
          <w:p w:rsidR="00B22157" w:rsidRDefault="00120FA9" w:rsidP="00295BB4">
            <w:pPr>
              <w:jc w:val="center"/>
            </w:pPr>
            <w:r>
              <w:t>0</w:t>
            </w:r>
          </w:p>
        </w:tc>
        <w:tc>
          <w:tcPr>
            <w:tcW w:w="945" w:type="dxa"/>
          </w:tcPr>
          <w:p w:rsidR="00B22157" w:rsidRDefault="00120FA9" w:rsidP="00295BB4">
            <w:pPr>
              <w:jc w:val="center"/>
            </w:pPr>
            <w:r>
              <w:t>50</w:t>
            </w:r>
          </w:p>
        </w:tc>
        <w:tc>
          <w:tcPr>
            <w:tcW w:w="945" w:type="dxa"/>
          </w:tcPr>
          <w:p w:rsidR="00B22157" w:rsidRDefault="00B22157" w:rsidP="00295BB4">
            <w:pPr>
              <w:jc w:val="center"/>
            </w:pPr>
          </w:p>
        </w:tc>
        <w:tc>
          <w:tcPr>
            <w:tcW w:w="945" w:type="dxa"/>
          </w:tcPr>
          <w:p w:rsidR="00B22157" w:rsidRDefault="00120FA9" w:rsidP="00295BB4">
            <w:pPr>
              <w:jc w:val="center"/>
            </w:pPr>
            <w:r>
              <w:t>50</w:t>
            </w:r>
          </w:p>
        </w:tc>
        <w:tc>
          <w:tcPr>
            <w:tcW w:w="945" w:type="dxa"/>
          </w:tcPr>
          <w:p w:rsidR="00B22157" w:rsidRDefault="00120FA9" w:rsidP="00295BB4">
            <w:pPr>
              <w:jc w:val="center"/>
            </w:pPr>
            <w:r>
              <w:t>50</w:t>
            </w:r>
          </w:p>
        </w:tc>
        <w:tc>
          <w:tcPr>
            <w:tcW w:w="734" w:type="dxa"/>
          </w:tcPr>
          <w:p w:rsidR="00B22157" w:rsidRDefault="00B22157" w:rsidP="00295BB4">
            <w:pPr>
              <w:jc w:val="center"/>
            </w:pPr>
          </w:p>
        </w:tc>
        <w:tc>
          <w:tcPr>
            <w:tcW w:w="760" w:type="dxa"/>
          </w:tcPr>
          <w:p w:rsidR="00B22157" w:rsidRDefault="00120FA9" w:rsidP="00295BB4">
            <w:pPr>
              <w:jc w:val="center"/>
            </w:pPr>
            <w:r>
              <w:t>69,43</w:t>
            </w:r>
          </w:p>
        </w:tc>
        <w:tc>
          <w:tcPr>
            <w:tcW w:w="634" w:type="dxa"/>
          </w:tcPr>
          <w:p w:rsidR="00B22157" w:rsidRDefault="00120FA9" w:rsidP="00295BB4">
            <w:pPr>
              <w:jc w:val="center"/>
            </w:pPr>
            <w:r>
              <w:t>44.6</w:t>
            </w:r>
          </w:p>
        </w:tc>
        <w:tc>
          <w:tcPr>
            <w:tcW w:w="564" w:type="dxa"/>
          </w:tcPr>
          <w:p w:rsidR="00B22157" w:rsidRDefault="00120FA9" w:rsidP="00295BB4">
            <w:pPr>
              <w:jc w:val="center"/>
            </w:pPr>
            <w:r>
              <w:t>44.6</w:t>
            </w:r>
          </w:p>
        </w:tc>
      </w:tr>
    </w:tbl>
    <w:p w:rsidR="00295BB4" w:rsidRDefault="00295BB4" w:rsidP="00295BB4">
      <w:pPr>
        <w:jc w:val="center"/>
      </w:pPr>
    </w:p>
    <w:sectPr w:rsidR="00295BB4" w:rsidSect="00295BB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5BB4"/>
    <w:rsid w:val="00005A44"/>
    <w:rsid w:val="00120FA9"/>
    <w:rsid w:val="00295BB4"/>
    <w:rsid w:val="006D0908"/>
    <w:rsid w:val="007A17D8"/>
    <w:rsid w:val="00B22157"/>
    <w:rsid w:val="00E2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B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Рунов</dc:creator>
  <cp:keywords/>
  <dc:description/>
  <cp:lastModifiedBy>Павел Рунов</cp:lastModifiedBy>
  <cp:revision>2</cp:revision>
  <dcterms:created xsi:type="dcterms:W3CDTF">2025-12-04T06:33:00Z</dcterms:created>
  <dcterms:modified xsi:type="dcterms:W3CDTF">2025-12-04T08:46:00Z</dcterms:modified>
</cp:coreProperties>
</file>