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764" w:rsidRPr="00492678" w:rsidRDefault="00716BFA" w:rsidP="00A90874">
      <w:pPr>
        <w:spacing w:after="0" w:line="240" w:lineRule="auto"/>
        <w:jc w:val="both"/>
        <w:rPr>
          <w:sz w:val="24"/>
          <w:szCs w:val="24"/>
        </w:rPr>
      </w:pPr>
      <w:r w:rsidRPr="00716BFA">
        <w:rPr>
          <w:noProof/>
          <w:sz w:val="24"/>
          <w:szCs w:val="24"/>
          <w:lang w:eastAsia="ru-RU"/>
        </w:rPr>
        <w:drawing>
          <wp:inline distT="0" distB="0" distL="0" distR="0">
            <wp:extent cx="7343775" cy="10477500"/>
            <wp:effectExtent l="0" t="0" r="9525" b="0"/>
            <wp:docPr id="2" name="Рисунок 2" descr="D:\русская литература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усская литература 5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045C" w:rsidRPr="00492678" w:rsidRDefault="0016045C" w:rsidP="00E73B3D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16045C" w:rsidRPr="00492678" w:rsidRDefault="0016045C" w:rsidP="00E73B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литературе для обучающихся 5</w:t>
      </w:r>
      <w:r w:rsidR="0010561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   № 287, зарегистрирован Министерством юстиции Российской Федерации 05.07.2021 г., рег. номер — 64101) (далее — ФГОС ООО), а также Примерной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  </w:t>
      </w:r>
    </w:p>
    <w:p w:rsidR="0016045C" w:rsidRPr="00492678" w:rsidRDefault="0016045C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ОБЩАЯ ХАРАКТЕРИСТИКА УЧЕБНОГО ПРЕДМЕТА «ЛИТЕРАТУРА»</w:t>
      </w:r>
    </w:p>
    <w:p w:rsidR="0016045C" w:rsidRPr="00492678" w:rsidRDefault="0016045C" w:rsidP="00E73B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</w:t>
      </w:r>
    </w:p>
    <w:p w:rsidR="0016045C" w:rsidRPr="00492678" w:rsidRDefault="0016045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16045C" w:rsidRPr="00492678" w:rsidRDefault="0016045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16045C" w:rsidRPr="00492678" w:rsidRDefault="0016045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литературное образование в основной школе невозможно без учёта преемственности с курсом литературного чтения в начальной школе, межпредметных связей с курсом русского языка, истории и предметов художественного цикла,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 </w:t>
      </w:r>
    </w:p>
    <w:p w:rsidR="0016045C" w:rsidRPr="00492678" w:rsidRDefault="0016045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литератур народов России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  </w:t>
      </w:r>
    </w:p>
    <w:p w:rsidR="0016045C" w:rsidRPr="00492678" w:rsidRDefault="0016045C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ИЗУЧЕНИЯ УЧЕБНОГО ПРЕДМЕТА «ЛИТЕРАТУРА»</w:t>
      </w:r>
    </w:p>
    <w:p w:rsidR="0016045C" w:rsidRPr="00492678" w:rsidRDefault="0016045C" w:rsidP="00E73B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   </w:t>
      </w:r>
    </w:p>
    <w:p w:rsidR="0016045C" w:rsidRPr="00492678" w:rsidRDefault="0016045C" w:rsidP="00E73B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 </w:t>
      </w:r>
    </w:p>
    <w:p w:rsidR="0016045C" w:rsidRPr="00492678" w:rsidRDefault="0016045C" w:rsidP="00E73B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   </w:t>
      </w:r>
    </w:p>
    <w:p w:rsidR="0016045C" w:rsidRPr="00492678" w:rsidRDefault="0016045C" w:rsidP="00E73B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 искусств;  формировать  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   </w:t>
      </w:r>
    </w:p>
    <w:p w:rsidR="0016045C" w:rsidRPr="00492678" w:rsidRDefault="0016045C" w:rsidP="00E73B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  </w:t>
      </w:r>
    </w:p>
    <w:p w:rsidR="0016045C" w:rsidRPr="00492678" w:rsidRDefault="0016045C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 «ЛИТЕРАТУРА» В УЧЕБНОМ ПЛАНЕ</w:t>
      </w:r>
    </w:p>
    <w:p w:rsidR="0016045C" w:rsidRPr="00492678" w:rsidRDefault="0016045C" w:rsidP="00E73B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предмету «Литературное чтение».   </w:t>
      </w:r>
    </w:p>
    <w:p w:rsidR="0016045C" w:rsidRPr="00492678" w:rsidRDefault="0016045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классе на изучение предмета отводится 3 часа в неделю, суммарно изучение литературы в 5 классе по программе основного общего образования рассчитано на 102 часа.  </w:t>
      </w:r>
    </w:p>
    <w:p w:rsidR="0010561C" w:rsidRPr="00496A70" w:rsidRDefault="00A16785" w:rsidP="00A908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A7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6 классе на изучение предмета отводится 3 часа в неделю, суммарно изучение литературы в 6 классе по программе основного общего образования рассчитано на 102 часа.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0561C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классе на изучение предмета отводится 2 часа в неделю, суммарно изучение литературы в 7 классе по программе основного общего образования рассчитано на 68 часов.  </w:t>
      </w:r>
    </w:p>
    <w:p w:rsidR="0010561C" w:rsidRPr="00492678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классе на изучение предмета отводится 2 часа в неделю, суммарно изучение литературы в 8 классе по программе основного общего образования рассчитано на 68 часов.  </w:t>
      </w:r>
    </w:p>
    <w:p w:rsidR="00A16785" w:rsidRPr="00492678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sz w:val="24"/>
          <w:szCs w:val="24"/>
          <w:lang w:eastAsia="ru-RU"/>
        </w:rPr>
        <w:t>В 9 классе на изучение предмета отводится 3 часа в неделю, суммарно изучение литературы в 9 классе по программе основного общего образования рассчитано на 102 часа.</w:t>
      </w:r>
    </w:p>
    <w:p w:rsidR="0016045C" w:rsidRPr="00492678" w:rsidRDefault="0016045C" w:rsidP="00A90874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A16785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:rsidR="00AF3E05" w:rsidRDefault="00341C3A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3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  <w:r w:rsidRPr="00972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книги в жизни человека</w:t>
      </w:r>
      <w:r w:rsidR="00AF3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C5F13" w:rsidRDefault="0016045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Мифология</w:t>
      </w:r>
    </w:p>
    <w:p w:rsidR="00F917CC" w:rsidRPr="00BC5F13" w:rsidRDefault="00341C3A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823">
        <w:rPr>
          <w:rFonts w:ascii="Times New Roman" w:hAnsi="Times New Roman" w:cs="Times New Roman"/>
          <w:sz w:val="24"/>
          <w:szCs w:val="24"/>
        </w:rPr>
        <w:t xml:space="preserve">Понятие о мифе.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Мифы народов России и мира.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2823">
        <w:rPr>
          <w:rFonts w:ascii="Times New Roman" w:hAnsi="Times New Roman" w:cs="Times New Roman"/>
          <w:sz w:val="24"/>
          <w:szCs w:val="24"/>
        </w:rPr>
        <w:t>Мифы Древней Греции. «Подвиги Геракла».</w:t>
      </w:r>
      <w:r w:rsidRPr="00972823">
        <w:rPr>
          <w:rFonts w:ascii="Times New Roman" w:hAnsi="Times New Roman" w:cs="Times New Roman"/>
          <w:bCs/>
          <w:sz w:val="24"/>
          <w:szCs w:val="24"/>
        </w:rPr>
        <w:t xml:space="preserve"> «Скотный двор царя Авгия». «Яблоки Гесперид».</w:t>
      </w:r>
      <w:r w:rsidRPr="00341C3A">
        <w:rPr>
          <w:rFonts w:ascii="Times New Roman" w:hAnsi="Times New Roman" w:cs="Times New Roman"/>
          <w:sz w:val="24"/>
          <w:szCs w:val="24"/>
        </w:rPr>
        <w:t xml:space="preserve"> </w:t>
      </w:r>
      <w:r w:rsidRPr="00972823">
        <w:rPr>
          <w:rFonts w:ascii="Times New Roman" w:hAnsi="Times New Roman" w:cs="Times New Roman"/>
          <w:sz w:val="24"/>
          <w:szCs w:val="24"/>
        </w:rPr>
        <w:t>Гер</w:t>
      </w:r>
      <w:r>
        <w:rPr>
          <w:rFonts w:ascii="Times New Roman" w:hAnsi="Times New Roman" w:cs="Times New Roman"/>
          <w:sz w:val="24"/>
          <w:szCs w:val="24"/>
        </w:rPr>
        <w:t xml:space="preserve">одот. </w:t>
      </w:r>
      <w:r w:rsidRPr="00972823">
        <w:rPr>
          <w:rFonts w:ascii="Times New Roman" w:hAnsi="Times New Roman" w:cs="Times New Roman"/>
          <w:sz w:val="24"/>
          <w:szCs w:val="24"/>
        </w:rPr>
        <w:t xml:space="preserve"> «Легенда об </w:t>
      </w:r>
      <w:r>
        <w:rPr>
          <w:rFonts w:ascii="Times New Roman" w:hAnsi="Times New Roman" w:cs="Times New Roman"/>
          <w:sz w:val="24"/>
          <w:szCs w:val="24"/>
        </w:rPr>
        <w:t>Арионе».</w:t>
      </w:r>
      <w:r w:rsidR="00F917CC">
        <w:rPr>
          <w:rFonts w:ascii="Times New Roman" w:hAnsi="Times New Roman" w:cs="Times New Roman"/>
          <w:sz w:val="24"/>
          <w:szCs w:val="24"/>
        </w:rPr>
        <w:t xml:space="preserve"> </w:t>
      </w:r>
      <w:r w:rsidRPr="00972823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</w:rPr>
        <w:t>Татарская мифология. Богатырь Идель и красавица Акбикэ.</w:t>
      </w:r>
      <w:r w:rsidRPr="00341C3A">
        <w:rPr>
          <w:rFonts w:ascii="Times New Roman" w:hAnsi="Times New Roman" w:cs="Times New Roman"/>
          <w:sz w:val="24"/>
          <w:szCs w:val="24"/>
        </w:rPr>
        <w:t xml:space="preserve"> </w:t>
      </w:r>
      <w:r w:rsidRPr="00972823">
        <w:rPr>
          <w:rFonts w:ascii="Times New Roman" w:hAnsi="Times New Roman" w:cs="Times New Roman"/>
          <w:sz w:val="24"/>
          <w:szCs w:val="24"/>
        </w:rPr>
        <w:t>Проект. Мифы народов мира.</w:t>
      </w:r>
    </w:p>
    <w:p w:rsidR="00BC5F13" w:rsidRDefault="00341C3A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</w:pPr>
      <w:r w:rsidRPr="00F917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Фольклор</w:t>
      </w:r>
      <w:r w:rsidR="0016045C" w:rsidRPr="00F917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Малые жанры: пословицы, поговорки, загадки. Сказки народов России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народов мира.</w:t>
      </w:r>
      <w:r w:rsidRPr="00341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82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сказка. «Царевна-лягушка»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«Иван – крестьянский сын и чудо-юдо». </w:t>
      </w:r>
      <w:r w:rsidRPr="009728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Украинская народная сказка «Как святые сметану съели». Бытовая сказка.</w:t>
      </w:r>
      <w:r w:rsidRPr="00341C3A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  <w:t xml:space="preserve"> </w:t>
      </w:r>
      <w:r w:rsidR="00BC5F13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  <w:t>Польская народная сказка.</w:t>
      </w:r>
    </w:p>
    <w:p w:rsidR="00F917CC" w:rsidRDefault="00341C3A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41C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«Поспешишь - люде</w:t>
      </w:r>
      <w:r w:rsidR="00F91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й насмешишь». Сказка о животных.</w:t>
      </w:r>
    </w:p>
    <w:p w:rsidR="00341C3A" w:rsidRPr="00F917CC" w:rsidRDefault="00341C3A" w:rsidP="00A9087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1C3A">
        <w:rPr>
          <w:rFonts w:ascii="Times New Roman" w:hAnsi="Times New Roman" w:cs="Times New Roman"/>
          <w:sz w:val="24"/>
          <w:szCs w:val="24"/>
          <w:shd w:val="clear" w:color="auto" w:fill="FFFFFF"/>
        </w:rPr>
        <w:t>Вн. чт. Татарская народная сказка «Перехитрил».</w:t>
      </w:r>
    </w:p>
    <w:p w:rsidR="00F917CC" w:rsidRDefault="00341C3A" w:rsidP="00A908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17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</w:t>
      </w:r>
      <w:r w:rsidR="0016045C" w:rsidRPr="00F91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первой половины XIX века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А. Крылов. </w:t>
      </w:r>
      <w:r w:rsidR="00F91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Басни.</w:t>
      </w:r>
      <w:r w:rsidR="00F917CC" w:rsidRPr="00F9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7CC" w:rsidRPr="009728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басенного жанра (Эзоп, Лафонтен, русские баснописцы XVIII века).</w:t>
      </w:r>
      <w:r w:rsidR="00F917CC" w:rsidRPr="009728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F91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И.А.Крылов. </w:t>
      </w:r>
      <w:r w:rsidR="00F917CC" w:rsidRPr="0097282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Басня «Волк на псарне».</w:t>
      </w:r>
      <w:r w:rsidR="00F917CC" w:rsidRPr="00F917CC">
        <w:rPr>
          <w:rFonts w:ascii="Times New Roman" w:hAnsi="Times New Roman" w:cs="Times New Roman"/>
          <w:sz w:val="24"/>
          <w:szCs w:val="24"/>
        </w:rPr>
        <w:t xml:space="preserve"> </w:t>
      </w:r>
      <w:r w:rsidR="00F917CC" w:rsidRPr="00972823">
        <w:rPr>
          <w:rFonts w:ascii="Times New Roman" w:hAnsi="Times New Roman" w:cs="Times New Roman"/>
          <w:sz w:val="24"/>
          <w:szCs w:val="24"/>
        </w:rPr>
        <w:t>«Ворона и Лисица».</w:t>
      </w:r>
      <w:r w:rsidR="00F917CC" w:rsidRPr="00F917CC">
        <w:rPr>
          <w:sz w:val="24"/>
          <w:szCs w:val="24"/>
        </w:rPr>
        <w:t xml:space="preserve"> </w:t>
      </w:r>
      <w:r w:rsidR="00F917CC" w:rsidRPr="00F917CC">
        <w:rPr>
          <w:rFonts w:ascii="Times New Roman" w:hAnsi="Times New Roman" w:cs="Times New Roman"/>
          <w:sz w:val="24"/>
          <w:szCs w:val="24"/>
        </w:rPr>
        <w:t>«Свинья под дубом».</w:t>
      </w:r>
      <w:r w:rsidR="00F917CC" w:rsidRPr="00F917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917CC" w:rsidRPr="00F917CC" w:rsidRDefault="00F917CC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7CC">
        <w:rPr>
          <w:rFonts w:ascii="Times New Roman" w:hAnsi="Times New Roman" w:cs="Times New Roman"/>
          <w:sz w:val="24"/>
          <w:szCs w:val="24"/>
        </w:rPr>
        <w:t>Вн.чт.</w:t>
      </w:r>
      <w:r w:rsidRPr="00F917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7CC">
        <w:rPr>
          <w:rStyle w:val="a7"/>
          <w:rFonts w:ascii="Times New Roman" w:hAnsi="Times New Roman" w:cs="Times New Roman"/>
          <w:b w:val="0"/>
          <w:sz w:val="24"/>
          <w:szCs w:val="24"/>
        </w:rPr>
        <w:t>Из татарской литературы. Рафаэль Мустафин «Как две вороны одну собаку одурачили».</w:t>
      </w:r>
    </w:p>
    <w:p w:rsidR="00F917CC" w:rsidRDefault="0016045C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С. Пушкин. </w:t>
      </w:r>
      <w:r w:rsidR="00F91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</w:t>
      </w:r>
      <w:r w:rsidR="00F917C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Зимнее утро</w:t>
      </w:r>
      <w:r w:rsidR="00F91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«Зимний вечер», «Няне». 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«Сказка о мёртвой царевне и о семи богатырях».</w:t>
      </w:r>
    </w:p>
    <w:p w:rsidR="00F917CC" w:rsidRDefault="00F917CC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823">
        <w:rPr>
          <w:rFonts w:ascii="Times New Roman" w:eastAsia="Times New Roman" w:hAnsi="Times New Roman" w:cs="Times New Roman"/>
          <w:sz w:val="24"/>
          <w:szCs w:val="24"/>
          <w:lang w:eastAsia="ru-RU"/>
        </w:rPr>
        <w:t>Вн.чт. Русская литературная сказка. А. Погорельский. Сказка «Черная курица, или Подземные жители».</w:t>
      </w:r>
    </w:p>
    <w:p w:rsidR="00BC5F13" w:rsidRDefault="00F917CC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Проект. Создание электронной презентации «Иллюстрации к сказке А. Погорельского Сказка «Черная курица, или Подземные жители».</w:t>
      </w:r>
    </w:p>
    <w:p w:rsidR="00F917CC" w:rsidRDefault="00F917CC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 Гаршин</w:t>
      </w:r>
      <w:r w:rsidRPr="0097282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Вн.чт.«Attalea Prinseps»: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Ю. Лермонтов.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Стихотворение «Бородино».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 В. Гоголь.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Повесть «Ноч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перед Рождеством» из сборника 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</w:t>
      </w:r>
      <w:r w:rsidR="00141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ечера на хуторе близ Диканьки».</w:t>
      </w:r>
    </w:p>
    <w:p w:rsidR="00A77900" w:rsidRPr="00A77900" w:rsidRDefault="00F917CC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Вн.чт. Сюжет повести «Заколдованное место».</w:t>
      </w:r>
      <w:r w:rsidR="0016045C" w:rsidRPr="00F917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второй половины XIX века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С. Тургенев.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 «Муму».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 А. Некрасов.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Стихотворения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«Крестьянские дети». «Школьник». Поэма «Мороз, Красный нос» (фрагмент).</w:t>
      </w:r>
      <w:r w:rsidR="00A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7900" w:rsidRPr="00A77900">
        <w:rPr>
          <w:rFonts w:ascii="Times New Roman" w:hAnsi="Times New Roman" w:cs="Times New Roman"/>
          <w:sz w:val="24"/>
          <w:szCs w:val="24"/>
          <w:shd w:val="clear" w:color="auto" w:fill="FFFFFF"/>
        </w:rPr>
        <w:t>«На Волге».</w:t>
      </w:r>
    </w:p>
    <w:p w:rsidR="00F917CC" w:rsidRDefault="00A77900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823">
        <w:rPr>
          <w:rStyle w:val="a7"/>
          <w:rFonts w:ascii="Times New Roman" w:hAnsi="Times New Roman" w:cs="Times New Roman"/>
          <w:sz w:val="24"/>
          <w:szCs w:val="24"/>
        </w:rPr>
        <w:lastRenderedPageBreak/>
        <w:t>Габдрахим Утыз Имяни. «</w:t>
      </w:r>
      <w:r w:rsidRPr="00A77900">
        <w:rPr>
          <w:rStyle w:val="a7"/>
          <w:rFonts w:ascii="Times New Roman" w:hAnsi="Times New Roman" w:cs="Times New Roman"/>
          <w:b w:val="0"/>
          <w:sz w:val="24"/>
          <w:szCs w:val="24"/>
        </w:rPr>
        <w:t>О терпении». (Из татарской литературы 19 века).</w:t>
      </w:r>
      <w:r w:rsidR="0016045C" w:rsidRPr="00A77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Н. Толстой.</w:t>
      </w:r>
      <w:r w:rsid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 «Кавказский пленник».</w:t>
      </w:r>
    </w:p>
    <w:p w:rsidR="00A77900" w:rsidRDefault="0016045C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XIX—ХХ веков</w:t>
      </w:r>
    </w:p>
    <w:p w:rsidR="00A77900" w:rsidRDefault="00A77900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</w:t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отечественных поэтов XIX—ХХ веков о родной природе и о связи человека с Родиной </w:t>
      </w:r>
    </w:p>
    <w:p w:rsidR="00A77900" w:rsidRPr="00A77900" w:rsidRDefault="00A77900" w:rsidP="00A908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C5F13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Ф.И.Тютчев</w:t>
      </w:r>
      <w:r w:rsidRPr="00972823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«Зима не даром злится…», «Весенние воды».</w:t>
      </w:r>
      <w:r w:rsidRPr="00A779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5F1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А. А. Фе т.</w:t>
      </w:r>
      <w:r w:rsidRPr="0097282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«Чудная картина...», «Весенний дождь»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779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5F1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Н. М. Р у б ц о в.</w:t>
      </w:r>
      <w:r w:rsidRPr="0097282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«Родная деревня».</w:t>
      </w:r>
      <w:r w:rsidRPr="00A779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5F1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И. А. Б у н и н.</w:t>
      </w:r>
      <w:r w:rsidRPr="00A779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омню — долгий зимний вечер...».</w:t>
      </w:r>
    </w:p>
    <w:p w:rsidR="00BC5F13" w:rsidRDefault="0016045C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Юмористические рассказы отечественных писателе</w:t>
      </w:r>
      <w:r w:rsidR="00A7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 XIX— XX веков</w:t>
      </w:r>
      <w:r w:rsidR="00A7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А. П. Чехов. Рассказы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A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Лошадиная фамилия», «Хирургия».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7900" w:rsidRDefault="0016045C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C5F13" w:rsidRPr="00BC5F13">
        <w:rPr>
          <w:rFonts w:ascii="Times New Roman" w:hAnsi="Times New Roman" w:cs="Times New Roman"/>
          <w:w w:val="115"/>
          <w:sz w:val="24"/>
          <w:szCs w:val="24"/>
        </w:rPr>
        <w:t>Рекомендации по индивидуальному планированию самостоятельного чтения.</w:t>
      </w:r>
      <w:r w:rsidR="00BC5F13" w:rsidRPr="00BC5F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Юмор ситуации. Речь персонажей как средство их характеристики. Рассказы Антоши Чехонте.</w:t>
      </w:r>
      <w:r w:rsidRPr="00BC5F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C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A7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М. Зощенко. Рассказы</w:t>
      </w:r>
      <w:r w:rsidR="00A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«Галоша», «Встреча».</w:t>
      </w:r>
      <w:r w:rsidR="00A77900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7900" w:rsidRDefault="00A77900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7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Произведения</w:t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отечественной литературы о природе и животных</w:t>
      </w:r>
    </w:p>
    <w:p w:rsidR="00A77900" w:rsidRDefault="00A77900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13">
        <w:rPr>
          <w:rFonts w:ascii="Times New Roman" w:hAnsi="Times New Roman" w:cs="Times New Roman"/>
          <w:b/>
          <w:sz w:val="24"/>
          <w:szCs w:val="24"/>
        </w:rPr>
        <w:t>А.И.Куприна</w:t>
      </w:r>
      <w:r>
        <w:rPr>
          <w:rFonts w:ascii="Times New Roman" w:hAnsi="Times New Roman" w:cs="Times New Roman"/>
          <w:sz w:val="24"/>
          <w:szCs w:val="24"/>
        </w:rPr>
        <w:t>. Рассказ «Белый пудель»,</w:t>
      </w:r>
      <w:r w:rsidRPr="00A77900">
        <w:rPr>
          <w:rFonts w:ascii="Times New Roman" w:hAnsi="Times New Roman" w:cs="Times New Roman"/>
          <w:sz w:val="24"/>
          <w:szCs w:val="24"/>
        </w:rPr>
        <w:t xml:space="preserve"> </w:t>
      </w:r>
      <w:r w:rsidRPr="00BC5F13">
        <w:rPr>
          <w:rFonts w:ascii="Times New Roman" w:hAnsi="Times New Roman" w:cs="Times New Roman"/>
          <w:b/>
          <w:sz w:val="24"/>
          <w:szCs w:val="24"/>
        </w:rPr>
        <w:t>М. Пришвин</w:t>
      </w:r>
      <w:r>
        <w:rPr>
          <w:rFonts w:ascii="Times New Roman" w:hAnsi="Times New Roman" w:cs="Times New Roman"/>
          <w:sz w:val="24"/>
          <w:szCs w:val="24"/>
        </w:rPr>
        <w:t>.  Рассказ «Лесной доктор»,</w:t>
      </w:r>
      <w:r w:rsidRPr="00A779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5F1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К. Г. Паустовский.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казка-быль</w:t>
      </w:r>
      <w:r w:rsidRPr="00972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«Теплый хлеб».</w:t>
      </w:r>
    </w:p>
    <w:p w:rsidR="00BC5F13" w:rsidRDefault="00BC5F13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Вн.чт. </w:t>
      </w:r>
      <w:r w:rsidRPr="00BC5F1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К. Г. Паустовский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Сказка «Заячьи лапы».</w:t>
      </w:r>
    </w:p>
    <w:p w:rsidR="00A77900" w:rsidRDefault="0016045C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П. Платонов.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77900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</w:t>
      </w:r>
      <w:r w:rsidR="00A7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 «Никита»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5F13" w:rsidRDefault="00A77900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Вн.чт.</w:t>
      </w:r>
      <w:r w:rsidR="00BC5F13" w:rsidRPr="00BC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C5F13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П. Платонов</w:t>
      </w:r>
      <w:r w:rsidR="00BC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 «Корова».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П. Астафьев.</w:t>
      </w:r>
      <w:r w:rsidR="00BC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 «Васюткино озеро».</w:t>
      </w:r>
      <w:r w:rsidR="00BC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XX—XXI веков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отечественной прозы на тему «Человек на войне»</w:t>
      </w:r>
      <w:r w:rsidR="00BC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045C" w:rsidRPr="00AF3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 А. Кассиль.</w:t>
      </w:r>
      <w:r w:rsidR="0016045C" w:rsidRPr="00AF3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«Дорогие мои мальчишки»; </w:t>
      </w:r>
      <w:r w:rsidR="0016045C" w:rsidRPr="00AF3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 Я. Яковлев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«Девочки </w:t>
      </w:r>
      <w:r w:rsidR="00BC5F13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Васильевского острова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r w:rsidR="00BC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5F13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 П. Катаев</w:t>
      </w:r>
      <w:r w:rsidR="00BC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«Сын полка».</w:t>
      </w:r>
    </w:p>
    <w:p w:rsidR="00BC5F13" w:rsidRDefault="00BC5F13" w:rsidP="00A90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Поэты о ВОв (1941 - 1945).</w:t>
      </w:r>
      <w:r w:rsidRPr="00BC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3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А.Т.Твардовский</w:t>
      </w:r>
      <w:r w:rsidRPr="00BC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«Рассказ танкиста», </w:t>
      </w:r>
      <w:r w:rsidRPr="00AF3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К.М. Симонов</w:t>
      </w:r>
      <w:r w:rsidRPr="00BC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«Майор привез мальчишку на лафете…».  Поэма-баллада «Сын артиллериста».</w:t>
      </w:r>
    </w:p>
    <w:p w:rsidR="00BC5F13" w:rsidRDefault="00BC5F13" w:rsidP="00A90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Произведения</w:t>
      </w:r>
      <w:r w:rsidR="0016045C" w:rsidRPr="00BC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отечественных писателей XIX—XXI веков на тему детства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C5F13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F3E05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В. Г.</w:t>
      </w:r>
      <w:r w:rsidRPr="00AF3E05">
        <w:rPr>
          <w:rFonts w:ascii="Times New Roman" w:hAnsi="Times New Roman" w:cs="Times New Roman"/>
          <w:b/>
          <w:color w:val="231F20"/>
          <w:spacing w:val="1"/>
          <w:w w:val="115"/>
          <w:sz w:val="24"/>
          <w:szCs w:val="24"/>
        </w:rPr>
        <w:t xml:space="preserve"> </w:t>
      </w:r>
      <w:r w:rsidRPr="00AF3E05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Короленко</w:t>
      </w:r>
      <w:r w:rsidRPr="00972823">
        <w:rPr>
          <w:rFonts w:ascii="Times New Roman" w:hAnsi="Times New Roman" w:cs="Times New Roman"/>
          <w:color w:val="231F20"/>
          <w:w w:val="115"/>
          <w:sz w:val="24"/>
          <w:szCs w:val="24"/>
        </w:rPr>
        <w:t>.</w:t>
      </w:r>
      <w:r w:rsidRPr="00972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 «В дурном обществе».</w:t>
      </w:r>
    </w:p>
    <w:p w:rsidR="00BC5F13" w:rsidRPr="00BC5F13" w:rsidRDefault="00BC5F13" w:rsidP="00A90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В.П. Астафьев</w:t>
      </w:r>
      <w:r w:rsidRPr="00972823">
        <w:rPr>
          <w:rFonts w:ascii="Times New Roman" w:eastAsia="Times New Roman" w:hAnsi="Times New Roman" w:cs="Times New Roman"/>
          <w:sz w:val="24"/>
          <w:szCs w:val="24"/>
          <w:lang w:eastAsia="ru-RU"/>
        </w:rPr>
        <w:t>. «Конь с розовой гривой</w:t>
      </w:r>
      <w:r w:rsidRPr="00327F6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BC5F1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F3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 Яковлев.</w:t>
      </w:r>
      <w:r w:rsidRPr="00BC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«Цветок хлеба».</w:t>
      </w:r>
    </w:p>
    <w:p w:rsidR="00BC5F13" w:rsidRDefault="00BC5F13" w:rsidP="00A90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13">
        <w:rPr>
          <w:rFonts w:ascii="Times New Roman" w:hAnsi="Times New Roman" w:cs="Times New Roman"/>
          <w:w w:val="115"/>
          <w:sz w:val="24"/>
          <w:szCs w:val="24"/>
        </w:rPr>
        <w:t>Рекомендации по индивидуальному планированию самостоятельного чтения</w:t>
      </w:r>
      <w:r w:rsidRPr="00BC5F13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AF3E05">
        <w:rPr>
          <w:rFonts w:ascii="Times New Roman" w:hAnsi="Times New Roman" w:cs="Times New Roman"/>
          <w:b/>
          <w:spacing w:val="-1"/>
          <w:w w:val="120"/>
          <w:sz w:val="24"/>
          <w:szCs w:val="24"/>
        </w:rPr>
        <w:t>Н.</w:t>
      </w:r>
      <w:r w:rsidRPr="00AF3E05">
        <w:rPr>
          <w:rFonts w:ascii="Times New Roman" w:hAnsi="Times New Roman" w:cs="Times New Roman"/>
          <w:b/>
          <w:spacing w:val="-13"/>
          <w:w w:val="120"/>
          <w:sz w:val="24"/>
          <w:szCs w:val="24"/>
        </w:rPr>
        <w:t xml:space="preserve"> </w:t>
      </w:r>
      <w:r w:rsidRPr="00AF3E05">
        <w:rPr>
          <w:rFonts w:ascii="Times New Roman" w:hAnsi="Times New Roman" w:cs="Times New Roman"/>
          <w:b/>
          <w:spacing w:val="-1"/>
          <w:w w:val="120"/>
          <w:sz w:val="24"/>
          <w:szCs w:val="24"/>
        </w:rPr>
        <w:t>Ю.</w:t>
      </w:r>
      <w:r w:rsidRPr="00AF3E05">
        <w:rPr>
          <w:rFonts w:ascii="Times New Roman" w:hAnsi="Times New Roman" w:cs="Times New Roman"/>
          <w:b/>
          <w:spacing w:val="-12"/>
          <w:w w:val="120"/>
          <w:sz w:val="24"/>
          <w:szCs w:val="24"/>
        </w:rPr>
        <w:t xml:space="preserve"> </w:t>
      </w:r>
      <w:r w:rsidRPr="00AF3E05">
        <w:rPr>
          <w:rFonts w:ascii="Times New Roman" w:hAnsi="Times New Roman" w:cs="Times New Roman"/>
          <w:b/>
          <w:spacing w:val="-1"/>
          <w:w w:val="120"/>
          <w:sz w:val="24"/>
          <w:szCs w:val="24"/>
        </w:rPr>
        <w:t>Абгарян</w:t>
      </w:r>
      <w:r w:rsidRPr="00BC5F13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«Манюня», </w:t>
      </w:r>
      <w:r w:rsidRPr="00AF3E05">
        <w:rPr>
          <w:rFonts w:ascii="Times New Roman" w:hAnsi="Times New Roman" w:cs="Times New Roman"/>
          <w:b/>
          <w:spacing w:val="-1"/>
          <w:w w:val="120"/>
          <w:sz w:val="24"/>
          <w:szCs w:val="24"/>
        </w:rPr>
        <w:t>В.</w:t>
      </w:r>
      <w:r w:rsidRPr="00AF3E05">
        <w:rPr>
          <w:rFonts w:ascii="Times New Roman" w:hAnsi="Times New Roman" w:cs="Times New Roman"/>
          <w:b/>
          <w:spacing w:val="-12"/>
          <w:w w:val="120"/>
          <w:sz w:val="24"/>
          <w:szCs w:val="24"/>
        </w:rPr>
        <w:t xml:space="preserve"> </w:t>
      </w:r>
      <w:r w:rsidRPr="00AF3E05">
        <w:rPr>
          <w:rFonts w:ascii="Times New Roman" w:hAnsi="Times New Roman" w:cs="Times New Roman"/>
          <w:b/>
          <w:spacing w:val="-1"/>
          <w:w w:val="120"/>
          <w:sz w:val="24"/>
          <w:szCs w:val="24"/>
        </w:rPr>
        <w:t>К.</w:t>
      </w:r>
      <w:r w:rsidRPr="00AF3E05">
        <w:rPr>
          <w:rFonts w:ascii="Times New Roman" w:hAnsi="Times New Roman" w:cs="Times New Roman"/>
          <w:b/>
          <w:spacing w:val="-13"/>
          <w:w w:val="120"/>
          <w:sz w:val="24"/>
          <w:szCs w:val="24"/>
        </w:rPr>
        <w:t xml:space="preserve"> </w:t>
      </w:r>
      <w:r w:rsidRPr="00AF3E05">
        <w:rPr>
          <w:rFonts w:ascii="Times New Roman" w:hAnsi="Times New Roman" w:cs="Times New Roman"/>
          <w:b/>
          <w:w w:val="120"/>
          <w:sz w:val="24"/>
          <w:szCs w:val="24"/>
        </w:rPr>
        <w:t>Железников</w:t>
      </w:r>
      <w:r w:rsidRPr="00BC5F13">
        <w:rPr>
          <w:rFonts w:ascii="Times New Roman" w:hAnsi="Times New Roman" w:cs="Times New Roman"/>
          <w:w w:val="120"/>
          <w:sz w:val="24"/>
          <w:szCs w:val="24"/>
        </w:rPr>
        <w:t xml:space="preserve"> «Чучело».</w:t>
      </w:r>
      <w:r w:rsidRPr="00BC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5F13" w:rsidRPr="00BC5F13" w:rsidRDefault="00BC5F13" w:rsidP="00A90874">
      <w:pPr>
        <w:spacing w:after="0" w:line="240" w:lineRule="auto"/>
        <w:rPr>
          <w:rFonts w:ascii="Times New Roman" w:hAnsi="Times New Roman" w:cs="Times New Roman"/>
          <w:w w:val="115"/>
          <w:sz w:val="24"/>
          <w:szCs w:val="24"/>
        </w:rPr>
      </w:pPr>
      <w:r w:rsidRPr="00BC5F13">
        <w:rPr>
          <w:rFonts w:ascii="Times New Roman" w:hAnsi="Times New Roman" w:cs="Times New Roman"/>
          <w:w w:val="115"/>
          <w:sz w:val="24"/>
          <w:szCs w:val="24"/>
        </w:rPr>
        <w:t>Проект. Электронный альбом иллюстраций «Мои ровесники в произведениях писателей о детстве».</w:t>
      </w:r>
    </w:p>
    <w:p w:rsidR="00BC5F13" w:rsidRDefault="00BC5F13" w:rsidP="00A90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F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приключенческого жанра отечественных писателей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6045C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К.  Булычёв.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«Девочка, с которой ничего не случитс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я», «Миллион приключений» 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(главы по выбору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BC5F13" w:rsidRDefault="00BC5F13" w:rsidP="00A90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F13">
        <w:rPr>
          <w:rFonts w:ascii="Times New Roman" w:hAnsi="Times New Roman" w:cs="Times New Roman"/>
          <w:w w:val="115"/>
          <w:sz w:val="24"/>
          <w:szCs w:val="24"/>
        </w:rPr>
        <w:t xml:space="preserve">Рекомендации по индивидуальному планированию самостоятельного чтения произведений </w:t>
      </w:r>
      <w:r w:rsidRPr="00972823">
        <w:rPr>
          <w:rFonts w:ascii="Times New Roman" w:hAnsi="Times New Roman" w:cs="Times New Roman"/>
          <w:color w:val="231F20"/>
          <w:w w:val="115"/>
          <w:sz w:val="24"/>
          <w:szCs w:val="24"/>
        </w:rPr>
        <w:t>приключенческого жанра отечественных писателей.</w:t>
      </w:r>
      <w:r>
        <w:rPr>
          <w:rFonts w:ascii="Arial" w:hAnsi="Arial" w:cs="Arial"/>
          <w:color w:val="181818"/>
          <w:shd w:val="clear" w:color="auto" w:fill="FFFFFF"/>
        </w:rPr>
        <w:t xml:space="preserve"> </w:t>
      </w:r>
      <w:r w:rsidRPr="00AF3E05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А. Беляев</w:t>
      </w:r>
      <w:r w:rsidRPr="0056305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«Остров погибших кораблей», </w:t>
      </w:r>
      <w:r w:rsidRPr="00AF3E05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Г. Троепольский</w:t>
      </w:r>
      <w:r w:rsidRPr="0056305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«Белый Бим, Черное Ухо», </w:t>
      </w:r>
      <w:r w:rsidRPr="00AF3E05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Н. Носов</w:t>
      </w:r>
      <w:r w:rsidRPr="0056305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«Витя Малеев в школе и дома».</w:t>
      </w:r>
    </w:p>
    <w:p w:rsidR="00AF3E05" w:rsidRDefault="00BC5F13" w:rsidP="00A90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</w:t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народов Российской Федерации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Стихотворения </w:t>
      </w:r>
      <w:r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Р. Г. Гамзатов.</w:t>
      </w:r>
      <w:r w:rsid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«Песня соловья»; </w:t>
      </w:r>
      <w:r w:rsidR="0016045C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М. Карим</w:t>
      </w:r>
      <w:r w:rsidR="00AF3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«Эту песню мать мне пела».</w:t>
      </w:r>
      <w:r w:rsidR="00AF3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Зарубежная литература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Х. К. Андерсен. </w:t>
      </w:r>
      <w:r w:rsidR="00AF3E0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="00AF3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азки </w:t>
      </w:r>
      <w:r w:rsidR="00AF3E0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ежная королева», «Соловей».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Зарубежная сказочная проза </w:t>
      </w:r>
      <w:r w:rsidR="0016045C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Л. Кэрролл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«Алиса в Стране Чудес» (главы по выбору), </w:t>
      </w:r>
      <w:r w:rsidR="0016045C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Дж. Р. Р. Толкин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«Хоббит, или Туда и обратно» (главы по выбору).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Зарубежная проза о детях и подростках 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045C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М.   Твен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«Приключени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  Тома   Сойера» 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(главы по выбору); </w:t>
      </w:r>
      <w:r w:rsidR="0016045C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Дж. Лондон.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«Сказание о Кише»;</w:t>
      </w:r>
    </w:p>
    <w:p w:rsidR="00BC5F13" w:rsidRDefault="0016045C" w:rsidP="00A90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</w:t>
      </w:r>
      <w:r w:rsidR="00BC5F13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Брэдбери</w:t>
      </w:r>
      <w:r w:rsidR="00BC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«Каникулы».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Зарубежная приключенческая проза </w:t>
      </w:r>
      <w:r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Р. Л. Стивенсон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«Остров сок</w:t>
      </w:r>
      <w:r w:rsidR="00BC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ровищ».</w:t>
      </w:r>
      <w:r w:rsidR="00BC5F13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5F13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Даниэль Дефо.</w:t>
      </w:r>
      <w:r w:rsidR="00BC5F13" w:rsidRPr="00972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«Робинзон Крузо».</w:t>
      </w:r>
    </w:p>
    <w:p w:rsidR="00492678" w:rsidRPr="00BC5F13" w:rsidRDefault="00BC5F13" w:rsidP="00A90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</w:t>
      </w:r>
      <w:r w:rsidR="0016045C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проза о животных </w:t>
      </w:r>
      <w:r w:rsidR="0016045C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Дж. Лондон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«</w:t>
      </w:r>
      <w:r w:rsidR="00AF3E0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клык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  <w:r w:rsidR="0016045C" w:rsidRPr="00AF3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Дж. Р. Киплинг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аугли».</w:t>
      </w:r>
      <w:r w:rsidR="0016045C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34E66" w:rsidRPr="00797446" w:rsidRDefault="00534E66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74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класс</w:t>
      </w:r>
    </w:p>
    <w:p w:rsidR="008D2A42" w:rsidRPr="008D2A42" w:rsidRDefault="008D2A42" w:rsidP="00A90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A42">
        <w:rPr>
          <w:rFonts w:ascii="Times New Roman" w:hAnsi="Times New Roman" w:cs="Times New Roman"/>
          <w:b/>
          <w:sz w:val="24"/>
          <w:szCs w:val="24"/>
        </w:rPr>
        <w:t xml:space="preserve">Введение. Книга в жизни человека </w:t>
      </w:r>
    </w:p>
    <w:p w:rsidR="008D2A42" w:rsidRDefault="00534E66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Античная литература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Гомер.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Поэмы. «</w:t>
      </w:r>
      <w:r w:rsidR="008D2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Илиада», «Одиссея» (фрагменты).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Фольклор</w:t>
      </w:r>
      <w:r w:rsidR="008D2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Русские былины. 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«Илья Муромец и Соловей-ра</w:t>
      </w:r>
      <w:r w:rsidR="008D2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збойник», «Садко»,</w:t>
      </w:r>
      <w:r w:rsidR="008D2A42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2A42" w:rsidRPr="008D2A42">
        <w:rPr>
          <w:rFonts w:ascii="Times New Roman" w:hAnsi="Times New Roman" w:cs="Times New Roman"/>
          <w:sz w:val="24"/>
          <w:szCs w:val="24"/>
        </w:rPr>
        <w:t>«Вольга и Микула Селянинович».</w:t>
      </w:r>
    </w:p>
    <w:p w:rsidR="008D2A42" w:rsidRDefault="008D2A42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Киевский цикл былин. Новгородский цикл былин. Проект.</w:t>
      </w:r>
    </w:p>
    <w:p w:rsidR="008D2A42" w:rsidRDefault="008D2A42" w:rsidP="00A90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песни и баллады народо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и мира.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«Песнь о Роланде» (фрагменты). «Песнь о Нибелунгах» (фрагмен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ты), баллада «Аника-воин».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Древнерусская литература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«Повесть временных лет»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«Сказание о белгородском киселе», «Сказание о походе князя Олега на Царьград», «Предание о смерти князя Олега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D2A42" w:rsidRDefault="008D2A42" w:rsidP="00A90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A42">
        <w:rPr>
          <w:rFonts w:ascii="Times New Roman" w:hAnsi="Times New Roman" w:cs="Times New Roman"/>
          <w:sz w:val="24"/>
          <w:szCs w:val="24"/>
        </w:rPr>
        <w:t>Утверждение высоких нравственных идеалов «Повести о Петре и Февронии Муромских».</w:t>
      </w:r>
    </w:p>
    <w:p w:rsidR="00710893" w:rsidRDefault="008D2A42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</w:t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первой половины XIX века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С. Пушкин.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Стихотворения. 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«Песнь о вещем Олеге», «Зимня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дорога», «Узник», «Туча».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 «Дубровский».</w:t>
      </w:r>
      <w:r w:rsidR="00710893" w:rsidRPr="00710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893" w:rsidRDefault="00710893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Вн.чт. «Повести Белкина». «Гр</w:t>
      </w:r>
      <w:r>
        <w:rPr>
          <w:rFonts w:ascii="Times New Roman" w:hAnsi="Times New Roman" w:cs="Times New Roman"/>
          <w:sz w:val="24"/>
          <w:szCs w:val="24"/>
        </w:rPr>
        <w:t>обовщик», «Метель».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Ю. Лермонтов.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Стихотворения. 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пальмы», «Листок», «Утёс».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В. Кольцов.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Стихотворения. «Косарь», «Соловей»,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2A42">
        <w:rPr>
          <w:rFonts w:ascii="Times New Roman" w:hAnsi="Times New Roman" w:cs="Times New Roman"/>
          <w:sz w:val="24"/>
          <w:szCs w:val="24"/>
        </w:rPr>
        <w:t>«Песня пахаря», «Не шуми ты, рожь».</w:t>
      </w:r>
    </w:p>
    <w:p w:rsidR="00710893" w:rsidRPr="00710893" w:rsidRDefault="00710893" w:rsidP="00A90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второй половины XIX века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 И. Тютчев.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«Есть в осени первоначальной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…», «С поляны коршун поднялся…», </w:t>
      </w:r>
      <w:r w:rsidRPr="00710893">
        <w:rPr>
          <w:rFonts w:ascii="Times New Roman" w:hAnsi="Times New Roman" w:cs="Times New Roman"/>
          <w:sz w:val="24"/>
          <w:szCs w:val="24"/>
        </w:rPr>
        <w:t>«Обвеян вещею дремотой…».</w:t>
      </w:r>
    </w:p>
    <w:p w:rsidR="00710893" w:rsidRDefault="00534E66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А. Фет.</w:t>
      </w:r>
      <w:r w:rsidR="00710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Стихотворения. 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«Учись у них — у дуба, у берёзы…», «Я пришёл к тебе с приветом…</w:t>
      </w:r>
      <w:r w:rsidR="00710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710893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0893" w:rsidRPr="00710893">
        <w:rPr>
          <w:rFonts w:ascii="Times New Roman" w:hAnsi="Times New Roman" w:cs="Times New Roman"/>
          <w:sz w:val="24"/>
          <w:szCs w:val="24"/>
        </w:rPr>
        <w:t>«Еще майская ночь»</w:t>
      </w:r>
      <w:r w:rsidR="00710893">
        <w:rPr>
          <w:rFonts w:ascii="Times New Roman" w:hAnsi="Times New Roman" w:cs="Times New Roman"/>
          <w:sz w:val="24"/>
          <w:szCs w:val="24"/>
        </w:rPr>
        <w:t>,</w:t>
      </w:r>
      <w:r w:rsidR="00710893" w:rsidRPr="00710893">
        <w:rPr>
          <w:rFonts w:ascii="Times New Roman" w:hAnsi="Times New Roman" w:cs="Times New Roman"/>
          <w:sz w:val="24"/>
          <w:szCs w:val="24"/>
        </w:rPr>
        <w:t xml:space="preserve"> </w:t>
      </w:r>
      <w:r w:rsidR="00710893" w:rsidRPr="008D2A42">
        <w:rPr>
          <w:rFonts w:ascii="Times New Roman" w:hAnsi="Times New Roman" w:cs="Times New Roman"/>
          <w:sz w:val="24"/>
          <w:szCs w:val="24"/>
        </w:rPr>
        <w:t>«Ель рукавом мне тропинку завесила»</w:t>
      </w:r>
      <w:r w:rsidR="00710893">
        <w:rPr>
          <w:rFonts w:ascii="Times New Roman" w:hAnsi="Times New Roman" w:cs="Times New Roman"/>
          <w:sz w:val="24"/>
          <w:szCs w:val="24"/>
        </w:rPr>
        <w:t>.</w:t>
      </w:r>
    </w:p>
    <w:p w:rsidR="00710893" w:rsidRDefault="00710893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С. Тургенев.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 «Бежин 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Pr="007108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«Певцы»,</w:t>
      </w:r>
      <w:r w:rsidRPr="00710893">
        <w:rPr>
          <w:rFonts w:ascii="Times New Roman" w:hAnsi="Times New Roman" w:cs="Times New Roman"/>
          <w:sz w:val="24"/>
          <w:szCs w:val="24"/>
        </w:rPr>
        <w:t xml:space="preserve"> </w:t>
      </w:r>
      <w:r w:rsidRPr="008D2A42">
        <w:rPr>
          <w:rFonts w:ascii="Times New Roman" w:hAnsi="Times New Roman" w:cs="Times New Roman"/>
          <w:sz w:val="24"/>
          <w:szCs w:val="24"/>
        </w:rPr>
        <w:t>«Малиновая вода», «Бурмистр».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 С. Лесков.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 «Левша».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Л. Н. Толстой.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Повесть «Детство» (главы).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П. Чехов. 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казы 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«Толстый и тонкий», «Хам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елеон», «Смерть чиновника».</w:t>
      </w:r>
      <w:r w:rsidRPr="00710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446" w:rsidRDefault="00710893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Вн.чт. Юмористические рассказы А.П.Чехов «Пересолил», «Налим».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И. Куприн.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«Чудесный доктор».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XX века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Стихотворения отеч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ественных поэтов начала ХХ века. </w:t>
      </w:r>
      <w:r w:rsidRPr="007108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тихотворения С. А. Есенина «Нивы сжаты, рощи голы», «Сыплет черемуха снегом»,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2A42">
        <w:rPr>
          <w:rFonts w:ascii="Times New Roman" w:hAnsi="Times New Roman" w:cs="Times New Roman"/>
          <w:sz w:val="24"/>
          <w:szCs w:val="24"/>
        </w:rPr>
        <w:t>«Низкий дом с голубыми ставнями», «Спит ковыль. Равнина дорогая…»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8D2A42">
        <w:rPr>
          <w:rFonts w:ascii="Times New Roman" w:hAnsi="Times New Roman" w:cs="Times New Roman"/>
          <w:sz w:val="24"/>
          <w:szCs w:val="24"/>
        </w:rPr>
        <w:t xml:space="preserve">равнительный анализ стихотворения «Я покинул родимый дом…» и очерка А.И. Солженицына </w:t>
      </w:r>
      <w:r>
        <w:rPr>
          <w:rFonts w:ascii="Times New Roman" w:hAnsi="Times New Roman" w:cs="Times New Roman"/>
          <w:sz w:val="24"/>
          <w:szCs w:val="24"/>
        </w:rPr>
        <w:t>«На родине Есенина»;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7446" w:rsidRPr="008D2A42">
        <w:rPr>
          <w:rFonts w:ascii="Times New Roman" w:hAnsi="Times New Roman" w:cs="Times New Roman"/>
          <w:sz w:val="24"/>
          <w:szCs w:val="24"/>
        </w:rPr>
        <w:t xml:space="preserve">Стихотворения </w:t>
      </w:r>
      <w:r w:rsidR="00797446">
        <w:rPr>
          <w:rFonts w:ascii="Times New Roman" w:hAnsi="Times New Roman" w:cs="Times New Roman"/>
          <w:sz w:val="24"/>
          <w:szCs w:val="24"/>
        </w:rPr>
        <w:t xml:space="preserve">А.А.Блока </w:t>
      </w:r>
      <w:r w:rsidR="00797446" w:rsidRPr="008D2A42">
        <w:rPr>
          <w:rFonts w:ascii="Times New Roman" w:hAnsi="Times New Roman" w:cs="Times New Roman"/>
          <w:sz w:val="24"/>
          <w:szCs w:val="24"/>
        </w:rPr>
        <w:t>«Летний вече</w:t>
      </w:r>
      <w:r w:rsidR="00797446">
        <w:rPr>
          <w:rFonts w:ascii="Times New Roman" w:hAnsi="Times New Roman" w:cs="Times New Roman"/>
          <w:sz w:val="24"/>
          <w:szCs w:val="24"/>
        </w:rPr>
        <w:t xml:space="preserve">р», «О, как безумно за окном»; </w:t>
      </w:r>
      <w:r w:rsidR="00797446" w:rsidRPr="008D2A42">
        <w:rPr>
          <w:rFonts w:ascii="Times New Roman" w:hAnsi="Times New Roman" w:cs="Times New Roman"/>
          <w:sz w:val="24"/>
          <w:szCs w:val="24"/>
        </w:rPr>
        <w:t>Н. Рубцов</w:t>
      </w:r>
      <w:r w:rsidR="00797446">
        <w:rPr>
          <w:rFonts w:ascii="Times New Roman" w:hAnsi="Times New Roman" w:cs="Times New Roman"/>
          <w:sz w:val="24"/>
          <w:szCs w:val="24"/>
        </w:rPr>
        <w:t>а «Звезда полей», «В горнице»; А.А. Ахматовой</w:t>
      </w:r>
      <w:r w:rsidR="00797446" w:rsidRPr="008D2A42">
        <w:rPr>
          <w:rFonts w:ascii="Times New Roman" w:hAnsi="Times New Roman" w:cs="Times New Roman"/>
          <w:sz w:val="24"/>
          <w:szCs w:val="24"/>
        </w:rPr>
        <w:t xml:space="preserve"> «Перед весной бывают дни такие…»</w:t>
      </w:r>
    </w:p>
    <w:p w:rsidR="00797446" w:rsidRDefault="00797446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Стихи татарских поэтов 20 века о родине, природе и о себе. Г. Тукай «Летняя заря», Мухаммед Садри «Мой советский Татарстан».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 отечественных поэтов XX века.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Стихотворения О. Ф. Берггольц</w:t>
      </w:r>
      <w:r w:rsidRPr="00797446">
        <w:rPr>
          <w:rFonts w:ascii="Times New Roman" w:hAnsi="Times New Roman" w:cs="Times New Roman"/>
          <w:sz w:val="24"/>
          <w:szCs w:val="24"/>
        </w:rPr>
        <w:t xml:space="preserve"> </w:t>
      </w:r>
      <w:r w:rsidRPr="008D2A4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От сердца к сердцу», «Я говорю»;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С. Высоцкого </w:t>
      </w:r>
      <w:r w:rsidRPr="008D2A42">
        <w:rPr>
          <w:rFonts w:ascii="Times New Roman" w:hAnsi="Times New Roman" w:cs="Times New Roman"/>
          <w:sz w:val="24"/>
          <w:szCs w:val="24"/>
        </w:rPr>
        <w:t>«Он не вернулся из боя», «Братские могилы»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С. Самойлова </w:t>
      </w:r>
      <w:r w:rsidRPr="008D2A42">
        <w:rPr>
          <w:rFonts w:ascii="Times New Roman" w:hAnsi="Times New Roman" w:cs="Times New Roman"/>
          <w:sz w:val="24"/>
          <w:szCs w:val="24"/>
        </w:rPr>
        <w:t>«Сороковые</w:t>
      </w:r>
      <w:r>
        <w:rPr>
          <w:rFonts w:ascii="Times New Roman" w:hAnsi="Times New Roman" w:cs="Times New Roman"/>
          <w:sz w:val="24"/>
          <w:szCs w:val="24"/>
        </w:rPr>
        <w:t xml:space="preserve">, роковые», «Три стихотворения»; </w:t>
      </w:r>
    </w:p>
    <w:p w:rsidR="00797446" w:rsidRDefault="00797446" w:rsidP="00A90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A42">
        <w:rPr>
          <w:rFonts w:ascii="Times New Roman" w:hAnsi="Times New Roman" w:cs="Times New Roman"/>
          <w:sz w:val="24"/>
          <w:szCs w:val="24"/>
        </w:rPr>
        <w:t>Проект. Виртуальное путешествие " кораблик детства" по творчеству Юнны Мориц.</w:t>
      </w:r>
      <w:r w:rsidR="00534E66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4E66"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 отечественных писателей конца XX — начала XXI века, в том числе о Великой Отечественной войне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4E66" w:rsidRPr="00492678" w:rsidRDefault="00534E66" w:rsidP="00A90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Л. Васильев. «Экспонат №...»; Б. П. Екимов. «Ночь исцеления», А. В. Жвалевский и Е. Б. Пастернак. «Правдивая история Деда Мороза» (глава «Очень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страшный 1942 Новый год»).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Г. Распутин. 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«Уроки французского».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отечественных писате</w:t>
      </w:r>
      <w:r w:rsidR="00797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лей на тему взросления человека. 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П. Погодин. «Кирпичные острова»; Р. И. Фраерман. «Дикая собака Динго, или Повесть о первой любви»; Ю. И. Коваль. «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лёгкая лодка в мире».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современных отечественных писателей-фантастов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В. Жвалевский и Е. Б. Пастернак. «Время всегда хорошее»; С. В. Лукьяненко. «Мальчик и Тьма»; В. В. Ле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дерман. «Календарь ма(й)я».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народов Российской Федерации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Стихотворения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Карим. «Бессмертие» (фрагменты); Г. Тукай. «Родная деревня», «Книга»; К. Кулиев. «Когда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меня навалилась беда», «Что б ни делалось на свете…».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Зарубежная литература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Дефо. 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«Робинзон Крузо» (главы по выбору).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Дж. Свифт. 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«Путешествия Гулливера» (главы по выбору).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зарубежных писателей на тему взросления человека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Ж. Верн. «Дети капитана Гранта» (главы по выбору). Х. Ли. «Убить перес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мешника» (главы по выбору).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современных зарубежных писателей-фантастов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 К. Роулинг. «Гарри Поттер» (главы по выбору), Д. У.</w:t>
      </w:r>
      <w:r w:rsidR="0079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Джонс. «Дом с характером».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10D1" w:rsidRDefault="001410D1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797446" w:rsidRPr="00797446" w:rsidRDefault="00797446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446">
        <w:rPr>
          <w:rFonts w:ascii="Times New Roman" w:hAnsi="Times New Roman" w:cs="Times New Roman"/>
          <w:b/>
          <w:sz w:val="24"/>
          <w:szCs w:val="24"/>
        </w:rPr>
        <w:t>Введение. Изображение человека как важнейшая идейно-нравственная проблема литературы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701C6" w:rsidRDefault="001410D1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Древнерусская литература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Древнерусские повести</w:t>
      </w:r>
      <w:r w:rsidR="00797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«Поучение» Владими</w:t>
      </w:r>
      <w:r w:rsidR="007974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 Мономаха (в сокращении</w:t>
      </w:r>
      <w:r w:rsidR="00D70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D701C6" w:rsidRPr="00D701C6" w:rsidRDefault="00D701C6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</w:t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первой половины XIX века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С. Пушкин. 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797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ихотворения. 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 глубине сибирских руд…», «19 октября» («Роняет лес багряный свой убор…»), «И. И. Пущину», «На холмах 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узии лежит ночная мгла…», 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«Повести Белкина» («Станционный смотритель»).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 «Полтава» (фрагмент),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«Песнь о вещем Олеге», «Барышня-крестьянка».</w:t>
      </w:r>
    </w:p>
    <w:p w:rsidR="00D701C6" w:rsidRPr="00D0008B" w:rsidRDefault="00D701C6" w:rsidP="00A908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Ю. Лермонтов. 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«Желанье» («Отворите мне темницу…»), «Когда волнуется желтеющая нива…», «Ангел», «Молитва» («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минуту жизни трудную…»). 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«Песня про царя Ивана Васильевича, молодого опричника и удалого купца Калашникова».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В. Гоголь.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 «Тарас Бульба».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второй половины XIX века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С. Тургенев.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Рассказы из цикла «Записки охотн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ика». «Бирюк», «Хорь и Калиныч».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 в прозе «Русский язык», </w:t>
      </w:r>
      <w:r w:rsidRPr="008D2A42">
        <w:rPr>
          <w:rFonts w:ascii="Times New Roman" w:hAnsi="Times New Roman" w:cs="Times New Roman"/>
          <w:sz w:val="24"/>
          <w:szCs w:val="24"/>
        </w:rPr>
        <w:t>«Близнецы», «Два богача».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 Н. Толстой. 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«После бала».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А. Некрасов.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Стихотворения. 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«Размышления у парадного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дъезда», «Железная дорога», поэма </w:t>
      </w:r>
      <w:r w:rsidRPr="008D2A42">
        <w:rPr>
          <w:rFonts w:ascii="Times New Roman" w:hAnsi="Times New Roman" w:cs="Times New Roman"/>
          <w:sz w:val="24"/>
          <w:szCs w:val="24"/>
        </w:rPr>
        <w:t>«Русские женщины».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Поэзия второй половины XIX 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D2A42">
        <w:rPr>
          <w:rFonts w:ascii="Times New Roman" w:hAnsi="Times New Roman" w:cs="Times New Roman"/>
          <w:sz w:val="24"/>
          <w:szCs w:val="24"/>
        </w:rPr>
        <w:t>А. К. Толстой «Край ты мой, родимый край», Ф. И. Тютчев, А. «Певучесть есть в морских волнах». А. Фет. «Зреет рожь над жаркой нивой...».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Е. Салтыков-Щедрин. 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азки. 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«Повесть о том, как один мужик двух генералов прокормил», «Дикий 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ещик».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отечественных и зарубежных писателей на историческую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 </w:t>
      </w:r>
      <w:r w:rsidRPr="008D2A42">
        <w:rPr>
          <w:rFonts w:ascii="Times New Roman" w:hAnsi="Times New Roman" w:cs="Times New Roman"/>
          <w:sz w:val="24"/>
          <w:szCs w:val="24"/>
        </w:rPr>
        <w:t>А. К. Толстой «Василий Шибанов» и «Михайло Ре</w:t>
      </w:r>
      <w:r>
        <w:rPr>
          <w:rFonts w:ascii="Times New Roman" w:hAnsi="Times New Roman" w:cs="Times New Roman"/>
          <w:sz w:val="24"/>
          <w:szCs w:val="24"/>
        </w:rPr>
        <w:t>пнин»,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A42">
        <w:rPr>
          <w:rFonts w:ascii="Times New Roman" w:hAnsi="Times New Roman" w:cs="Times New Roman"/>
          <w:sz w:val="24"/>
          <w:szCs w:val="24"/>
        </w:rPr>
        <w:t>Ф. Купер</w:t>
      </w:r>
      <w:r>
        <w:rPr>
          <w:rFonts w:ascii="Times New Roman" w:hAnsi="Times New Roman" w:cs="Times New Roman"/>
          <w:sz w:val="24"/>
          <w:szCs w:val="24"/>
        </w:rPr>
        <w:t xml:space="preserve"> «Последний из Могикан» (главы),</w:t>
      </w:r>
      <w:r w:rsidRPr="00D701C6">
        <w:rPr>
          <w:rFonts w:ascii="Times New Roman" w:hAnsi="Times New Roman" w:cs="Times New Roman"/>
          <w:sz w:val="24"/>
          <w:szCs w:val="24"/>
        </w:rPr>
        <w:t xml:space="preserve"> </w:t>
      </w:r>
      <w:r w:rsidRPr="008D2A42">
        <w:rPr>
          <w:rFonts w:ascii="Times New Roman" w:hAnsi="Times New Roman" w:cs="Times New Roman"/>
          <w:sz w:val="24"/>
          <w:szCs w:val="24"/>
        </w:rPr>
        <w:t>Р. Сабатини</w:t>
      </w:r>
      <w:r w:rsidR="00D0008B" w:rsidRPr="00D0008B">
        <w:rPr>
          <w:rStyle w:val="10"/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D0008B" w:rsidRPr="00D0008B">
        <w:rPr>
          <w:rStyle w:val="10"/>
          <w:rFonts w:eastAsiaTheme="minorHAnsi"/>
          <w:b w:val="0"/>
          <w:color w:val="000000"/>
          <w:sz w:val="24"/>
          <w:szCs w:val="24"/>
          <w:shd w:val="clear" w:color="auto" w:fill="FFFFFF"/>
        </w:rPr>
        <w:t>«</w:t>
      </w:r>
      <w:r w:rsidR="00D0008B" w:rsidRPr="00D0008B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Приключения капитана Блада».</w:t>
      </w:r>
    </w:p>
    <w:p w:rsidR="00D0008B" w:rsidRDefault="00D701C6" w:rsidP="00A90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конца XIX — начала XX века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П. Чехов.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Расск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 «Тоска», «Злоумышленник».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Горький. 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Ранние рассказы.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«Старуха  Изергиль»  (лег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енда  о  Данко).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Сатирические произведения отечествен</w:t>
      </w:r>
      <w:r w:rsidR="00D0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ных и зарубежных писателей.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  М.   Зощенко. </w:t>
      </w:r>
      <w:r w:rsidR="00D0008B">
        <w:rPr>
          <w:rFonts w:ascii="Times New Roman" w:hAnsi="Times New Roman" w:cs="Times New Roman"/>
          <w:sz w:val="24"/>
          <w:szCs w:val="24"/>
        </w:rPr>
        <w:t xml:space="preserve">Рассказ «Беда», Ю 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Гашек. </w:t>
      </w:r>
      <w:r w:rsidR="00D0008B" w:rsidRPr="008D2A42">
        <w:rPr>
          <w:rFonts w:ascii="Times New Roman" w:hAnsi="Times New Roman" w:cs="Times New Roman"/>
          <w:sz w:val="24"/>
          <w:szCs w:val="24"/>
        </w:rPr>
        <w:t>«Приключения бравого солдата Швейка».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первой половины XX века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С. Грин.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Повести и рассказы. «Алые паруса».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Отечественная поэзия первой половины XX века.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Стихотвор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на тему мечты и реальности. </w:t>
      </w:r>
      <w:r w:rsidR="00D0008B">
        <w:rPr>
          <w:rFonts w:ascii="Times New Roman" w:hAnsi="Times New Roman" w:cs="Times New Roman"/>
          <w:sz w:val="24"/>
          <w:szCs w:val="24"/>
        </w:rPr>
        <w:t>А. А. Блок «Летний вечер», Н. С. Гумилёв «Капитаны», М. И. Цветаева</w:t>
      </w:r>
      <w:r w:rsidR="00D0008B" w:rsidRPr="008D2A42">
        <w:rPr>
          <w:rFonts w:ascii="Times New Roman" w:hAnsi="Times New Roman" w:cs="Times New Roman"/>
          <w:sz w:val="24"/>
          <w:szCs w:val="24"/>
        </w:rPr>
        <w:t xml:space="preserve"> «Розовый домик».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В. Маяковский.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хотворения. 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«Необычайное приключение, бывшее с Владимиром Маяковским летом на даче», «Хо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рошее отношение к лошадям».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П. Платонов. 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второй половины XX века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М. Шукшин. 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</w:t>
      </w:r>
      <w:r w:rsidR="00D0008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азы. «Чудик», «Критики».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 о</w:t>
      </w:r>
      <w:r w:rsidR="00D0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течественных поэтов XX—XXI веков.</w:t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0008B" w:rsidRPr="00D0008B">
        <w:rPr>
          <w:rFonts w:ascii="Times New Roman" w:hAnsi="Times New Roman" w:cs="Times New Roman"/>
          <w:sz w:val="24"/>
          <w:szCs w:val="24"/>
        </w:rPr>
        <w:t>Ю. Д. Левитанский «Каждый выбирает для себ</w:t>
      </w:r>
      <w:r w:rsidR="00D0008B">
        <w:rPr>
          <w:rFonts w:ascii="Times New Roman" w:hAnsi="Times New Roman" w:cs="Times New Roman"/>
          <w:sz w:val="24"/>
          <w:szCs w:val="24"/>
        </w:rPr>
        <w:t>я…», «Диалог у новогодней ёлки»;</w:t>
      </w:r>
      <w:r w:rsidR="00D0008B" w:rsidRPr="00D0008B">
        <w:rPr>
          <w:rFonts w:ascii="Times New Roman" w:hAnsi="Times New Roman" w:cs="Times New Roman"/>
          <w:sz w:val="24"/>
          <w:szCs w:val="24"/>
        </w:rPr>
        <w:t xml:space="preserve"> </w:t>
      </w:r>
      <w:r w:rsidR="00D0008B" w:rsidRPr="00D0008B">
        <w:rPr>
          <w:rFonts w:ascii="Times New Roman" w:hAnsi="Times New Roman" w:cs="Times New Roman"/>
          <w:sz w:val="24"/>
          <w:szCs w:val="24"/>
        </w:rPr>
        <w:lastRenderedPageBreak/>
        <w:t>Е. А. Евтушенко «Благослове</w:t>
      </w:r>
      <w:r w:rsidR="00D0008B">
        <w:rPr>
          <w:rFonts w:ascii="Times New Roman" w:hAnsi="Times New Roman" w:cs="Times New Roman"/>
          <w:sz w:val="24"/>
          <w:szCs w:val="24"/>
        </w:rPr>
        <w:t>нна русская земля», «Ожидание».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отечественных прозаиков второ</w:t>
      </w:r>
      <w:r w:rsidR="00D0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половины XX — начала XXI века. </w:t>
      </w:r>
      <w:r w:rsidR="00D0008B" w:rsidRPr="008D2A42">
        <w:rPr>
          <w:rFonts w:ascii="Times New Roman" w:hAnsi="Times New Roman" w:cs="Times New Roman"/>
          <w:sz w:val="24"/>
          <w:szCs w:val="24"/>
        </w:rPr>
        <w:t>Ф. А. Абрамов «О чём плачут лошади</w:t>
      </w:r>
      <w:r w:rsidR="00D0008B">
        <w:rPr>
          <w:rFonts w:ascii="Times New Roman" w:hAnsi="Times New Roman" w:cs="Times New Roman"/>
          <w:sz w:val="24"/>
          <w:szCs w:val="24"/>
        </w:rPr>
        <w:t>»,</w:t>
      </w:r>
      <w:r w:rsidR="00D0008B" w:rsidRPr="00D0008B">
        <w:rPr>
          <w:rFonts w:ascii="Times New Roman" w:hAnsi="Times New Roman" w:cs="Times New Roman"/>
          <w:sz w:val="24"/>
          <w:szCs w:val="24"/>
        </w:rPr>
        <w:t xml:space="preserve"> </w:t>
      </w:r>
      <w:r w:rsidR="00D0008B">
        <w:rPr>
          <w:rFonts w:ascii="Times New Roman" w:hAnsi="Times New Roman" w:cs="Times New Roman"/>
          <w:sz w:val="24"/>
          <w:szCs w:val="24"/>
        </w:rPr>
        <w:t>Е. И. Носов «Кукла»,</w:t>
      </w:r>
      <w:r w:rsidR="00D0008B" w:rsidRPr="00D0008B">
        <w:rPr>
          <w:rFonts w:ascii="Times New Roman" w:hAnsi="Times New Roman" w:cs="Times New Roman"/>
          <w:sz w:val="24"/>
          <w:szCs w:val="24"/>
        </w:rPr>
        <w:t xml:space="preserve"> </w:t>
      </w:r>
      <w:r w:rsidR="00D0008B" w:rsidRPr="008D2A42">
        <w:rPr>
          <w:rFonts w:ascii="Times New Roman" w:hAnsi="Times New Roman" w:cs="Times New Roman"/>
          <w:sz w:val="24"/>
          <w:szCs w:val="24"/>
        </w:rPr>
        <w:t>Ю. П. Казаков «Тихое утро».</w:t>
      </w:r>
    </w:p>
    <w:p w:rsidR="001410D1" w:rsidRPr="00D0008B" w:rsidRDefault="001410D1" w:rsidP="00A90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взаимоотношения поколений, становления человека, выбора им жизненного пути</w:t>
      </w:r>
      <w:r w:rsidR="00BB6B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Л. Волкова. «Всем выйти из кадра», Т. В. Михеева. «Лёгкие горы», У. Старк. «Умеешь</w:t>
      </w:r>
      <w:r w:rsidR="00BB6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ты свистеть, Йоханна?».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Зарубежная литература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де Сервантес Сааведра.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Роман «Хитроумный идальго Дон Кихот Ламанчский» (главы).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B6B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Зарубежная новеллистика.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Мериме. «Маттео Фальконе»; О. Генри. «Дары волхвов», «Последний лист».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де Сент Экзюпери.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Повесть-сказка «Маленький принц».</w:t>
      </w:r>
    </w:p>
    <w:p w:rsidR="001410D1" w:rsidRDefault="001410D1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BB6B2C" w:rsidRPr="00492678" w:rsidRDefault="00BB6B2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B2C">
        <w:rPr>
          <w:rFonts w:ascii="Times New Roman" w:hAnsi="Times New Roman" w:cs="Times New Roman"/>
          <w:b/>
          <w:sz w:val="24"/>
          <w:szCs w:val="24"/>
        </w:rPr>
        <w:t>Введение. Русская литература и история</w:t>
      </w:r>
      <w:r w:rsidRPr="008D2A42">
        <w:rPr>
          <w:rFonts w:ascii="Times New Roman" w:hAnsi="Times New Roman" w:cs="Times New Roman"/>
          <w:sz w:val="24"/>
          <w:szCs w:val="24"/>
        </w:rPr>
        <w:t>. Интерес русских писателей к историческому прошлому своего народа. Историзм творчества классиков русской литературы.</w:t>
      </w:r>
    </w:p>
    <w:p w:rsidR="00BB6B2C" w:rsidRDefault="001410D1" w:rsidP="00A908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Древнерусская литература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Житийная литература</w:t>
      </w:r>
      <w:r w:rsidR="00BB6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«Житие Сергия Радонежского», </w:t>
      </w:r>
      <w:r w:rsidR="00BB6B2C" w:rsidRPr="008D2A42">
        <w:rPr>
          <w:rFonts w:ascii="Times New Roman" w:hAnsi="Times New Roman" w:cs="Times New Roman"/>
          <w:sz w:val="24"/>
          <w:szCs w:val="24"/>
        </w:rPr>
        <w:t>«Шемякин суд» как сатирическое произведение XVII века.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XVIII века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И. Фонвизин. 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 «Недоросль».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первой половины XIX века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С. Пушкин.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Стихотвор</w:t>
      </w:r>
      <w:r w:rsidR="00BB6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ения. «К Чаадаеву», «Анчар». «Маленькие трагедии». 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«Моца</w:t>
      </w:r>
      <w:r w:rsidR="00BB6B2C">
        <w:rPr>
          <w:rFonts w:ascii="Times New Roman" w:eastAsia="Times New Roman" w:hAnsi="Times New Roman" w:cs="Times New Roman"/>
          <w:sz w:val="24"/>
          <w:szCs w:val="24"/>
          <w:lang w:eastAsia="ru-RU"/>
        </w:rPr>
        <w:t>рт и Сальери».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 «Капитанская дочка».</w:t>
      </w:r>
      <w:r w:rsidR="00BB6B2C" w:rsidRPr="00BB6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840" w:rsidRDefault="00BB6B2C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Вн.чт. А.С. Пушкин. Повесть «Пиковая дама» как вершина пушкинской прозы.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Ю. Лермонтов.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Стихотвор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ения. 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не хочу, чтоб свет узнал…», «Из-под таинственной, хол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полумаски…», «Нищий».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Поэма «Мцыри».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В. Гоголь. 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«Шинель». Комедия «Ревизор».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второй половины XIX века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С. Тургенев.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 «Ася»,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 М. Достоевский. 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«Белые ночи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 Н. Толстой.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Повести и рассказы. 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«Отрочество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(главы).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первой половины XX века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ния писателей русского зарубежья.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С. Шмелёва </w:t>
      </w:r>
      <w:r w:rsidRPr="008D2A42">
        <w:rPr>
          <w:rFonts w:ascii="Times New Roman" w:hAnsi="Times New Roman" w:cs="Times New Roman"/>
          <w:sz w:val="24"/>
          <w:szCs w:val="24"/>
        </w:rPr>
        <w:t xml:space="preserve">«Как я стал писателем»: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 А. Осоргина «Пенсне»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Поэзия первой половины ХХ 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тихотворен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на тему «Человек и эпоха». </w:t>
      </w:r>
      <w:r>
        <w:rPr>
          <w:rFonts w:ascii="Times New Roman" w:hAnsi="Times New Roman" w:cs="Times New Roman"/>
          <w:sz w:val="24"/>
          <w:szCs w:val="24"/>
        </w:rPr>
        <w:t>В. В. Маяковский</w:t>
      </w:r>
      <w:r w:rsidRPr="008D2A42">
        <w:rPr>
          <w:rFonts w:ascii="Times New Roman" w:hAnsi="Times New Roman" w:cs="Times New Roman"/>
          <w:sz w:val="24"/>
          <w:szCs w:val="24"/>
        </w:rPr>
        <w:t xml:space="preserve"> «Послушайте!», М. И. Цвета</w:t>
      </w:r>
      <w:r>
        <w:rPr>
          <w:rFonts w:ascii="Times New Roman" w:hAnsi="Times New Roman" w:cs="Times New Roman"/>
          <w:sz w:val="24"/>
          <w:szCs w:val="24"/>
        </w:rPr>
        <w:t>ева</w:t>
      </w:r>
      <w:r w:rsidRPr="008D2A42">
        <w:rPr>
          <w:rFonts w:ascii="Times New Roman" w:hAnsi="Times New Roman" w:cs="Times New Roman"/>
          <w:sz w:val="24"/>
          <w:szCs w:val="24"/>
        </w:rPr>
        <w:t xml:space="preserve"> «Тоска по род</w:t>
      </w:r>
      <w:r>
        <w:rPr>
          <w:rFonts w:ascii="Times New Roman" w:hAnsi="Times New Roman" w:cs="Times New Roman"/>
          <w:sz w:val="24"/>
          <w:szCs w:val="24"/>
        </w:rPr>
        <w:t>ине. Давно…», О. Э. Мандельштам</w:t>
      </w:r>
      <w:r w:rsidRPr="008D2A42">
        <w:rPr>
          <w:rFonts w:ascii="Times New Roman" w:hAnsi="Times New Roman" w:cs="Times New Roman"/>
          <w:sz w:val="24"/>
          <w:szCs w:val="24"/>
        </w:rPr>
        <w:t xml:space="preserve"> «Звук осторо</w:t>
      </w:r>
      <w:r>
        <w:rPr>
          <w:rFonts w:ascii="Times New Roman" w:hAnsi="Times New Roman" w:cs="Times New Roman"/>
          <w:sz w:val="24"/>
          <w:szCs w:val="24"/>
        </w:rPr>
        <w:t>жный и глухой», Б. Л. Пастернак</w:t>
      </w:r>
      <w:r w:rsidRPr="008D2A42">
        <w:rPr>
          <w:rFonts w:ascii="Times New Roman" w:hAnsi="Times New Roman" w:cs="Times New Roman"/>
          <w:sz w:val="24"/>
          <w:szCs w:val="24"/>
        </w:rPr>
        <w:t xml:space="preserve"> «Быть знаменитым некрасиво».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А. Булгаков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Повесть «Собачье сердце».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второй половины XX века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Т. Твардовский. 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 «Василий Тёркин» (главы «Переправа», «Гармонь»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«Два солдата», «Поединок»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М. А. Шолохов.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Рассказ «Судьба человека».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И. Солженицын.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Рассказ «Матрёнин двор».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отечественных прозаиков второй половины XX—XXI века</w:t>
      </w:r>
      <w:r w:rsidR="007178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7840" w:rsidRPr="008D2A42">
        <w:rPr>
          <w:rFonts w:ascii="Times New Roman" w:hAnsi="Times New Roman" w:cs="Times New Roman"/>
          <w:sz w:val="24"/>
          <w:szCs w:val="24"/>
        </w:rPr>
        <w:t>В.Ф. Тендряков. «Весенние перевёртыши». «Чудотворная».</w:t>
      </w:r>
      <w:r w:rsidR="00717840" w:rsidRPr="00717840">
        <w:rPr>
          <w:rFonts w:ascii="Times New Roman" w:hAnsi="Times New Roman" w:cs="Times New Roman"/>
          <w:sz w:val="24"/>
          <w:szCs w:val="24"/>
        </w:rPr>
        <w:t xml:space="preserve"> </w:t>
      </w:r>
      <w:r w:rsidR="00717840" w:rsidRPr="008D2A42">
        <w:rPr>
          <w:rFonts w:ascii="Times New Roman" w:hAnsi="Times New Roman" w:cs="Times New Roman"/>
          <w:sz w:val="24"/>
          <w:szCs w:val="24"/>
        </w:rPr>
        <w:t>Б. Екимов. Конфликт старшего и младшего поколений в рассказе «Старые люди».</w:t>
      </w:r>
      <w:r w:rsidR="00717840" w:rsidRPr="00717840">
        <w:rPr>
          <w:rFonts w:ascii="Times New Roman" w:hAnsi="Times New Roman" w:cs="Times New Roman"/>
          <w:sz w:val="24"/>
          <w:szCs w:val="24"/>
        </w:rPr>
        <w:t xml:space="preserve"> </w:t>
      </w:r>
      <w:r w:rsidR="00717840">
        <w:rPr>
          <w:rFonts w:ascii="Times New Roman" w:hAnsi="Times New Roman" w:cs="Times New Roman"/>
          <w:sz w:val="24"/>
          <w:szCs w:val="24"/>
        </w:rPr>
        <w:t xml:space="preserve">В. П. Астафьев </w:t>
      </w:r>
      <w:r w:rsidR="00717840" w:rsidRPr="00717840">
        <w:rPr>
          <w:rFonts w:ascii="Times New Roman" w:hAnsi="Times New Roman" w:cs="Times New Roman"/>
          <w:sz w:val="24"/>
          <w:szCs w:val="24"/>
        </w:rPr>
        <w:t>«Ф</w:t>
      </w:r>
      <w:r w:rsidR="00717840">
        <w:rPr>
          <w:rFonts w:ascii="Times New Roman" w:hAnsi="Times New Roman" w:cs="Times New Roman"/>
          <w:sz w:val="24"/>
          <w:szCs w:val="24"/>
        </w:rPr>
        <w:t>отография, на которой меня нет».</w:t>
      </w:r>
    </w:p>
    <w:p w:rsidR="00717840" w:rsidRDefault="001410D1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отечественных и зарубежных прозаи</w:t>
      </w:r>
      <w:r w:rsidR="007178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ков второй половины XX—XXI века. </w:t>
      </w:r>
      <w:r w:rsidR="00717840" w:rsidRPr="007178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«Человек в</w:t>
      </w:r>
      <w:r w:rsidR="00717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нравственного выбора»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17840">
        <w:rPr>
          <w:rFonts w:ascii="Times New Roman" w:hAnsi="Times New Roman" w:cs="Times New Roman"/>
          <w:sz w:val="24"/>
          <w:szCs w:val="24"/>
        </w:rPr>
        <w:t>Ю. Бондарев</w:t>
      </w:r>
      <w:r w:rsidR="00717840" w:rsidRPr="008D2A42">
        <w:rPr>
          <w:rFonts w:ascii="Times New Roman" w:hAnsi="Times New Roman" w:cs="Times New Roman"/>
          <w:sz w:val="24"/>
          <w:szCs w:val="24"/>
        </w:rPr>
        <w:t xml:space="preserve"> «Горячий снег».</w:t>
      </w:r>
      <w:r w:rsidR="00717840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17840" w:rsidRPr="008D2A42">
        <w:rPr>
          <w:rFonts w:ascii="Times New Roman" w:hAnsi="Times New Roman" w:cs="Times New Roman"/>
          <w:sz w:val="24"/>
          <w:szCs w:val="24"/>
        </w:rPr>
        <w:t xml:space="preserve">Джером Дэвид Сэлинджер. Повесть «Над пропастью во ржи». </w:t>
      </w:r>
    </w:p>
    <w:p w:rsidR="00717840" w:rsidRDefault="00717840" w:rsidP="00A90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Поэзия</w:t>
      </w:r>
      <w:r w:rsidR="001410D1"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второй половины XX — начала XXI века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410D1"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D2A42">
        <w:rPr>
          <w:rFonts w:ascii="Times New Roman" w:hAnsi="Times New Roman" w:cs="Times New Roman"/>
          <w:sz w:val="24"/>
          <w:szCs w:val="24"/>
        </w:rPr>
        <w:t>Стихотворения Н. А. Заболоцкого «Некрасивая девочка», М. А. Светлова, М. В. Исаковского «Враги сожгли родную хату», Б. Ш. Окуджавы «Давайте говорить…», В. С. Высоцкого «Я не люблю…».</w:t>
      </w:r>
    </w:p>
    <w:p w:rsidR="001410D1" w:rsidRPr="00717840" w:rsidRDefault="001410D1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Зарубежная литература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У. Шекспир.</w:t>
      </w:r>
      <w:r w:rsidR="00717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Сонеты. 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№ 66 «Измучась всем, я умереть хочу…», № 130 «Её глаза на звёзды не похожи…» и др. Трагедия «Ромео и Джульетта» (фрагменты по выбору).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Ж.-Б. Мольер. </w:t>
      </w:r>
      <w:r w:rsidRPr="004926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 «Мещанин во дворянстве» (фрагменты по выбору).</w:t>
      </w:r>
    </w:p>
    <w:p w:rsidR="00717840" w:rsidRDefault="00717840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10D1" w:rsidRDefault="001410D1" w:rsidP="00A9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класс.</w:t>
      </w:r>
    </w:p>
    <w:p w:rsidR="00C47C62" w:rsidRPr="00BD6FFD" w:rsidRDefault="001410D1" w:rsidP="00A90874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Древнерусская литература</w:t>
      </w:r>
      <w:r w:rsidR="00C47C62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«Слово о полку Игореве».</w:t>
      </w:r>
      <w:r w:rsidR="00C47C62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XVIII века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В. Ломоносов. 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«Ода на день восшествия на Всероссийский престол Ея Величества Государыни Императрицы Е</w:t>
      </w:r>
      <w:r w:rsidR="00C47C62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лисаветы Петровны 1747 года»,</w:t>
      </w:r>
      <w:r w:rsidR="00C47C62" w:rsidRPr="00BD6FFD">
        <w:rPr>
          <w:rFonts w:ascii="Times New Roman" w:hAnsi="Times New Roman" w:cs="Times New Roman"/>
          <w:iCs/>
          <w:sz w:val="24"/>
          <w:szCs w:val="24"/>
        </w:rPr>
        <w:t xml:space="preserve"> «Вечернее размышление о Божием величестве при слу</w:t>
      </w:r>
      <w:r w:rsidR="00C47C62" w:rsidRPr="00BD6FFD">
        <w:rPr>
          <w:rFonts w:ascii="Times New Roman" w:hAnsi="Times New Roman" w:cs="Times New Roman"/>
          <w:iCs/>
          <w:sz w:val="24"/>
          <w:szCs w:val="24"/>
        </w:rPr>
        <w:softHyphen/>
        <w:t>чае великого северного сияния».</w:t>
      </w:r>
    </w:p>
    <w:p w:rsidR="0098670C" w:rsidRPr="00BD6FFD" w:rsidRDefault="00C47C62" w:rsidP="00A9087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31F20"/>
          <w:spacing w:val="-12"/>
          <w:w w:val="120"/>
          <w:sz w:val="24"/>
          <w:szCs w:val="24"/>
        </w:rPr>
      </w:pP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1410D1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Р. Державин. 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«Властителям и судиям», «Памятник»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D6FFD">
        <w:rPr>
          <w:rFonts w:ascii="Times New Roman" w:hAnsi="Times New Roman" w:cs="Times New Roman"/>
          <w:color w:val="231F20"/>
          <w:spacing w:val="-12"/>
          <w:w w:val="120"/>
          <w:sz w:val="24"/>
          <w:szCs w:val="24"/>
        </w:rPr>
        <w:t>ода «Фелица».</w:t>
      </w:r>
    </w:p>
    <w:p w:rsidR="0098670C" w:rsidRPr="00BD6FFD" w:rsidRDefault="0098670C" w:rsidP="00A90874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2"/>
          <w:w w:val="120"/>
          <w:sz w:val="24"/>
          <w:szCs w:val="24"/>
        </w:rPr>
      </w:pPr>
      <w:r w:rsidRPr="00BD6FFD">
        <w:rPr>
          <w:rFonts w:ascii="Times New Roman" w:hAnsi="Times New Roman" w:cs="Times New Roman"/>
          <w:spacing w:val="-12"/>
          <w:w w:val="120"/>
          <w:sz w:val="24"/>
          <w:szCs w:val="24"/>
        </w:rPr>
        <w:t>Проект. Казанская тропа к Державину.</w:t>
      </w:r>
    </w:p>
    <w:p w:rsidR="0098670C" w:rsidRPr="00BD6FFD" w:rsidRDefault="0098670C" w:rsidP="00A90874">
      <w:pPr>
        <w:pStyle w:val="TableParagraph"/>
        <w:ind w:left="0"/>
        <w:rPr>
          <w:b/>
          <w:bCs/>
          <w:sz w:val="24"/>
          <w:szCs w:val="24"/>
          <w:lang w:eastAsia="ru-RU"/>
        </w:rPr>
      </w:pPr>
      <w:r w:rsidRPr="00BD6FFD">
        <w:rPr>
          <w:kern w:val="32"/>
          <w:sz w:val="24"/>
          <w:szCs w:val="24"/>
        </w:rPr>
        <w:t>А.Н. Радищев. «Путешествие из Петербурга в Москву» (главы «Чудово», «Пешки», «Спасская Полесть»).</w:t>
      </w:r>
      <w:r w:rsidR="001410D1" w:rsidRPr="00BD6FFD">
        <w:rPr>
          <w:b/>
          <w:bCs/>
          <w:sz w:val="24"/>
          <w:szCs w:val="24"/>
          <w:lang w:eastAsia="ru-RU"/>
        </w:rPr>
        <w:br/>
        <w:t>Н. М. Карамзин.</w:t>
      </w:r>
      <w:r w:rsidRPr="00BD6FFD">
        <w:rPr>
          <w:sz w:val="24"/>
          <w:szCs w:val="24"/>
          <w:lang w:eastAsia="ru-RU"/>
        </w:rPr>
        <w:t> Повесть «Бедная Лиза».</w:t>
      </w:r>
      <w:r w:rsidR="001410D1" w:rsidRPr="00BD6FFD">
        <w:rPr>
          <w:sz w:val="24"/>
          <w:szCs w:val="24"/>
          <w:lang w:eastAsia="ru-RU"/>
        </w:rPr>
        <w:br/>
      </w:r>
      <w:r w:rsidR="001410D1" w:rsidRPr="00BD6FFD">
        <w:rPr>
          <w:b/>
          <w:bCs/>
          <w:sz w:val="24"/>
          <w:szCs w:val="24"/>
          <w:lang w:eastAsia="ru-RU"/>
        </w:rPr>
        <w:t>Литература первой половины XIX века</w:t>
      </w:r>
      <w:r w:rsidR="001410D1" w:rsidRPr="00BD6FFD">
        <w:rPr>
          <w:sz w:val="24"/>
          <w:szCs w:val="24"/>
          <w:lang w:eastAsia="ru-RU"/>
        </w:rPr>
        <w:br/>
      </w:r>
      <w:r w:rsidR="001410D1" w:rsidRPr="00BD6FFD">
        <w:rPr>
          <w:b/>
          <w:bCs/>
          <w:sz w:val="24"/>
          <w:szCs w:val="24"/>
          <w:lang w:eastAsia="ru-RU"/>
        </w:rPr>
        <w:t>В. А. Жуковский.</w:t>
      </w:r>
      <w:r w:rsidRPr="00BD6FFD">
        <w:rPr>
          <w:sz w:val="24"/>
          <w:szCs w:val="24"/>
          <w:lang w:eastAsia="ru-RU"/>
        </w:rPr>
        <w:t> Баллады, элегии.</w:t>
      </w:r>
      <w:r w:rsidR="001410D1" w:rsidRPr="00BD6FFD">
        <w:rPr>
          <w:sz w:val="24"/>
          <w:szCs w:val="24"/>
          <w:lang w:eastAsia="ru-RU"/>
        </w:rPr>
        <w:t xml:space="preserve"> «Светла</w:t>
      </w:r>
      <w:r w:rsidRPr="00BD6FFD">
        <w:rPr>
          <w:sz w:val="24"/>
          <w:szCs w:val="24"/>
          <w:lang w:eastAsia="ru-RU"/>
        </w:rPr>
        <w:t>на», «Невыразимое», «Море».</w:t>
      </w:r>
      <w:r w:rsidR="001410D1" w:rsidRPr="00BD6FFD">
        <w:rPr>
          <w:sz w:val="24"/>
          <w:szCs w:val="24"/>
          <w:lang w:eastAsia="ru-RU"/>
        </w:rPr>
        <w:br/>
      </w:r>
      <w:r w:rsidR="001410D1" w:rsidRPr="00BD6FFD">
        <w:rPr>
          <w:b/>
          <w:bCs/>
          <w:sz w:val="24"/>
          <w:szCs w:val="24"/>
          <w:lang w:eastAsia="ru-RU"/>
        </w:rPr>
        <w:t>А. С. Грибоедов.</w:t>
      </w:r>
      <w:r w:rsidR="001410D1" w:rsidRPr="00BD6FFD">
        <w:rPr>
          <w:sz w:val="24"/>
          <w:szCs w:val="24"/>
          <w:lang w:eastAsia="ru-RU"/>
        </w:rPr>
        <w:t> Комедия «Горе от ума».</w:t>
      </w:r>
      <w:r w:rsidR="001410D1" w:rsidRPr="00BD6FFD">
        <w:rPr>
          <w:sz w:val="24"/>
          <w:szCs w:val="24"/>
          <w:lang w:eastAsia="ru-RU"/>
        </w:rPr>
        <w:br/>
      </w:r>
      <w:r w:rsidR="001410D1" w:rsidRPr="00BD6FFD">
        <w:rPr>
          <w:b/>
          <w:bCs/>
          <w:sz w:val="24"/>
          <w:szCs w:val="24"/>
          <w:lang w:eastAsia="ru-RU"/>
        </w:rPr>
        <w:t>Поэзия пушкинской эпохи. </w:t>
      </w:r>
      <w:r w:rsidRPr="00BD6FFD">
        <w:rPr>
          <w:sz w:val="24"/>
          <w:szCs w:val="24"/>
          <w:lang w:eastAsia="ru-RU"/>
        </w:rPr>
        <w:t xml:space="preserve">К. Н. Батюшков. </w:t>
      </w:r>
      <w:r w:rsidRPr="00BD6FFD">
        <w:rPr>
          <w:color w:val="231F20"/>
          <w:w w:val="115"/>
          <w:sz w:val="24"/>
          <w:szCs w:val="24"/>
        </w:rPr>
        <w:t>Стихотворения «Мечта», «К другу».</w:t>
      </w:r>
      <w:r w:rsidRPr="00BD6FFD">
        <w:rPr>
          <w:sz w:val="24"/>
          <w:szCs w:val="24"/>
          <w:lang w:eastAsia="ru-RU"/>
        </w:rPr>
        <w:t>А. А. Дельвиг.</w:t>
      </w:r>
      <w:r w:rsidR="001410D1" w:rsidRPr="00BD6FFD">
        <w:rPr>
          <w:sz w:val="24"/>
          <w:szCs w:val="24"/>
          <w:lang w:eastAsia="ru-RU"/>
        </w:rPr>
        <w:t xml:space="preserve"> </w:t>
      </w:r>
      <w:r w:rsidRPr="00BD6FFD">
        <w:rPr>
          <w:color w:val="231F20"/>
          <w:w w:val="115"/>
          <w:sz w:val="24"/>
          <w:szCs w:val="24"/>
        </w:rPr>
        <w:t xml:space="preserve">Стихотворения </w:t>
      </w:r>
      <w:r w:rsidRPr="00BD6FFD">
        <w:rPr>
          <w:color w:val="000000"/>
          <w:sz w:val="24"/>
          <w:szCs w:val="24"/>
          <w:shd w:val="clear" w:color="auto" w:fill="FFFFFF"/>
        </w:rPr>
        <w:t xml:space="preserve">«На смерть *** </w:t>
      </w:r>
    </w:p>
    <w:p w:rsidR="0098670C" w:rsidRPr="00BD6FFD" w:rsidRDefault="0098670C" w:rsidP="00A90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(Сельская элегия)», «Элегия» («Когда, душа. Проснулась ты…»). </w:t>
      </w:r>
      <w:r w:rsidRPr="00BD6FFD">
        <w:rPr>
          <w:rFonts w:ascii="Times New Roman" w:hAnsi="Times New Roman" w:cs="Times New Roman"/>
          <w:sz w:val="24"/>
          <w:szCs w:val="24"/>
          <w:lang w:eastAsia="ru-RU"/>
        </w:rPr>
        <w:t>Н. М. Языков.</w:t>
      </w:r>
      <w:r w:rsidRPr="00BD6FFD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Стихотворение</w:t>
      </w:r>
      <w:r w:rsidRPr="00BD6F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«Пловец". 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А. Баратынский. </w:t>
      </w:r>
      <w:r w:rsidRPr="00BD6FFD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Элегия </w:t>
      </w:r>
      <w:r w:rsidRPr="00BD6F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«Муза”.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С. Пушкин.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Стих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отворения.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 воздвиг нерукотворный…», </w:t>
      </w:r>
      <w:r w:rsidRPr="00BD6FFD">
        <w:rPr>
          <w:rFonts w:ascii="Times New Roman" w:hAnsi="Times New Roman" w:cs="Times New Roman"/>
          <w:bCs/>
          <w:kern w:val="32"/>
          <w:sz w:val="24"/>
          <w:szCs w:val="24"/>
        </w:rPr>
        <w:t>«Моё завещание друзьям», «19 октября 1828».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252F" w:rsidRPr="00BD6FFD" w:rsidRDefault="0098670C" w:rsidP="00A90874">
      <w:pPr>
        <w:spacing w:after="0" w:line="240" w:lineRule="auto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D6FFD">
        <w:rPr>
          <w:rFonts w:ascii="Times New Roman" w:hAnsi="Times New Roman" w:cs="Times New Roman"/>
          <w:bCs/>
          <w:kern w:val="32"/>
          <w:sz w:val="24"/>
          <w:szCs w:val="24"/>
        </w:rPr>
        <w:t>Проект. «Лирика А.С.Пушкина».</w:t>
      </w:r>
    </w:p>
    <w:p w:rsidR="0098670C" w:rsidRPr="00BD6FFD" w:rsidRDefault="0098670C" w:rsidP="00A90874">
      <w:pPr>
        <w:spacing w:after="0" w:line="240" w:lineRule="auto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Поэма «Медный всадник». Роман в стихах «Евгений Онегин».</w:t>
      </w:r>
    </w:p>
    <w:p w:rsidR="0098670C" w:rsidRPr="00BD6FFD" w:rsidRDefault="0007252F" w:rsidP="00A90874">
      <w:pPr>
        <w:spacing w:after="0" w:line="240" w:lineRule="auto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D6FFD">
        <w:rPr>
          <w:rFonts w:ascii="Times New Roman" w:hAnsi="Times New Roman" w:cs="Times New Roman"/>
          <w:bCs/>
          <w:kern w:val="32"/>
          <w:sz w:val="24"/>
          <w:szCs w:val="24"/>
        </w:rPr>
        <w:t>Вн.чт. Поэма «Цыганы».</w:t>
      </w:r>
    </w:p>
    <w:p w:rsidR="0007252F" w:rsidRPr="00BD6FFD" w:rsidRDefault="0007252F" w:rsidP="00A90874">
      <w:pPr>
        <w:spacing w:after="0" w:line="240" w:lineRule="auto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D6FFD">
        <w:rPr>
          <w:rFonts w:ascii="Times New Roman" w:hAnsi="Times New Roman" w:cs="Times New Roman"/>
          <w:bCs/>
          <w:kern w:val="32"/>
          <w:sz w:val="24"/>
          <w:szCs w:val="24"/>
        </w:rPr>
        <w:t xml:space="preserve">Проект (коллективный). 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электронной презентации </w:t>
      </w:r>
      <w:r w:rsidRPr="00BD6FFD">
        <w:rPr>
          <w:rFonts w:ascii="Times New Roman" w:hAnsi="Times New Roman" w:cs="Times New Roman"/>
          <w:bCs/>
          <w:kern w:val="32"/>
          <w:sz w:val="24"/>
          <w:szCs w:val="24"/>
        </w:rPr>
        <w:t>«Пушкин-наше всё!»</w:t>
      </w:r>
    </w:p>
    <w:p w:rsidR="0007252F" w:rsidRPr="00BD6FFD" w:rsidRDefault="0007252F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 w:rsidRPr="00BD6FFD">
        <w:rPr>
          <w:rFonts w:ascii="Times New Roman" w:hAnsi="Times New Roman" w:cs="Times New Roman"/>
          <w:w w:val="120"/>
          <w:sz w:val="24"/>
          <w:szCs w:val="24"/>
        </w:rPr>
        <w:t>Читательская</w:t>
      </w:r>
      <w:r w:rsidRPr="00BD6FFD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D6FFD">
        <w:rPr>
          <w:rFonts w:ascii="Times New Roman" w:hAnsi="Times New Roman" w:cs="Times New Roman"/>
          <w:w w:val="120"/>
          <w:sz w:val="24"/>
          <w:szCs w:val="24"/>
        </w:rPr>
        <w:t>конференция</w:t>
      </w:r>
      <w:r w:rsidRPr="00BD6FFD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 xml:space="preserve"> «Рисунки</w:t>
      </w:r>
      <w:r w:rsidRPr="00BD6FFD">
        <w:rPr>
          <w:rFonts w:ascii="Times New Roman" w:hAnsi="Times New Roman" w:cs="Times New Roman"/>
          <w:sz w:val="24"/>
          <w:szCs w:val="24"/>
          <w:shd w:val="clear" w:color="auto" w:fill="FBFBFB"/>
        </w:rPr>
        <w:t> А.С.</w:t>
      </w:r>
      <w:r w:rsidRPr="00BD6FFD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Пушкина</w:t>
      </w:r>
      <w:r w:rsidRPr="00BD6FFD">
        <w:rPr>
          <w:rFonts w:ascii="Times New Roman" w:hAnsi="Times New Roman" w:cs="Times New Roman"/>
          <w:sz w:val="24"/>
          <w:szCs w:val="24"/>
          <w:shd w:val="clear" w:color="auto" w:fill="FBFBFB"/>
        </w:rPr>
        <w:t> – </w:t>
      </w:r>
      <w:r w:rsidRPr="00BD6FFD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зрительный</w:t>
      </w:r>
      <w:r w:rsidRPr="00BD6FFD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Pr="00BD6FFD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комментарий</w:t>
      </w:r>
      <w:r w:rsidRPr="00BD6FFD">
        <w:rPr>
          <w:rFonts w:ascii="Times New Roman" w:hAnsi="Times New Roman" w:cs="Times New Roman"/>
          <w:sz w:val="24"/>
          <w:szCs w:val="24"/>
          <w:shd w:val="clear" w:color="auto" w:fill="FBFBFB"/>
        </w:rPr>
        <w:t> к самому себе, людям и событиям».</w:t>
      </w:r>
    </w:p>
    <w:p w:rsidR="0007252F" w:rsidRPr="00BD6FFD" w:rsidRDefault="0007252F" w:rsidP="00A90874">
      <w:pPr>
        <w:spacing w:after="0" w:line="240" w:lineRule="auto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BD6FFD">
        <w:rPr>
          <w:rFonts w:ascii="Times New Roman" w:hAnsi="Times New Roman" w:cs="Times New Roman"/>
          <w:w w:val="115"/>
          <w:sz w:val="24"/>
          <w:szCs w:val="24"/>
        </w:rPr>
        <w:t>Рекомендации по индивидуальному планированию самостоятельного чтения. «А.С.Пушкин. Школьный энциклопедический словарь» под редакцией В.И. Коровина, С. Бонди «А.С.Пушкин. «Евгений Онегин».</w:t>
      </w:r>
    </w:p>
    <w:p w:rsidR="007907F8" w:rsidRPr="00BD6FFD" w:rsidRDefault="001410D1" w:rsidP="00A90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Ю. Лермонтов.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Стихотворения. 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«Выхожу один я на дорогу…», «Дума», 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«Предсказание», 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 скучно и грустно», «Как часто, 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пёстрою толпою окружён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», «Молитва» (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Я, Матерь Божия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ныне с молитвою…»), «Нет, ни тебя так пылко я люблю…»,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52F" w:rsidRPr="00BD6FFD">
        <w:rPr>
          <w:rFonts w:ascii="Times New Roman" w:hAnsi="Times New Roman" w:cs="Times New Roman"/>
          <w:color w:val="231F20"/>
          <w:w w:val="115"/>
          <w:sz w:val="24"/>
          <w:szCs w:val="24"/>
        </w:rPr>
        <w:t>«Расстались мы, но твой портрет…»,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«Нет, я не Байрон, я другой…», «Поэт» («Отделкой золотой блистает мой кинжал…»), «Пророк», «Родина», «Смерть П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оэта»,</w:t>
      </w:r>
      <w:r w:rsidR="0007252F" w:rsidRPr="00BD6FFD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«Есть речи-значенье»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жить хочу, хочу печали…».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 «Герой нашего времени».</w:t>
      </w:r>
    </w:p>
    <w:p w:rsidR="00BD6FFD" w:rsidRDefault="007907F8" w:rsidP="00A90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Г.Тукай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6FFD">
        <w:rPr>
          <w:rFonts w:ascii="Times New Roman" w:hAnsi="Times New Roman" w:cs="Times New Roman"/>
          <w:bCs/>
          <w:color w:val="3C3C3C"/>
          <w:sz w:val="24"/>
          <w:szCs w:val="24"/>
        </w:rPr>
        <w:t xml:space="preserve"> Стихотворения «Родной земле», «Национальные мелодии».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В. Гоголь. </w:t>
      </w:r>
      <w:r w:rsidRPr="00BD6FFD">
        <w:rPr>
          <w:rFonts w:ascii="Times New Roman" w:hAnsi="Times New Roman" w:cs="Times New Roman"/>
          <w:bCs/>
          <w:kern w:val="32"/>
          <w:sz w:val="24"/>
          <w:szCs w:val="24"/>
        </w:rPr>
        <w:t xml:space="preserve">Вн.чт. </w:t>
      </w:r>
      <w:r w:rsidR="00F12AF2" w:rsidRPr="00BD6FFD">
        <w:rPr>
          <w:rFonts w:ascii="Times New Roman" w:hAnsi="Times New Roman" w:cs="Times New Roman"/>
          <w:bCs/>
          <w:kern w:val="32"/>
          <w:sz w:val="24"/>
          <w:szCs w:val="24"/>
        </w:rPr>
        <w:t>Повесть «Портрет»,</w:t>
      </w:r>
      <w:r w:rsidRPr="00BD6FFD">
        <w:rPr>
          <w:rFonts w:ascii="Times New Roman" w:hAnsi="Times New Roman" w:cs="Times New Roman"/>
          <w:bCs/>
          <w:kern w:val="32"/>
          <w:sz w:val="24"/>
          <w:szCs w:val="24"/>
        </w:rPr>
        <w:t xml:space="preserve"> «Записки сумасшедшего</w:t>
      </w:r>
      <w:r w:rsidR="00F12AF2" w:rsidRPr="00BD6FFD"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  <w:r w:rsidR="00BD6FFD" w:rsidRPr="00BD6FFD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 «Мёртвые души».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Отечественная проза первой половин</w:t>
      </w:r>
      <w:r w:rsidR="0007252F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ы XIX в. 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Антоний Погорельский. 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«Лафертовская 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маковница»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А. Бестужев-Марлинский. 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«Часы и зерк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ало»</w:t>
      </w:r>
      <w:r w:rsidR="00F12AF2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2AF2" w:rsidRPr="00BD6FFD" w:rsidRDefault="00F12AF2" w:rsidP="00A90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Вн.чт. А. И. Герцен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  виноват?» (глав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 выбору).</w:t>
      </w:r>
      <w:r w:rsidR="0007252F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Зарубежная литература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Данте.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«Божественная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комедия». </w:t>
      </w:r>
      <w:r w:rsidRPr="00BD6FFD">
        <w:rPr>
          <w:rFonts w:ascii="Times New Roman" w:hAnsi="Times New Roman" w:cs="Times New Roman"/>
          <w:bCs/>
          <w:kern w:val="32"/>
          <w:sz w:val="24"/>
          <w:szCs w:val="24"/>
        </w:rPr>
        <w:t>1-3 песня «Ада».</w:t>
      </w:r>
    </w:p>
    <w:p w:rsidR="00BD6FFD" w:rsidRDefault="00F12AF2" w:rsidP="00A90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1410D1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Шекспир.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Трагедия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«Гамлет».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И.В. Гёте.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Трагедия «Фауст».</w:t>
      </w:r>
      <w:r w:rsidRPr="00BD6F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Обзор "Пролога на небе; Сцены 1,2,3,4 первой части. Антитеза Фауст – Мефистофель; Фауст – Вагнер, обзор сцен 12, 19,25 первой части.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Дж. Г. Байрон. 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Стихотворения. 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«Душа моя мрачна. Скорей, певец, скорей!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..», «Прощание Наполеона».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Поэма «Палом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ничество Чайльд-Гарольда». Часть </w:t>
      </w:r>
      <w:r w:rsidRPr="00BD6F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D6F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10D1" w:rsidRPr="00BD6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Зарубежная проза первой половины XIX в.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Э.Т.А.  Гофман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6FFD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«Крошка Цахес».</w:t>
      </w:r>
      <w:r w:rsidR="001410D1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10D1" w:rsidRPr="00BD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 Гюго</w:t>
      </w:r>
      <w:r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«Отверженные».</w:t>
      </w:r>
    </w:p>
    <w:p w:rsidR="00534E66" w:rsidRPr="00BD6FFD" w:rsidRDefault="00BD6FFD" w:rsidP="00A90874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D74731">
        <w:rPr>
          <w:rFonts w:ascii="Times New Roman" w:hAnsi="Times New Roman" w:cs="Times New Roman"/>
          <w:sz w:val="24"/>
          <w:szCs w:val="24"/>
        </w:rPr>
        <w:t>Защита проектов по теме «Сквозные образы и мотивы в русской и зарубежной литературе».</w:t>
      </w:r>
      <w:r w:rsidR="00F12AF2" w:rsidRPr="00BD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92678" w:rsidRPr="00492678" w:rsidRDefault="0016045C" w:rsidP="00A90874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92678" w:rsidRPr="0049267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Изучение литературы в 5 классе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17840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Гражданского воспитания: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конных интересов других людей; 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литературных произведениях;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 экстремизма, дискриминации;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различных социальн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институтов в жизни человека;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порой на примеры из литературы;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обах противодействия коррупции;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готовность к разнообразной совместной деятельности, стремление к взаимопониманию и взаимопомощи, в том числе с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порой на примеры из литературы;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активное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стие в школьном самоуправлении;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готовность к участию в гуманитарной деятельности (волонтерство; помощь людям, нуждающимся в ней).</w:t>
      </w:r>
    </w:p>
    <w:p w:rsidR="00717840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Патриотического воспитания: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литератур народов РФ;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художественных произведениях;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717840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 с оценкой поведения и поступков персон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ажей литературных произведений;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 последствий поступков;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17840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емых литературных произведений;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художественной литературы и культуры как средства коммуник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и самовыражения;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717840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ценности жизни с опорой на собственный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жизненный и читательский опыт; 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лярная физическая активность); 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литературного образования; 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альнейшие цели;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себя и других, не осуждая;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опираясь на пример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из литературных произведений;</w:t>
      </w:r>
    </w:p>
    <w:p w:rsidR="00717840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управлять собств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енным эмоциональным состоянием;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деятельности, в том числе при изучении произведений русского фольклора и литературы;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литературного образования;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оценка социальных ролей персонажей литературных произведений;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выявлять взаимосвязи природы, общества и экономики;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стрессовую ситуацию как вызов, требующий контрмер;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ситуацию стресса, корректировать принимаемые решения и действия;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оценивать риски и последствия, формировать опыт, уметь находить позитивное в произошедшей ситуации; </w:t>
      </w:r>
    </w:p>
    <w:p w:rsidR="00492678" w:rsidRPr="00492678" w:rsidRDefault="00717840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готовым действовать в отсутствии гарантий успеха.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познавательные действия: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1) Базовые логические действия: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литературных явлений и процессов;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гипотезы об их взаимосвязях;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инструментами оценки достоверности полученных выводов и обобщений;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Работа с информацией: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коммуникативные действия: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Общение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овместная деятельность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обобщать мнения нескольких людей;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 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взаимодействия на литературных занятиях;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регулятивные действия: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Самоорганизация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амоконтроль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вносить коррективы в деятельность на основе новых обстоятельств и изменившихся ситуаций, установленных ошибок, возникших трудностей;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цели и условиям.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Эмоциональный интеллект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различать и называть собственные эмоции, управлять ими и эмоциями других;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своих эмоций;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Принятие себя и других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своё право на ошибку и такое же право другого; принимать себя и других, не осуждая;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 открытость себе и другим;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понимать, что литература — это вид искусства и что художественный текст отличается от текста научного, делового, публицистического;   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темы и сюжеты произведений, образы персонажей;</w:t>
      </w:r>
    </w:p>
    <w:p w:rsidR="00492678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2678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492678" w:rsidRPr="00492678" w:rsidRDefault="00492678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 - ресурсами, соблюдая правила информационной безопасности.</w:t>
      </w:r>
    </w:p>
    <w:p w:rsidR="00A16785" w:rsidRPr="00492678" w:rsidRDefault="00A16785" w:rsidP="00A90874">
      <w:pPr>
        <w:pBdr>
          <w:bottom w:val="single" w:sz="6" w:space="5" w:color="000000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Изучение литературы в 6 классе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A16785" w:rsidRPr="00492678" w:rsidRDefault="00A16785" w:rsidP="00A9087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Гражданского воспитания: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неприятие любых форм экстремизма, дискриминации;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роли различных социальных институтов в жизни человека;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школьном самоуправлении;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(волонтерство; помощь людям, нуждающимся в ней).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Патриотического воспитания: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художественной литературы и культуры как средства коммуникации и самовыражения;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принимать себя и других, не осуждая;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управлять собственным эмоциональным состоянием;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деятельности, в том числе при изучении произведений русского фольклора и литературы;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литературного образования;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оценка социальных ролей персонажей литературных произведений;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выявлять взаимосвязи природы, общества и экономики;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стрессовую ситуацию как вызов, требующий контрмер;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ситуацию стресса, корректировать принимаемые решения и действия;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оценивать риски и последствия, формировать опыт, уметь находить позитивное в произошедшей ситуации;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 готовым действовать в отсутствии гарантий успеха.</w:t>
      </w:r>
    </w:p>
    <w:p w:rsidR="00A16785" w:rsidRPr="00492678" w:rsidRDefault="00A16785" w:rsidP="00A9087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познавательные действия: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Базовые логические действия: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литературных явлений и процессов;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гипотезы об их взаимосвязях;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инструментами оценки достоверности полученных выводов и обобщений;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Работа с информацией: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A16785" w:rsidRPr="00492678" w:rsidRDefault="00A16785" w:rsidP="00A90874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коммуникативные действия: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Общение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овместная деятельность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обобщать мнения нескольких людей;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 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взаимодействия на литературных занятиях;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16785" w:rsidRPr="00492678" w:rsidRDefault="00A16785" w:rsidP="00A90874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регулятивные действия: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Самоорганизация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амоконтроль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Эмоциональный интеллект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различать и называть собственные эмоции, управлять ими и эмоциями других;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своих эмоций;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Принятие себя и других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своё право на ошибку и такое же право другого; принимать себя и других, не осуждая;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 открытость себе и другим;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A16785" w:rsidRPr="00492678" w:rsidRDefault="00A16785" w:rsidP="00A9087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произведениях элементы художественной формы и обнаруживать связи между ними;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A16785" w:rsidRPr="00492678" w:rsidRDefault="00502E4F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A16785" w:rsidRPr="00492678" w:rsidRDefault="00A16785" w:rsidP="00A908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r w:rsidR="00502E4F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Интернет-ресурсами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соблюдая правила информационной безопасности.</w:t>
      </w:r>
    </w:p>
    <w:p w:rsidR="0010561C" w:rsidRPr="00492678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785" w:rsidRPr="00492678" w:rsidRDefault="00A16785" w:rsidP="00A90874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Изучение литературы в 7 классе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Гражданского воспитания: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неприятие любых форм экстремизма, дискриминации;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роли различных социальных институтов в жизни человека;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школьном самоуправлении;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2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(волонтерство; помощь людям, нуждающимся в ней).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Патриотического воспитания: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художественной литературы и культуры как средства коммуникации и самовыражения;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себя и других, не осуждая;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управлять собственным эмоциональным состоянием;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деятельности, в том числе при изучении произведений русского фольклора и литературы;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литературного образования;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оценка социальных ролей персонажей литературных произведений;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выявлять взаимосвязи природы, общества и экономики;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стрессовую ситуацию как вызов, требующий контрмер;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ситуацию стресса, корректировать принимаемые решения и действия;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оценивать риски и последствия, формировать опыт, уметь находить позитивное в произошедшей ситуации; 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готовым действовать в отсутствии гарантий успеха.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познавательные действия: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Базовые логические действия: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литературных явлений и процессов;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гипотезы об их взаимосвязях;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A16785" w:rsidRPr="00492678" w:rsidRDefault="00502E4F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инструментами оценки достоверности полученных выводов и обобщений;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Работа с информацией: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коммуникативные действия: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Общение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овместная деятельность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обобщать мнения нескольких людей;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взаимодействия на литературных занятиях;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регулятивные действия: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Самоорганизация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амоконтроль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Эмоциональный интеллект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различать и называть собственные эмоции, управлять ими и эмоциями других;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своих эмоций;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4926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Принятие себя и других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своё право на ошибку и такое же право другого; принимать себя и других, не осуждая;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 открытость себе и другим;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сознавать невозможность контролировать всё вокруг.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произведениях элементы художественной формы и обнаруживать связи между ними;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развивать умение использовать 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A16785" w:rsidRPr="00492678" w:rsidRDefault="00A16785" w:rsidP="00A90874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Изучение литературы в 8 классе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Гражданского воспитания: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2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роли различных социальных институтов в жизни человека;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2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2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2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школьном самоуправлении;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(волонтерство; помощь людям, нуждающимся в ней).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Патриотического воспитания: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художественной литературы и культуры как средства коммуникации и самовыражения;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себя и других, не осуждая;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управлять собственным эмоциональным состоянием;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деятельности, в том числе при изучении произведений русского фольклора и литературы;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литературного образования;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оценка социальных ролей персонажей литературных произведений;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выявлять взаимосвязи природы, общества и экономики;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стрессовую ситуацию как вызов, требующий контрмер;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ситуацию стресса, корректировать принимаемые решения и действия;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оценивать риски и последствия, формировать опыт, уметь находить позитивное в произошедшей ситуации;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готовым действовать в отсутствии гарантий успеха.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познавательные действия: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Базовые логические действия: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литературных явлений и процессов;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гипотезы об их взаимосвязях;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инструментами оценки достоверности полученных выводов и обобщений;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Работа с информацией: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коммуникативные действия: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Общение: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Совместная деятельность: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обобщать мнения нескольких людей;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 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взаимодействия на литературных занятиях;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регулятивные действия: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Самоорганизация: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2) Самоконтроль: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Эмоциональный интеллект: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различать и называть собственные эмоции, управлять ими и эмоциями других;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своих эмоций;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 Принятие себя и других: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своё право на ошибку и такое же право другого; принимать себя и других, не осуждая;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 открытость себе и другим;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A16785" w:rsidRPr="00492678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6785"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A16785" w:rsidRPr="00492678" w:rsidRDefault="00A16785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0561C" w:rsidRPr="0010561C" w:rsidRDefault="0010561C" w:rsidP="00A90874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Изучение литературы в 9 классе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Гражданского воспитания: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школьном самоуправлении;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(волонтерство; помощь людям, нуждающимся в ней).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Патриотического воспитания: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художественной литературы и культуры как средства коммуникации и самовыражения;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себя и других, не осуждая;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управлять собственным эмоциональным состоянием;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Трудового воспитания: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деятельности, в том числе при изучении произведений русского фольклора и литературы;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литературного образования;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оценка социальных ролей персонажей литературных произведений;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явлениях, в том числе ранее неизвестных, осознавать дефициты собственных знаний и компетентностей, планировать своё развитие;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выявлять взаимосвязи природы, общества и экономики;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стрессовую ситуацию как вызов, требующий контрмер;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ситуацию стресса, корректировать принимаемые решения и действия;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оценивать риски и последствия, формировать опыт, уметь находить позитивное в произошедшей ситуации;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готовым действовать в отсутствии гарантий успеха.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познавательные действия: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Базовые логические действия: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литературных явлений и процессов;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гипотезы об их взаимосвязях;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инструментами оценки достоверности полученных выводов и обобщений;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Работа с информацией: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коммуникативные действия: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Общение: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Совместная деятельность: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обобщать мнения нескольких людей;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опоставлять свои суждения с суждениями других участников диалога, обнаруживать различие и сходство позиций;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 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взаимодействия на литературных занятиях;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регулятивные действия: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Самоорганизация: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2) Самоконтроль: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Эмоциональный интеллект: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различать и называть собственные эмоции, управлять ими и эмоциями других;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своих эмоций;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 Принятие себя и других: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своё право на ошибку и такое же право другого; принимать себя и других, не осуждая;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 открытость себе и другим;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10561C" w:rsidRPr="0010561C" w:rsidRDefault="00A26A4D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561C"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10561C" w:rsidRPr="0010561C" w:rsidRDefault="0010561C" w:rsidP="00A90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410D1" w:rsidRPr="008D2A42" w:rsidRDefault="001410D1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_250004"/>
    </w:p>
    <w:p w:rsidR="00A26A4D" w:rsidRDefault="00A26A4D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A4D" w:rsidRPr="00A26A4D" w:rsidRDefault="00A26A4D" w:rsidP="00A90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0537CE" w:rsidRPr="00A26A4D" w:rsidRDefault="00A05081" w:rsidP="00A90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A4D">
        <w:rPr>
          <w:rFonts w:ascii="Times New Roman" w:hAnsi="Times New Roman" w:cs="Times New Roman"/>
          <w:b/>
          <w:sz w:val="24"/>
          <w:szCs w:val="24"/>
        </w:rPr>
        <w:t xml:space="preserve"> 5 </w:t>
      </w:r>
      <w:r w:rsidR="000537CE" w:rsidRPr="00A26A4D">
        <w:rPr>
          <w:rFonts w:ascii="Times New Roman" w:hAnsi="Times New Roman" w:cs="Times New Roman"/>
          <w:b/>
          <w:sz w:val="24"/>
          <w:szCs w:val="24"/>
        </w:rPr>
        <w:t xml:space="preserve">КЛАСС (102 </w:t>
      </w:r>
      <w:bookmarkEnd w:id="1"/>
      <w:r w:rsidR="000537CE" w:rsidRPr="00A26A4D">
        <w:rPr>
          <w:rFonts w:ascii="Times New Roman" w:hAnsi="Times New Roman" w:cs="Times New Roman"/>
          <w:b/>
          <w:sz w:val="24"/>
          <w:szCs w:val="24"/>
        </w:rPr>
        <w:t>ЧАСА)</w:t>
      </w:r>
    </w:p>
    <w:p w:rsidR="000537CE" w:rsidRPr="008D2A42" w:rsidRDefault="000537CE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Всего: на чтение, изучение и обсуждение 70 ч.</w:t>
      </w:r>
    </w:p>
    <w:p w:rsidR="000537CE" w:rsidRPr="008D2A42" w:rsidRDefault="000537CE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на развитие речи</w:t>
      </w:r>
      <w:r w:rsidRPr="008D2A42">
        <w:rPr>
          <w:rFonts w:ascii="Times New Roman" w:hAnsi="Times New Roman" w:cs="Times New Roman"/>
          <w:sz w:val="24"/>
          <w:szCs w:val="24"/>
        </w:rPr>
        <w:tab/>
        <w:t>8 ч</w:t>
      </w:r>
    </w:p>
    <w:p w:rsidR="000537CE" w:rsidRPr="008D2A42" w:rsidRDefault="000537CE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на уроки внеклассного чтения</w:t>
      </w:r>
      <w:r w:rsidRPr="008D2A42">
        <w:rPr>
          <w:rFonts w:ascii="Times New Roman" w:hAnsi="Times New Roman" w:cs="Times New Roman"/>
          <w:sz w:val="24"/>
          <w:szCs w:val="24"/>
        </w:rPr>
        <w:tab/>
        <w:t>7 ч</w:t>
      </w:r>
    </w:p>
    <w:p w:rsidR="000537CE" w:rsidRPr="008D2A42" w:rsidRDefault="000537CE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итоговые контрольные работы</w:t>
      </w:r>
      <w:r w:rsidRPr="008D2A42">
        <w:rPr>
          <w:rFonts w:ascii="Times New Roman" w:hAnsi="Times New Roman" w:cs="Times New Roman"/>
          <w:sz w:val="24"/>
          <w:szCs w:val="24"/>
        </w:rPr>
        <w:tab/>
        <w:t>2 ч</w:t>
      </w:r>
    </w:p>
    <w:p w:rsidR="000537CE" w:rsidRPr="008D2A42" w:rsidRDefault="000537CE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резервные уроки</w:t>
      </w:r>
      <w:r w:rsidRPr="008D2A42">
        <w:rPr>
          <w:rFonts w:ascii="Times New Roman" w:hAnsi="Times New Roman" w:cs="Times New Roman"/>
          <w:sz w:val="24"/>
          <w:szCs w:val="24"/>
        </w:rPr>
        <w:tab/>
        <w:t>15 ч</w:t>
      </w:r>
    </w:p>
    <w:p w:rsidR="00805764" w:rsidRPr="008D2A42" w:rsidRDefault="00805764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764" w:rsidRPr="008D2A42" w:rsidRDefault="00805764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454"/>
        <w:gridCol w:w="4649"/>
        <w:gridCol w:w="2552"/>
      </w:tblGrid>
      <w:tr w:rsidR="000537CE" w:rsidRPr="008D2A42" w:rsidTr="00E73B3D">
        <w:tc>
          <w:tcPr>
            <w:tcW w:w="709" w:type="dxa"/>
          </w:tcPr>
          <w:p w:rsidR="000537CE" w:rsidRPr="00A26A4D" w:rsidRDefault="000537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0537CE" w:rsidRPr="00A26A4D" w:rsidRDefault="000537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Раздел/тематический блок</w:t>
            </w:r>
          </w:p>
        </w:tc>
        <w:tc>
          <w:tcPr>
            <w:tcW w:w="454" w:type="dxa"/>
          </w:tcPr>
          <w:p w:rsidR="000537CE" w:rsidRPr="00A26A4D" w:rsidRDefault="00972823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К/ч</w:t>
            </w:r>
          </w:p>
        </w:tc>
        <w:tc>
          <w:tcPr>
            <w:tcW w:w="4649" w:type="dxa"/>
          </w:tcPr>
          <w:p w:rsidR="00972823" w:rsidRPr="00A26A4D" w:rsidRDefault="00972823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воспитательного</w:t>
            </w:r>
          </w:p>
          <w:p w:rsidR="000537CE" w:rsidRPr="00A26A4D" w:rsidRDefault="00972823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потенциала урока</w:t>
            </w:r>
          </w:p>
        </w:tc>
        <w:tc>
          <w:tcPr>
            <w:tcW w:w="2552" w:type="dxa"/>
          </w:tcPr>
          <w:p w:rsidR="000537CE" w:rsidRPr="00A26A4D" w:rsidRDefault="000537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образовательные ресурсы</w:t>
            </w:r>
          </w:p>
        </w:tc>
      </w:tr>
      <w:tr w:rsidR="000537CE" w:rsidRPr="008D2A42" w:rsidTr="00E73B3D">
        <w:tc>
          <w:tcPr>
            <w:tcW w:w="6379" w:type="dxa"/>
            <w:gridSpan w:val="2"/>
          </w:tcPr>
          <w:p w:rsidR="000537CE" w:rsidRPr="00A26A4D" w:rsidRDefault="000537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Мифология (3 ч</w:t>
            </w:r>
            <w:r w:rsidR="00BB3B8A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  <w:r w:rsidR="006D6949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0537CE" w:rsidRPr="008D2A42" w:rsidRDefault="00D361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Введение. Роль книги в жизни человека.</w:t>
            </w:r>
            <w:r w:rsidR="001410D1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7CE" w:rsidRPr="008D2A42">
              <w:rPr>
                <w:rFonts w:ascii="Times New Roman" w:hAnsi="Times New Roman" w:cs="Times New Roman"/>
                <w:sz w:val="24"/>
                <w:szCs w:val="24"/>
              </w:rPr>
              <w:t>Понятие о мифе. Мифы Древней Греции. «Подвиги Геракла». «Скотный двор царя Авгия». «Яблоки Гесперид».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 w:val="restart"/>
          </w:tcPr>
          <w:p w:rsidR="00D3613D" w:rsidRPr="008D2A42" w:rsidRDefault="00D361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к обсуждаемой на уроке информации, активизации их познавательной деятельности;</w:t>
            </w:r>
          </w:p>
          <w:p w:rsidR="00D3613D" w:rsidRPr="008D2A42" w:rsidRDefault="00D361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и самоорганизации;</w:t>
            </w:r>
          </w:p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hyperlink r:id="rId7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Mythology.ru</w:t>
              </w:r>
            </w:hyperlink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Геродот. Слово о писателе-историке. «Легенда об Арионе». Отличие мифа от сказки. А. С. Пушкин «Арион». Отличие от мифа.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6DA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7CE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hyperlink r:id="rId8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Mythology.ru</w:t>
              </w:r>
            </w:hyperlink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537CE" w:rsidRPr="008D2A42" w:rsidTr="00E73B3D">
        <w:trPr>
          <w:trHeight w:val="497"/>
        </w:trPr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Татарская мифология. Богатырь Идель и красавица Акбикэ.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6DA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7CE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hyperlink r:id="rId9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Mythology.ru</w:t>
              </w:r>
            </w:hyperlink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Мифы народов мира.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hyperlink r:id="rId10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Mythology.ru</w:t>
              </w:r>
            </w:hyperlink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537CE" w:rsidRPr="008D2A42" w:rsidTr="00E73B3D">
        <w:tc>
          <w:tcPr>
            <w:tcW w:w="6833" w:type="dxa"/>
            <w:gridSpan w:val="3"/>
          </w:tcPr>
          <w:p w:rsidR="000537CE" w:rsidRPr="00A26A4D" w:rsidRDefault="000537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Фольклор (7 </w:t>
            </w:r>
            <w:r w:rsidR="00BB7397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ч+1</w:t>
            </w:r>
            <w:r w:rsidR="00C11982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  <w:r w:rsidR="00BB7397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+1.вн.чт.</w:t>
            </w: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64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как малый жанр фольклора.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 w:val="restart"/>
          </w:tcPr>
          <w:p w:rsidR="00D3613D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613D" w:rsidRPr="008D2A42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</w:t>
            </w:r>
            <w:r w:rsidR="00D3613D"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D3613D" w:rsidRPr="008D2A42" w:rsidRDefault="00D361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воспитательных возможностей содержания учебного предмета через демонстрацию обучающимся примеров ответственного,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D3613D" w:rsidRPr="008D2A42" w:rsidRDefault="00D361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https://poslovicy-pogovorki.ru/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Афористичность загадок.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BCD">
              <w:rPr>
                <w:rFonts w:ascii="Times New Roman" w:hAnsi="Times New Roman" w:cs="Times New Roman"/>
                <w:sz w:val="24"/>
                <w:szCs w:val="24"/>
              </w:rPr>
              <w:t>https://poslovicy-pogovorki.ru/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Сказки народов России и народов мира.</w:t>
            </w:r>
          </w:p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Сказка как особый жанр фольклора. Сказки о животных, волшебные, бытовые. Нравоучительный и философский характер сказок.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«Царевна-лягушка» - встреча с волшебной сказкой.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«Иван – крестьянский сын и чудо-юдо». Волшебная богатырская сказка героического содержания.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Украинская народная сказка «Как святые сметану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съели». Бытовая сказка.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Польская народная сказка. «Поспешишь - людей насмешишь». Сказка о животных.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 чт. Татарская народная сказка «Перехитрил».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8946DA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 «Фольклор».</w:t>
            </w:r>
          </w:p>
        </w:tc>
        <w:tc>
          <w:tcPr>
            <w:tcW w:w="454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7CE" w:rsidRPr="008D2A42" w:rsidTr="00E73B3D">
        <w:tc>
          <w:tcPr>
            <w:tcW w:w="6833" w:type="dxa"/>
            <w:gridSpan w:val="3"/>
          </w:tcPr>
          <w:p w:rsidR="00CE6D2E" w:rsidRPr="00A26A4D" w:rsidRDefault="000537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первой половины XIX века</w:t>
            </w:r>
          </w:p>
          <w:p w:rsidR="000537CE" w:rsidRPr="008D2A42" w:rsidRDefault="000537CE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(14</w:t>
            </w:r>
            <w:r w:rsidR="00CE6D2E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="00BB7397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+3</w:t>
            </w: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707231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11982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  <w:r w:rsidR="00707231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+4</w:t>
            </w:r>
            <w:r w:rsidR="00216920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вн.чт.+2</w:t>
            </w:r>
            <w:r w:rsidR="00CE6D2E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р.р.</w:t>
            </w: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64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Русские басни.  Басня и ее родословная. Басня как литературный жанр.  Истоки басенного жанра (Эзоп, Лафонтен, русские баснописцы XVIII века). 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 w:val="restart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соответствующих текстов для чтения, задач для решения, проблемных ситуаций для обсуждения в классе;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https://wisdomlib.ru/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И.А.Крылов. Слово о баснописце. Басня «Волк на псарне». Отражение исторических событий в басне; патриотическая позиция автора.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https://wisdomlib.ru/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И.А.Крылов. Басня «Ворона и Лисица». Эзоп. Басня «Ворон и лисица». Сравнительный анализ.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https://wisdomlib.ru/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Басня «Свинья под дубом». Осмеяние пороков – грубой силы, жадности, неблагодарности, хитрости.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https://wisdomlib.ru/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Вн.чт. Из татарской литературы. Рафаэль Мустафин «Как две вороны одну собаку одурачили».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https://wisdomlib.ru/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Басенный мир Ивана Андреевича Крылова. Защита проектов.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https://wisdomlib.ru/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А.С.Пушкин. Слово о поэте.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72823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http://www.pushkinmus</w:t>
              </w:r>
              <w:r w:rsidR="00972823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eum.ru/</w:t>
              </w:r>
            </w:hyperlink>
          </w:p>
          <w:p w:rsidR="006C7F94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C7F94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http://www.museumpushkin.ru/</w:t>
              </w:r>
            </w:hyperlink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А.С.Пушкин. Стихотворение «Няне». Поэтизация образа няни.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А.С.Пушкин. Стихотворение «Зимнее утро». Мотивы единства красоты человека и красоты природы, красоты жизни. 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А.С.Пушкин. Стихотворение «Зимний вечер». Анализ стихотворения.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А.С.Пушкин. «Сказка о мертвой царевне и о семи богатырях». Борьба добрых и злых сил. Помощники царевны. Народная мораль, нравственность. 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Сходство и различие литературной пушкинской сказки и сказки народной.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Стихотворная и прозаическая речь. Ритм, рифма, строфа.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https://videouroki.net/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Вн.чт. Русская литературная сказка. А. Погорельский. Сказка «Черная курица, или Подземные жители». Фантастическое и достоверно – реальное в сказке. Причудливый сюжет. Нравоучительное содержание.</w:t>
            </w:r>
          </w:p>
        </w:tc>
        <w:tc>
          <w:tcPr>
            <w:tcW w:w="454" w:type="dxa"/>
          </w:tcPr>
          <w:p w:rsidR="00972823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Создание электронной презентации «Иллюстрации к сказке А. Погорельского Сказка «Черна</w:t>
            </w:r>
            <w:r w:rsidR="00BD783F" w:rsidRPr="008D2A42">
              <w:rPr>
                <w:rFonts w:ascii="Times New Roman" w:hAnsi="Times New Roman" w:cs="Times New Roman"/>
                <w:sz w:val="24"/>
                <w:szCs w:val="24"/>
              </w:rPr>
              <w:t>я курица, или Подземные жители».</w:t>
            </w:r>
          </w:p>
        </w:tc>
        <w:tc>
          <w:tcPr>
            <w:tcW w:w="454" w:type="dxa"/>
          </w:tcPr>
          <w:p w:rsidR="00972823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 Гаршин. Вн.чт.«Attalea Prinseps»: героическое и обыденное в сказке. Антитеза как основной художественный прием. Трагический финал и жизнеутверждающий пафос произведения.</w:t>
            </w:r>
          </w:p>
        </w:tc>
        <w:tc>
          <w:tcPr>
            <w:tcW w:w="454" w:type="dxa"/>
          </w:tcPr>
          <w:p w:rsidR="00972823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http://garshin.lit-info.ru/garshin/proza/english/attalea-princeps.htm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М.Ю.Лермонтов. Слово о поэте. Стихотворение «Бородино» - отклик на 25-летнюю годовщину Бородинского сражения.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C7F94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6C7F94" w:rsidRPr="008D2A42" w:rsidRDefault="006C7F94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http://домиклермонтова.рф/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Образ простого солдата – защитника Родины в стихотворении «Бородино».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</w:t>
            </w:r>
            <w:bookmarkStart w:id="2" w:name="vpole"/>
            <w:bookmarkEnd w:id="2"/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очинение «Путешествие на поле славы» по стихотворению М.Ю.Лермонтова «Бородино».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Н.В.Гоголь. Слово о писателе. Понятие о повести как эпическом жанре. «Ночь перед Рождеством».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C7F94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http://gogol-lit.ru/</w:t>
              </w:r>
            </w:hyperlink>
          </w:p>
          <w:p w:rsidR="006C7F94" w:rsidRPr="008D2A42" w:rsidRDefault="006C7F94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hyperlink r:id="rId15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www.domgogolya.ru/</w:t>
              </w:r>
            </w:hyperlink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Реальное и фантастическое в сюжете повести Н.В.Гоголя.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Вн.чт. Сюжет повести «Заколдованное место». Поэтизация народной жизни, народных преданий, сочетание светлого и мрачного, комического и лирического, реального и фантастического.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Изложение отрывка по повести «Ночь перед Рождеством».</w:t>
            </w:r>
          </w:p>
        </w:tc>
        <w:tc>
          <w:tcPr>
            <w:tcW w:w="454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972823" w:rsidRPr="008D2A42" w:rsidTr="00E73B3D">
        <w:tc>
          <w:tcPr>
            <w:tcW w:w="6833" w:type="dxa"/>
            <w:gridSpan w:val="3"/>
          </w:tcPr>
          <w:p w:rsidR="00972823" w:rsidRPr="00A26A4D" w:rsidRDefault="00972823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второй половины XIX века</w:t>
            </w:r>
          </w:p>
          <w:p w:rsidR="00972823" w:rsidRPr="008D2A42" w:rsidRDefault="00972823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(13ч+2ч</w:t>
            </w:r>
            <w:r w:rsidR="00C11982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.резерв</w:t>
            </w: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+2р.р.+1к.р.)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D63111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Тургенев. Слово о писателе. История создания рассказа «Муму». Быт и нравы крепостной России в рассказе.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2BD0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F2BD0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http://turgenevmus.ru/</w:t>
              </w:r>
            </w:hyperlink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История отношений Герасима и Татьяны. Герасим и его окружение.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Герасим и Муму. Счастливый год.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Осада каморки Герасима. Прощание с Муму. Возвращение Герасима в деревню.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Духовные и нравственные качества Герасима: сила, достоинство, сострадание, великодушие, трудолюбие.  Протест героя против отношений барства и рабства.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Р.Р.Сочинение по рассказу И.С.Тургенева «Муму».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Н.А.Некрасов. Слово о писателе. Мир детства в стихотворении Н.А.Некрасова «Крестьянские дети».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72823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http://www.nnekrasov.ru/</w:t>
              </w:r>
            </w:hyperlink>
          </w:p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F2BD0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https://nbra.ru/news/1663-nikolaj-alekseevich-nekrasov-v-internete</w:t>
              </w:r>
            </w:hyperlink>
          </w:p>
          <w:p w:rsidR="005F2BD0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F2BD0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http://www.museumpus</w:t>
              </w:r>
              <w:r w:rsidR="005F2BD0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hkin.ru/</w:t>
              </w:r>
            </w:hyperlink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 детства в стихотворении Н.А.Некрасова «Школьник».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http://www.nnekrasov.ru/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«Есть женщины в русских селеньях…» (отрывок из поэмы «Мороз, Красный нос»)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http://www.nnekrasov.ru/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Н.А. Некрасов. «На Волге». Раздумья поэта о судьбе народа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http://www.nnekrasov.ru/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Габдрахим Утыз Имяни. «О терпении». (Из татарской литературы 19 века).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https://islam-today.ru/islam_v_rossii/tatarstan/celovek-bez-znania-obrecen-na-bluzdanie/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Л.Н.Толстой: детство, начало литературной деятельности. Рассказ-быль «Кавказский пленник». Сюжет рассказа.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72823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https://tolstoy.ru/</w:t>
              </w:r>
            </w:hyperlink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http://tolstoy-lit.ru/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Характер горцев их обычаи и нравы.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72823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https://tolstoy.ru/</w:t>
              </w:r>
            </w:hyperlink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http://tolstoy-lit.ru/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Жилин и Костылин – два разных характера, две разные судьбы.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72823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https://tolstoy.ru/</w:t>
              </w:r>
            </w:hyperlink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http://tolstoy-lit.ru/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Душевная близость людей из враждующих лагерей. Утверждение гуманистических идеалов в рассказе Л.Н.Толстого.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72823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https://tolstoy.ru/</w:t>
              </w:r>
            </w:hyperlink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http://tolstoy-lit.ru/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Краткость и выразительность языка рассказа.  Рассказ, сюжет, композиция, идея произведения.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https://tolstoy.ru/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Сочинение по рассказу Л.Н.Толстого «Кавказский пленник»: «Жилин и Костылин: разные судьбы».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72823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https://tolstoy.ru/</w:t>
              </w:r>
            </w:hyperlink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http://tolstoy-lit.ru/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произведениям 19 века.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7CE" w:rsidRPr="008D2A42" w:rsidTr="00E73B3D">
        <w:tc>
          <w:tcPr>
            <w:tcW w:w="6833" w:type="dxa"/>
            <w:gridSpan w:val="3"/>
          </w:tcPr>
          <w:p w:rsidR="00C11982" w:rsidRPr="00A26A4D" w:rsidRDefault="000537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XIX—ХХ веков</w:t>
            </w:r>
          </w:p>
          <w:p w:rsidR="000537CE" w:rsidRPr="008D2A42" w:rsidRDefault="000537CE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(16 ч</w:t>
            </w:r>
            <w:r w:rsidR="005A5061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  <w:r w:rsidR="00C11982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  <w:r w:rsidR="005A5061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+2 вн.чт.+2 р.</w:t>
            </w:r>
            <w:r w:rsidR="00A26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061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64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823" w:rsidRPr="008D2A42" w:rsidTr="00E73B3D">
        <w:trPr>
          <w:trHeight w:val="546"/>
        </w:trPr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отечественных поэтов XIX—ХХ веков о родной природе и о связи человека с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Родиной. Ф.И.Тютчев «Зима не даром злится…», «Весенние воды».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49" w:type="dxa"/>
            <w:vMerge w:val="restart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на уроке интерактивных форм работы с обучающимися: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выступления перед аудиторией, аргументирования и отстаивания своей точки зрения.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C7F94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https://rustih.ru/stixi-o-prirode/</w:t>
              </w:r>
            </w:hyperlink>
          </w:p>
          <w:p w:rsidR="006C7F94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C7F94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http://ftutchev.ru/ovstug.html</w:t>
              </w:r>
            </w:hyperlink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А. А. Фе т. «Чудная картина...», «Весенний дождь» 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C7F94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https://rustih.ru/stixi-o-prirode/</w:t>
              </w:r>
            </w:hyperlink>
          </w:p>
          <w:p w:rsidR="006C7F94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C7F94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http://fet.kursk-museum.ru/</w:t>
              </w:r>
            </w:hyperlink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Н. М. Р у б ц о в. «Родная деревня».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https://rustih.ru/stixi-o-prirode/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И. А. Б у н и н. «Помню — долгий зимний вечер...». 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https://rustih.ru/stixi-o-prirode/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Юмористические рассказы     отечественных писателей XIX—XX веков.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А.П.Чехов. Слово о писателе. «Хирургия». Осмеяние глупости и невежества героев рассказа.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2BD0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BD0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F2BD0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https://goslitmuz.ru/</w:t>
              </w:r>
            </w:hyperlink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  <w:r w:rsidR="005F2BD0" w:rsidRPr="008D2A42">
              <w:rPr>
                <w:rFonts w:ascii="Times New Roman" w:hAnsi="Times New Roman" w:cs="Times New Roman"/>
                <w:sz w:val="24"/>
                <w:szCs w:val="24"/>
              </w:rPr>
              <w:t>. Комическое в рассказе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«Лошадиная фамилия».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Рекомендации по индивидуальному планированию самостоятельного чтения. Юмор ситуации. Речь персонажей как средство их характеристики. Рассказы Антоши Чехонте.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М. М. Зощенко. Слово о писателе. </w:t>
            </w:r>
            <w:r w:rsidR="00A062A2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Юмористические и сатирические рассказы. Художественные средства изображения комического".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Рассказ Галоша.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https://zoshhenko.ru/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М.М.Зощенко. Рассказ «Встреча».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https://zoshhenko.ru/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отечественной литературы о природе и животных.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А.И.Куприна. Слово о писателе. Рассказ «Белый пудель».</w:t>
            </w:r>
            <w:r w:rsidR="00A062A2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Дружба дороже денег.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http://kuprin-lit.ru/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.М. Пришвин. Слово о писателе. Рассказ «Лесной доктор».</w:t>
            </w:r>
            <w:r w:rsidR="00A062A2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Связь человека с природой.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http://prishvin.lit-info.ru/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К. Г. Паустовский. Слово о писателе. Нравственные уроки сказки «Теплый хлеб».  Реальные и фантастические события и персонажи сказки.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http://paustovskiy-lit.ru/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и красочность языка сказки-были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«Тёплый хлеб».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http://paustovskiy-lit.ru/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Вн.чт. К.Г. Паустовский.  Доброта и сострадание, реальное и фантастическое в сказке «Заячьи лапы».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http://paustovskiy-lit.ru/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П. Платонов. Слово о писателе. Представление о фантастике в литературном произведении. Маленький мечтатель Андрея Платонова в рассказе «Никита».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http://platonov-ap.ru/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Жизнь как борьба добра и зла. Тема человеческого труда в рассказе «Никита».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http://platonov-ap.ru/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670" w:type="dxa"/>
          </w:tcPr>
          <w:p w:rsidR="00A062A2" w:rsidRPr="008D2A42" w:rsidRDefault="00A062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Вн.чт. Тема детства, труда как нравственное содержание человеческой жизни в рассказе "Корова".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http://platonov-ap.ru/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В.П. Астафьев: детство писателя. «Васюткино озеро». Сюжет рассказа, его герои.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http://www.astafjev.ru/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Человек и природа в рассказе В.П. Астафьева «Васюткино озеро».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http://www.astafjev.ru/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Р.Р.Подготовка к сочинению по рассказу В.П. Астафьева «Васюткино озеро».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«Тайга, наша кормилица, хлипких не любит». 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http://niv.ru/doc/uchebnik/literatura-5-klass-2/vasyutkino-ozero.htm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Сочинению по рассказу В.П. Астафьева «Васюткино озеро».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«Тайга, наша кормилица, хлипких не любит». 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https://gapeenko.net/astafiev/7122-vasyutkino-ozero.html</w:t>
            </w:r>
          </w:p>
        </w:tc>
      </w:tr>
      <w:tr w:rsidR="000537CE" w:rsidRPr="008D2A42" w:rsidTr="00E73B3D">
        <w:tc>
          <w:tcPr>
            <w:tcW w:w="6833" w:type="dxa"/>
            <w:gridSpan w:val="3"/>
          </w:tcPr>
          <w:p w:rsidR="000537CE" w:rsidRPr="00A26A4D" w:rsidRDefault="000537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XX—XXI веков (8 ч</w:t>
            </w:r>
            <w:r w:rsidR="008408E5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+6ч</w:t>
            </w:r>
            <w:r w:rsidR="00C11982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.резерв</w:t>
            </w:r>
            <w:r w:rsidR="008408E5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+2р.р.)</w:t>
            </w:r>
          </w:p>
        </w:tc>
        <w:tc>
          <w:tcPr>
            <w:tcW w:w="464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отечественной прозы на тему «Человек на вой не». Л. А. Кассиль. «Дорогие мои мальчишки».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 w:val="restart"/>
          </w:tcPr>
          <w:p w:rsidR="00BD783F" w:rsidRPr="008D2A42" w:rsidRDefault="00BD783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обучающимися;</w:t>
            </w:r>
          </w:p>
          <w:p w:rsidR="00BD783F" w:rsidRPr="008D2A42" w:rsidRDefault="00BD783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BD783F" w:rsidRPr="008D2A42" w:rsidRDefault="00BD783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https://biographe.ru/znamenitosti/lev-kassil/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Ю. Я. Яковлев. </w:t>
            </w:r>
            <w:r w:rsidR="00A00DF3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Правда жизни в рассказе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«Девочки с Васильевского острова».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https://peskarlib.ru/y-yakovlev/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В. П. Катаев. </w:t>
            </w:r>
            <w:r w:rsidR="00A00DF3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Мужество, любовь к Родине в повести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«Сын полка».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https://azbyka.ru/fiction/syn-polka-valentin-kataev/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Отзыв на одно из произведений о ВОв.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5670" w:type="dxa"/>
          </w:tcPr>
          <w:p w:rsidR="00972823" w:rsidRPr="008D2A42" w:rsidRDefault="00496A7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Поэты о ВОВ</w:t>
            </w:r>
            <w:r w:rsidR="00972823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(1941 - 1945). А.Т.Твардовский. </w:t>
            </w:r>
            <w:r w:rsidR="00972823"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«Рассказ танкиста».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https://slovesnik.org/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Подвиг бойцов крепости-героя Бреста. 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К.М. Симонов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«Майор привез мальчишку на лафете…».  Поэма-баллада «Сын артиллериста».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https://slovesnik.org/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Сочинение «Великая Отечественная война в жизни моей семьи».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https://uchitelya.com/istoriya/190140--velikaya-otechestvennaya-voyna-v-zhizni-moey-semi.html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отечественных писателей XIX–XXI веков на тему детства. 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 Г. Короленко. Слово о писателе. «В дурном обществе». Сюжет и композиция повести.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http://korolenko.lit-info.ru/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Жизнь детей из благополучной и обездоленной семей. Вася, Валек, Маруся, Тыбурций. Путь Васи к правде и добру.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http://korolenko.lit-info.ru/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В.П. Астафьев. «Конь с розовой гривой».</w:t>
            </w:r>
            <w:r w:rsidR="00327F64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жизни и быта сибирской деревни в послевоенные годы.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http://www.astafjev.ru/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Ю. Яковлев</w:t>
            </w:r>
            <w:r w:rsidR="00327F64" w:rsidRPr="008D2A42">
              <w:rPr>
                <w:rFonts w:ascii="Times New Roman" w:hAnsi="Times New Roman" w:cs="Times New Roman"/>
                <w:sz w:val="24"/>
                <w:szCs w:val="24"/>
              </w:rPr>
              <w:t>. Урок мудрости по рассказу «Цветок хлеба».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https://peskarlib.ru/y-yakovlev/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Рекомендации по индивидуальному планированию самостоятельного чтения Н. Ю. Абгарян «Манюня», В. К. Железников «Чучело».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https://nsportal.ru/shkola/literatura/library/2016/01/08/tema-detstva-v-proizvedeniyah-russkih-pisateley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Защита проекта. Электронный альбом иллюстраций «Мои ровесники в произведениях писателей о детстве».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https://nsportal.ru/shkola/literatura/library/2016/01/08/tema-detstva-v-proizvedeniyah-russkih-pisateley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приключенческого жанра отечественных писателей. 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 Булычёв «Девоч ка, с которой ничего не случится».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http://www.rusf.ru/kb/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К. Булычёв «Миллион приключений», главы по выбору.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http://www.rusf.ru/kb/</w:t>
            </w:r>
          </w:p>
        </w:tc>
      </w:tr>
      <w:tr w:rsidR="00972823" w:rsidRPr="008D2A42" w:rsidTr="00E73B3D">
        <w:tc>
          <w:tcPr>
            <w:tcW w:w="70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5670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Рекомендации по индивидуальному планированию самостоятельного чтения произведений приключенческого жанра отечественных писателей.</w:t>
            </w:r>
          </w:p>
        </w:tc>
        <w:tc>
          <w:tcPr>
            <w:tcW w:w="454" w:type="dxa"/>
          </w:tcPr>
          <w:p w:rsidR="00972823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https://avidreaders.ru/genre/otechestvennaya-priklyuchencheskaya-literatura/</w:t>
            </w:r>
          </w:p>
        </w:tc>
      </w:tr>
      <w:tr w:rsidR="000537CE" w:rsidRPr="008D2A42" w:rsidTr="00E73B3D">
        <w:tc>
          <w:tcPr>
            <w:tcW w:w="6833" w:type="dxa"/>
            <w:gridSpan w:val="3"/>
          </w:tcPr>
          <w:p w:rsidR="000537CE" w:rsidRPr="00A26A4D" w:rsidRDefault="000537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народов Российской Федерации (1 ч)</w:t>
            </w:r>
          </w:p>
        </w:tc>
        <w:tc>
          <w:tcPr>
            <w:tcW w:w="464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 Г. Гамзатов. «Песня соловья»; М. Карим. «Эту песню мать мне пела».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66907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https://mustai.ru/</w:t>
              </w:r>
            </w:hyperlink>
          </w:p>
          <w:p w:rsidR="00366907" w:rsidRPr="008D2A42" w:rsidRDefault="00366907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http://www.rasulgamzatov.ru/</w:t>
            </w:r>
          </w:p>
        </w:tc>
      </w:tr>
      <w:tr w:rsidR="000537CE" w:rsidRPr="008D2A42" w:rsidTr="00E73B3D">
        <w:tc>
          <w:tcPr>
            <w:tcW w:w="6833" w:type="dxa"/>
            <w:gridSpan w:val="3"/>
          </w:tcPr>
          <w:p w:rsidR="000537CE" w:rsidRPr="00A26A4D" w:rsidRDefault="000537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 (8 ч.</w:t>
            </w:r>
            <w:r w:rsidR="00134B2C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  <w:r w:rsidR="00C11982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ч.резерв</w:t>
            </w:r>
            <w:r w:rsidR="00134B2C"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+1к.р.</w:t>
            </w:r>
            <w:r w:rsidRPr="00A26A4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64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Х. К. Андерсен. Сказка «Снежная королева».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 w:val="restart"/>
          </w:tcPr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включение в урок игровых процедур, которые помогают поддержать мотивацию обучающихся к получению знаний,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972823" w:rsidRPr="008D2A42" w:rsidRDefault="0097282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366907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http://hcan.ru/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Х. К. Андерсен. «Соловей».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366907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http://hcan.ru/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Зарубежная сказочная проза. Л. Кэрролл. «Алиса в Стране Чудес» (главы);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366907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http://www.lewis-carroll.ru/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Дж. Р. Р. Толкин. «Хоббит, или Туда и обратно» (главы)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366907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https://tolkien.su/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Зарубежная проза о детях и подростках. Марк Твен. «Приключения Тома Сойера» (главы из книги).</w:t>
            </w:r>
            <w:r w:rsidR="00134B2C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Джек Лондон. «Сказание о Кише».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66907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http://mark-twain.ru/</w:t>
              </w:r>
            </w:hyperlink>
          </w:p>
          <w:p w:rsidR="00366907" w:rsidRPr="008D2A42" w:rsidRDefault="00366907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http://jacklondons.ru/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5670" w:type="dxa"/>
          </w:tcPr>
          <w:p w:rsidR="000537CE" w:rsidRPr="008D2A42" w:rsidRDefault="00134B2C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 Брэдбери. «Каникулы».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366907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https://raybradbury.ru/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5670" w:type="dxa"/>
          </w:tcPr>
          <w:p w:rsidR="008408E5" w:rsidRPr="008D2A42" w:rsidRDefault="008408E5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Зарубежная приключенческая проза. Р. Л. Стивенсон.</w:t>
            </w:r>
          </w:p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«Остров сокровищ». Даниэль Дефо. «Робинзон Крузо».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366907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http://stivenson.ru/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Зарубежная проза о животных. Дж. Лондон. «Белый Клык».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366907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http://jacklondons.ru/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Дж. Р. Киплинг. «Маугли».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366907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http://kipling.legmo.ru/</w:t>
            </w:r>
          </w:p>
        </w:tc>
      </w:tr>
      <w:tr w:rsidR="000537CE" w:rsidRPr="008D2A42" w:rsidTr="00E73B3D">
        <w:tc>
          <w:tcPr>
            <w:tcW w:w="709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5670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54" w:type="dxa"/>
          </w:tcPr>
          <w:p w:rsidR="000537CE" w:rsidRPr="008D2A42" w:rsidRDefault="005F2BD0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vMerge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37CE" w:rsidRPr="008D2A42" w:rsidRDefault="000537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1EF8" w:rsidRPr="008D2A42" w:rsidRDefault="00961EF8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A42" w:rsidRDefault="008D2A42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_250003"/>
    </w:p>
    <w:p w:rsidR="008D2A42" w:rsidRDefault="008D2A42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EBD" w:rsidRPr="00D11799" w:rsidRDefault="00123EBD" w:rsidP="00A90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799">
        <w:rPr>
          <w:rFonts w:ascii="Times New Roman" w:hAnsi="Times New Roman" w:cs="Times New Roman"/>
          <w:b/>
          <w:sz w:val="24"/>
          <w:szCs w:val="24"/>
        </w:rPr>
        <w:t xml:space="preserve">6 КЛАСС (102 </w:t>
      </w:r>
      <w:bookmarkEnd w:id="3"/>
      <w:r w:rsidR="00A404CE" w:rsidRPr="00D11799">
        <w:rPr>
          <w:rFonts w:ascii="Times New Roman" w:hAnsi="Times New Roman" w:cs="Times New Roman"/>
          <w:b/>
          <w:sz w:val="24"/>
          <w:szCs w:val="24"/>
        </w:rPr>
        <w:t>часа</w:t>
      </w:r>
      <w:r w:rsidRPr="00D11799">
        <w:rPr>
          <w:rFonts w:ascii="Times New Roman" w:hAnsi="Times New Roman" w:cs="Times New Roman"/>
          <w:b/>
          <w:sz w:val="24"/>
          <w:szCs w:val="24"/>
        </w:rPr>
        <w:t>)</w:t>
      </w:r>
    </w:p>
    <w:p w:rsidR="00123EBD" w:rsidRPr="008D2A42" w:rsidRDefault="00123EBD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Всего: на чтение, изучение и обсуждение 70 ч.</w:t>
      </w:r>
    </w:p>
    <w:p w:rsidR="00123EBD" w:rsidRPr="008D2A42" w:rsidRDefault="00D11799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3EBD" w:rsidRPr="008D2A42">
        <w:rPr>
          <w:rFonts w:ascii="Times New Roman" w:hAnsi="Times New Roman" w:cs="Times New Roman"/>
          <w:sz w:val="24"/>
          <w:szCs w:val="24"/>
        </w:rPr>
        <w:t>на развитие речи 8 ч</w:t>
      </w:r>
    </w:p>
    <w:p w:rsidR="00123EBD" w:rsidRPr="008D2A42" w:rsidRDefault="00D11799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3EBD" w:rsidRPr="008D2A42">
        <w:rPr>
          <w:rFonts w:ascii="Times New Roman" w:hAnsi="Times New Roman" w:cs="Times New Roman"/>
          <w:sz w:val="24"/>
          <w:szCs w:val="24"/>
        </w:rPr>
        <w:t>на уроки внеклассного чтения 7 ч</w:t>
      </w:r>
    </w:p>
    <w:p w:rsidR="00123EBD" w:rsidRPr="008D2A42" w:rsidRDefault="00D11799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3EBD" w:rsidRPr="008D2A42">
        <w:rPr>
          <w:rFonts w:ascii="Times New Roman" w:hAnsi="Times New Roman" w:cs="Times New Roman"/>
          <w:sz w:val="24"/>
          <w:szCs w:val="24"/>
        </w:rPr>
        <w:t>итоговые контрольные работы 2 ч</w:t>
      </w:r>
    </w:p>
    <w:p w:rsidR="00123EBD" w:rsidRPr="008D2A42" w:rsidRDefault="00D11799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3EBD" w:rsidRPr="008D2A42">
        <w:rPr>
          <w:rFonts w:ascii="Times New Roman" w:hAnsi="Times New Roman" w:cs="Times New Roman"/>
          <w:sz w:val="24"/>
          <w:szCs w:val="24"/>
        </w:rPr>
        <w:t>резервные уроки 15 ч</w:t>
      </w:r>
      <w:r w:rsidR="00123EBD" w:rsidRPr="008D2A42">
        <w:rPr>
          <w:rFonts w:ascii="Times New Roman" w:hAnsi="Times New Roman" w:cs="Times New Roman"/>
          <w:sz w:val="24"/>
          <w:szCs w:val="24"/>
        </w:rPr>
        <w:tab/>
      </w:r>
    </w:p>
    <w:p w:rsidR="00123EBD" w:rsidRPr="008D2A42" w:rsidRDefault="00123EBD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567"/>
        <w:gridCol w:w="4536"/>
        <w:gridCol w:w="2552"/>
      </w:tblGrid>
      <w:tr w:rsidR="00123EBD" w:rsidRPr="008D2A42" w:rsidTr="00E73B3D">
        <w:tc>
          <w:tcPr>
            <w:tcW w:w="709" w:type="dxa"/>
            <w:noWrap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670" w:type="dxa"/>
            <w:noWrap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Раздел/тематический блок</w:t>
            </w:r>
          </w:p>
        </w:tc>
        <w:tc>
          <w:tcPr>
            <w:tcW w:w="567" w:type="dxa"/>
            <w:noWrap/>
          </w:tcPr>
          <w:p w:rsidR="00123EBD" w:rsidRPr="00D11799" w:rsidRDefault="00A90874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К/ч</w:t>
            </w:r>
          </w:p>
        </w:tc>
        <w:tc>
          <w:tcPr>
            <w:tcW w:w="4536" w:type="dxa"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воспитательного потенциала урока</w:t>
            </w:r>
          </w:p>
        </w:tc>
        <w:tc>
          <w:tcPr>
            <w:tcW w:w="2552" w:type="dxa"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 ресурс</w:t>
            </w:r>
          </w:p>
        </w:tc>
      </w:tr>
      <w:tr w:rsidR="00123EBD" w:rsidRPr="008D2A42" w:rsidTr="00E73B3D">
        <w:tc>
          <w:tcPr>
            <w:tcW w:w="6946" w:type="dxa"/>
            <w:gridSpan w:val="3"/>
            <w:noWrap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Античная литература (2ч.)</w:t>
            </w:r>
          </w:p>
        </w:tc>
        <w:tc>
          <w:tcPr>
            <w:tcW w:w="4536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Книга в жизни человека 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Античная литература. Гомер. Поэма «Илиада» (фрагменты).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обсуждаемой на уроке информации, активизации их познавательной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и самоорганизации;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</w:t>
            </w:r>
            <w:hyperlink r:id="rId32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Mythology.ru</w:t>
              </w:r>
            </w:hyperlink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Античная литература. Гомер. «Одиссея» (фрагменты).</w:t>
            </w: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A404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hyperlink r:id="rId33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Mythology.ru</w:t>
              </w:r>
            </w:hyperlink>
          </w:p>
        </w:tc>
      </w:tr>
      <w:tr w:rsidR="00123EBD" w:rsidRPr="008D2A42" w:rsidTr="00E73B3D">
        <w:tc>
          <w:tcPr>
            <w:tcW w:w="6946" w:type="dxa"/>
            <w:gridSpan w:val="3"/>
            <w:noWrap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Фольклор (7 ч.+1ч.резерв)</w:t>
            </w:r>
          </w:p>
        </w:tc>
        <w:tc>
          <w:tcPr>
            <w:tcW w:w="4536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Былины. «Илья Муромец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 Соловей-разбойник».</w:t>
            </w: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https://www.byliny.ru/</w:t>
            </w: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Былина. «Вольга и Микула Селянинович».</w:t>
            </w: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https://www.byliny.ru/</w:t>
            </w: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Микула и Илья Муромец - носители лучших человеческих качеств.</w:t>
            </w: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https://www.byliny.ru/</w:t>
            </w: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Былина «Садко».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https://www.byliny.ru/</w:t>
            </w:r>
          </w:p>
        </w:tc>
      </w:tr>
      <w:tr w:rsidR="00123EBD" w:rsidRPr="008D2A42" w:rsidTr="00E73B3D">
        <w:trPr>
          <w:trHeight w:val="70"/>
        </w:trPr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Киевский цикл былин. Новгородский цикл былин. Проект.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https://www.byliny.ru/</w:t>
            </w: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Народные песни и баллады народов России и мира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«Песнь о Роланде» (фрагменты).</w:t>
            </w: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https://rustih.ru/ballady/</w:t>
            </w: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«Песнь о Нибелунгах» (фрагменты),</w:t>
            </w: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https://rustih.ru/ballady/</w:t>
            </w: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Баллада «Аника-воин».</w:t>
            </w: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https://rustih.ru/ballady/</w:t>
            </w:r>
          </w:p>
        </w:tc>
      </w:tr>
      <w:tr w:rsidR="00123EBD" w:rsidRPr="008D2A42" w:rsidTr="00E73B3D">
        <w:tc>
          <w:tcPr>
            <w:tcW w:w="6946" w:type="dxa"/>
            <w:gridSpan w:val="3"/>
            <w:noWrap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Древнерусская литература (2 ч.+1ч.вн.чт.)</w:t>
            </w:r>
          </w:p>
        </w:tc>
        <w:tc>
          <w:tcPr>
            <w:tcW w:w="4536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«Повесть временных лет». «Сказание о белгородском киселе».</w:t>
            </w: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«Сказание о походе князя Олега на Царь-град», «Предание о смерти князя Олега»</w:t>
            </w: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 чт. Утверждение высоких нравственных идеалов «Повести о Петре и Февронии Муромских».</w:t>
            </w:r>
          </w:p>
        </w:tc>
        <w:tc>
          <w:tcPr>
            <w:tcW w:w="567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123EBD" w:rsidRPr="008D2A42" w:rsidTr="00E73B3D">
        <w:tc>
          <w:tcPr>
            <w:tcW w:w="6946" w:type="dxa"/>
            <w:gridSpan w:val="3"/>
            <w:noWrap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первой половины 19 века (18 ч.)</w:t>
            </w:r>
          </w:p>
        </w:tc>
        <w:tc>
          <w:tcPr>
            <w:tcW w:w="4536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6946" w:type="dxa"/>
            <w:gridSpan w:val="3"/>
            <w:noWrap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А.С.Пушкин (8ч.+2р.р.+2 вн.чт.)</w:t>
            </w:r>
          </w:p>
        </w:tc>
        <w:tc>
          <w:tcPr>
            <w:tcW w:w="4536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709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  <w:noWrap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С. Пушкин. Устный журнал «Солнце русской поэзии». Страницы жизни и творчества.  А.С.Пушкин. Стихотворение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«Зимняя дорога». Тема и поэтическая идея стихотворения. Роль композиции. Двусложные размеры стиха.</w:t>
            </w:r>
          </w:p>
        </w:tc>
        <w:tc>
          <w:tcPr>
            <w:tcW w:w="567" w:type="dxa"/>
            <w:noWrap/>
          </w:tcPr>
          <w:p w:rsidR="00123EB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на уроке интерактивных форм работы с обучающимися: интеллектуальных игр, стимулирующих познавательную мотивацию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аудиторией, аргументирования и отстаивания своей точки зрения.</w:t>
            </w:r>
          </w:p>
          <w:p w:rsidR="00123EBD" w:rsidRPr="008D2A42" w:rsidRDefault="00123EB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3EB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46EA2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https://peskarlib.ru/</w:t>
              </w:r>
            </w:hyperlink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Свободолюбивая лирика А.С.Пушкина. Стихотворения «Туча», «Узник».</w:t>
            </w:r>
          </w:p>
        </w:tc>
        <w:tc>
          <w:tcPr>
            <w:tcW w:w="567" w:type="dxa"/>
            <w:noWrap/>
          </w:tcPr>
          <w:p w:rsidR="001D137F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46EA2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https://peskarlib.ru/</w:t>
              </w:r>
            </w:hyperlink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Интерес А.С.Пушкина к истории России. «Песнь о вещем Олеге». Тема судьбы и пророчества в «Песне…».</w:t>
            </w:r>
          </w:p>
        </w:tc>
        <w:tc>
          <w:tcPr>
            <w:tcW w:w="567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«Песни…» А.С.Пушкина и летописного источника.</w:t>
            </w:r>
          </w:p>
        </w:tc>
        <w:tc>
          <w:tcPr>
            <w:tcW w:w="567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http://pushkin-lit.ru/ </w:t>
            </w:r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О создании романа «Дубровский». Изображение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барства.</w:t>
            </w:r>
          </w:p>
        </w:tc>
        <w:tc>
          <w:tcPr>
            <w:tcW w:w="567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46EA2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https://peskarlib.ru/</w:t>
              </w:r>
            </w:hyperlink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http://pushkin-lit.ru/</w:t>
            </w:r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Конфликт Андрея Дубровского и Кирилы Троекурова.</w:t>
            </w:r>
          </w:p>
        </w:tc>
        <w:tc>
          <w:tcPr>
            <w:tcW w:w="567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https://wisdomlib.ru/</w:t>
            </w:r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Протест   Владимира   Дубровского   против несправедливых порядков, произвола и деспотизма. </w:t>
            </w:r>
          </w:p>
        </w:tc>
        <w:tc>
          <w:tcPr>
            <w:tcW w:w="567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https://wisdomlib.ru/</w:t>
            </w:r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 Анализ эпизода «Пожар в Кистеневке».</w:t>
            </w:r>
          </w:p>
        </w:tc>
        <w:tc>
          <w:tcPr>
            <w:tcW w:w="567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https://wisdomlib.ru/</w:t>
            </w:r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Романтическая история любви Владимира Дубровского и Маши Троекуровой.</w:t>
            </w:r>
          </w:p>
        </w:tc>
        <w:tc>
          <w:tcPr>
            <w:tcW w:w="567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1D137F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http://www.pushkinmuseum.ru/</w:t>
              </w:r>
            </w:hyperlink>
          </w:p>
          <w:p w:rsidR="001D137F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1D137F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http://www.museumpushkin.ru/</w:t>
              </w:r>
            </w:hyperlink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Вн.чт. «Повести Белкина». «Гробовщик». Сюжет и герои повести. </w:t>
            </w:r>
          </w:p>
        </w:tc>
        <w:tc>
          <w:tcPr>
            <w:tcW w:w="567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Вн.чт. «Метель». Сюжет и герои повести.</w:t>
            </w:r>
          </w:p>
        </w:tc>
        <w:tc>
          <w:tcPr>
            <w:tcW w:w="567" w:type="dxa"/>
            <w:noWrap/>
          </w:tcPr>
          <w:p w:rsidR="001D137F" w:rsidRPr="008D2A42" w:rsidRDefault="00D11799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D137F" w:rsidRPr="008D2A42" w:rsidTr="00E73B3D">
        <w:tc>
          <w:tcPr>
            <w:tcW w:w="709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70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Р.Р.Классное сочинение по творчеству А.С. Пушкина.</w:t>
            </w:r>
          </w:p>
        </w:tc>
        <w:tc>
          <w:tcPr>
            <w:tcW w:w="567" w:type="dxa"/>
            <w:noWrap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D137F" w:rsidRPr="008D2A42" w:rsidTr="00E73B3D">
        <w:tc>
          <w:tcPr>
            <w:tcW w:w="6946" w:type="dxa"/>
            <w:gridSpan w:val="3"/>
            <w:noWrap/>
          </w:tcPr>
          <w:p w:rsidR="001D137F" w:rsidRPr="00D11799" w:rsidRDefault="001D137F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М.Ю. Лермонтов (3 ч.+1ч.р.р.)</w:t>
            </w:r>
          </w:p>
        </w:tc>
        <w:tc>
          <w:tcPr>
            <w:tcW w:w="4536" w:type="dxa"/>
            <w:vMerge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137F" w:rsidRPr="008D2A42" w:rsidRDefault="001D137F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М.Ю. Лермонтов. Слово о поэте.</w:t>
            </w:r>
          </w:p>
        </w:tc>
        <w:tc>
          <w:tcPr>
            <w:tcW w:w="567" w:type="dxa"/>
            <w:noWrap/>
          </w:tcPr>
          <w:p w:rsidR="00746EA2" w:rsidRPr="008D2A42" w:rsidRDefault="00D11799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746EA2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http://домиклермонтова.рф/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Стихотворения «Листок», «На севере диком стоит одиноко», «Утес». Особенности выражения темы одиночества. Обучение анализу стихотворения.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Стихотворение «Три пальмы». Разрушение   красоты и гармония человека с миром. Трехсложные размеры стиха.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Классное сочинение. «Мое любимое стихотворение    М.Ю. Лермонтова».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rPr>
          <w:trHeight w:val="415"/>
        </w:trPr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А. В. Кольцов. (2ч.)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В. Кольцов. Слово о поэте. Песенная лирика Кольцова.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Стихотворение «Косарь», «Соловей».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Тема природы, Родины в творчестве А.В. Кольцова. Стихотворения «Песня пахаря», «Не шуми ты,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рожь».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 второй половины 19 века (26 ч.)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46EA2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http://gogol-lit.ru/</w:t>
              </w:r>
            </w:hyperlink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hyperlink r:id="rId41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www.domgogolya.ru/</w:t>
              </w:r>
            </w:hyperlink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Ф. И. Тютчев (2ч.)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746EA2" w:rsidRPr="008D2A42" w:rsidTr="00E73B3D">
        <w:trPr>
          <w:trHeight w:val="2005"/>
        </w:trPr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Ф.И. Тютчев. Слово о поэте. Особенности изображения природы в лирике Тютчева. Земная обречённость человека в стихотворении Ф.И.Тютчева «С поляны коршун поднялся…»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Ф.И. Тютчев.  Художественно-изобразительные средства языка в стихотворениях «Есть в осени первоначальной…», «Обвеян вещею дремотой…».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А.А.Фет (2ч.)</w:t>
            </w:r>
          </w:p>
        </w:tc>
        <w:tc>
          <w:tcPr>
            <w:tcW w:w="4536" w:type="dxa"/>
            <w:vMerge w:val="restart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Жизнеутверждающее начало в 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стихотворениях А. А. Фета. «Еще майская 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ночь», «Учись у них – у дуба, у березы…»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46EA2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http://turgenevmus.ru/</w:t>
              </w:r>
            </w:hyperlink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А.А.Фет. «Ель рукавом мне тропинку завесила», «Я пришёл к тебе с приветом».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 С. Тургенев (2ч.+1ч.вн.чт.+2 резерв)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И.С. Тургенев. Слово о писателе. «Бежин луг». Духовный мир крестьянских детей. Народные верования и предания.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Портреты героев как средство изображения их характеров. Роль картин природы в рассказе И.С.Тургенева «Бежин луг».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38. 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 чт. Картины народной жизни старой России, сильные и противоречивые характеры героев в рассказе И.С. Тургенева «Певцы».</w:t>
            </w:r>
          </w:p>
        </w:tc>
        <w:tc>
          <w:tcPr>
            <w:tcW w:w="567" w:type="dxa"/>
            <w:noWrap/>
          </w:tcPr>
          <w:p w:rsidR="00746EA2" w:rsidRPr="008D2A42" w:rsidRDefault="00D11799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46EA2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http://turgenev-lit.ru/</w:t>
              </w:r>
            </w:hyperlink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индивидуальному планированию самостоятельного чтения рассказов из цикла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«Записки охотника»: «Малиновая вода», «Бурмистр».</w:t>
            </w:r>
          </w:p>
        </w:tc>
        <w:tc>
          <w:tcPr>
            <w:tcW w:w="567" w:type="dxa"/>
            <w:noWrap/>
          </w:tcPr>
          <w:p w:rsidR="00746EA2" w:rsidRPr="008D2A42" w:rsidRDefault="00D11799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rPr>
          <w:trHeight w:val="447"/>
        </w:trPr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Составление электронного альбома «Словесные и живописные портреты русских крестьян» (по рассказам из цикла «Записки охотника»).</w:t>
            </w:r>
          </w:p>
        </w:tc>
        <w:tc>
          <w:tcPr>
            <w:tcW w:w="567" w:type="dxa"/>
            <w:noWrap/>
          </w:tcPr>
          <w:p w:rsidR="00746EA2" w:rsidRPr="008D2A42" w:rsidRDefault="00D11799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Н.С. Лесков (3 ч +1ч.р.р.+1ч. резерв)</w:t>
            </w:r>
          </w:p>
        </w:tc>
        <w:tc>
          <w:tcPr>
            <w:tcW w:w="4536" w:type="dxa"/>
            <w:vMerge w:val="restart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Гордость Н.С.Лескова за народ в сказе «Левша».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Особенности языка сказа Н.С. Лескова «Левша».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Комическое и трагическое в сказе Н.С.Лескова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«Левша». Сказовая форма повествования.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Характеристика героя.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Создание аннотации на сказ Н.С. Лескова «Левша».</w:t>
            </w:r>
          </w:p>
        </w:tc>
        <w:tc>
          <w:tcPr>
            <w:tcW w:w="567" w:type="dxa"/>
            <w:noWrap/>
          </w:tcPr>
          <w:p w:rsidR="00746EA2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Л.Н.Толстой (2ч.)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Л.Н.Толстой «Детство» (главы). Развитие понятия об автобиографическом художественном произведении. Главы из повести «Детство». «Классы» (взаимоотношения детей и взрослых).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746EA2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https://tolstoy.ru/</w:t>
              </w:r>
            </w:hyperlink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Развитие понятия о герое-повествователе. Глава «Наталья Саввишна». Проявление чувств героя в повести Л.Н. Толстого. Глава «Maman». Анализ собственных поступков героя.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746EA2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https://tolstoy.ru/</w:t>
              </w:r>
            </w:hyperlink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http://tolstoy-lit.ru/</w:t>
            </w:r>
          </w:p>
        </w:tc>
      </w:tr>
      <w:tr w:rsidR="00746EA2" w:rsidRPr="008D2A42" w:rsidTr="00E73B3D">
        <w:trPr>
          <w:trHeight w:val="1407"/>
        </w:trPr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А.П.Чехов (3ч. +1ч.вн.чт.+1 ч. резерв)</w:t>
            </w:r>
          </w:p>
        </w:tc>
        <w:tc>
          <w:tcPr>
            <w:tcW w:w="4536" w:type="dxa"/>
            <w:vMerge w:val="restart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обучающимися;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А.П. Чехов. Литературный портрет писателя. Разоблачение лицемерия в рассказе «Толстый и тонкий».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«Хамелеон». Разоблачение   беспринципности, чинопочитания, самоуничижения.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А.П. Чехов «Смерть чиновника». Юмор и сатира в рассказе.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Вн.чт. Юмористические рассказы А.П.Чехов «Пересолил», «Налим».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 «Мир рассказов А.П.Чехов».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А.И. Куприн (2ч.+2ч.р.р.+1ч.к.р.)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А.И. Куприн «Чудесный доктор». Реальная основа и содержание рассказа. Образ главного героя.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http://kuprin-lit.ru/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Тема служения людям в рассказе 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«Чудесный доктор».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http://kuprin-lit.ru/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55--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Отзыв на рассказ Куприна «Чудесный доктор». Подготовка и написание.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http://kuprin-lit.ru/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1 полугодие.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http://kuprin-lit.ru/</w:t>
            </w: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20 века (17+1р.р+1 вн.чт+2 резерв)</w:t>
            </w:r>
          </w:p>
        </w:tc>
        <w:tc>
          <w:tcPr>
            <w:tcW w:w="4536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Стихотворения отечественных поэтов начала 20 века</w:t>
            </w:r>
          </w:p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ч.)</w:t>
            </w:r>
          </w:p>
        </w:tc>
        <w:tc>
          <w:tcPr>
            <w:tcW w:w="4536" w:type="dxa"/>
            <w:vMerge w:val="restart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rPr>
          <w:trHeight w:val="880"/>
        </w:trPr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С.А. Есенин. Слово о поэте. Тема природы в лирике поэта. «Нивы сжаты, рощи голы»,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«Сыплет черемуха снегом».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https://esenin.ru/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С.А. Есенин. Тема родины в стихотворениях «Низкий дом с голубыми ставнями», «Спит ковыль. Равнина дорогая…»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https://esenin.ru/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Р.Р.С.А. Есенин. Любовь поэта к родному краю. Сравнительный анализ стихотворения «Я покинул родимый дом…» и очерка А.И. Солженицына «На родине Есенина».</w:t>
            </w:r>
          </w:p>
        </w:tc>
        <w:tc>
          <w:tcPr>
            <w:tcW w:w="567" w:type="dxa"/>
            <w:noWrap/>
          </w:tcPr>
          <w:p w:rsidR="00746EA2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https://esenin.ru/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А.А. Блок. Слово о поэте. Стихотворения «Летний вечер», «О, как безумно за окном».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http://blok.lit-info.ru/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Стихи поэтов 20 века о родной природе. Н. Рубцов «Звезда полей», «В горнице», А.А. Ахматова «Перед весной бывают дни такие…»</w:t>
            </w:r>
          </w:p>
        </w:tc>
        <w:tc>
          <w:tcPr>
            <w:tcW w:w="567" w:type="dxa"/>
            <w:noWrap/>
          </w:tcPr>
          <w:p w:rsidR="00746EA2" w:rsidRPr="008D2A42" w:rsidRDefault="00D11799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https://rubtsov-poetry.ru/</w:t>
            </w:r>
          </w:p>
        </w:tc>
      </w:tr>
      <w:tr w:rsidR="00746EA2" w:rsidRPr="008D2A42" w:rsidTr="00E73B3D">
        <w:trPr>
          <w:trHeight w:val="838"/>
        </w:trPr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Стихи татарских поэтов 20 века о родине, природе и о себе. Г. Тукай «Летняя заря», Мухаммед Садри «Мой советский Татарстан».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http://tat.ryltat.ru/</w:t>
            </w: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Стихотворения отечественных поэтов 20 века (3ч.+1ч.резерв)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О. Бергольц. Слово о поэте. Стихотворения о Родине и о войне «От сердца к сердцу», «Я говорю».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https://www.culture.ru/literature/poems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 Высоцкий. Слово о поэте. Стихотворения «Он не вернулся из боя», «Братские могилы».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https://www.culture.ru/literature/poems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Д.С.Самойлов. Слово о поэте.  Стихотворения «Сороковые, роковые», «Три стихотворения».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https://www.culture.ru/literature/poems</w:t>
            </w:r>
          </w:p>
        </w:tc>
      </w:tr>
      <w:tr w:rsidR="008D2A42" w:rsidRPr="008D2A42" w:rsidTr="00E73B3D">
        <w:trPr>
          <w:trHeight w:val="840"/>
        </w:trPr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Виртуальное путешествие " кораблик детства" по творчеству Юнны Мориц.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http://www.owl.ru/morits/</w:t>
            </w: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Проза отечественных писателей конца 20- начала 21 века, в том числе о ВОВ (2ч.+1ч.резерв)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Б.П.Екимов. Слово о писателе. Рассказ «Ночь исцеления».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https://tosno.47lib.ru/Kollegam/pisateli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Б.Л.Васильев. Слово о писателе. Рассказ «Экспонат №».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http://dorogami-vasilev.ru/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А.В.Жвалевский и Е.Б.Пастернак. Слово о писателях. Роман «Правдивая история Деда Мороза» (глава «Очень страшный 1942 Новый год».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https://www.livelib.ru/author/102814-andrej-zhvalevskij-evgeniya-pasternak</w:t>
            </w: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В.Г.Распутин (2ч.+1ч.р.р.)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http://niv.ru/doc/uchebnik/literatura-5-klass-2/vasyutkino-ozero.htm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В.Г.Распутин. Слово о писателе. Рассказ «Уроки французского». Душевная щедрость учительницы, ее роль в жизни мальчика.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https://gapeenko.net/astafiev/7122-vasyutkino-ozero.html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Смысл названия рассказа В. Г. Распутина «Уроки французского». Нравственные проблемы рассказа.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https://www.culture.ru/news/179700/v-chest-80-letiya-valentina-rasputina-sozdan-sait-o-ego-zhizni-i-tvorchestve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Сочинение по рассказу В.Г.Распутина «Уроки французского».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отечественных писателей на тему взросления человека (3 ч+1ч.вн.чт.)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Р.П.Погодин. Слово о писателе. Самое сокровенное, желанное, таинственное в жизни души ребенка и подростка в рассказе «Кирпичные острова».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https://pogodin.lodbspb.ru/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Ю.И.Коваль. Слово о писателе. Поэтика повести Ю. Коваля «Самая легкая лодка в мире». Образ повествователя и характер повествования.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https://fantlab.ru/autor2250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Соотношение реального и фантастического в повести «Самая легкая лодка в мире».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3B7903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https://fantlab.ru/autor2250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Вн.чт.Р. И. Фраерман. Повесть «Дикая собака Динго, или Повесть о первой любви». Прощание с детством.</w:t>
            </w:r>
          </w:p>
        </w:tc>
        <w:tc>
          <w:tcPr>
            <w:tcW w:w="567" w:type="dxa"/>
            <w:noWrap/>
          </w:tcPr>
          <w:p w:rsidR="00746EA2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425FD6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https://www.postkomsg.com/history/210388/</w:t>
            </w: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современных отечественных писателей-фантастов (4ч+2ч.резерв)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https://slovesnik.org/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78-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«Путешествие во времени» по книге А. Жвалевского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Е. Пастернак «Время всегда хорошее». Прошлое родного города, страны и истории.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https://slovesnik.org/</w:t>
            </w:r>
          </w:p>
        </w:tc>
      </w:tr>
      <w:tr w:rsidR="00746EA2" w:rsidRPr="008D2A42" w:rsidTr="00E73B3D">
        <w:trPr>
          <w:trHeight w:val="1250"/>
        </w:trPr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80-81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С.В. Лукьяненко. Роман «Мальчик и Тьма». «У нас нет ничего, кроме любви и веры. Но, может, и это немало?» Долг, совесть, дружба и предательство.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https://uchitelya.com/istoriya/190140--velikaya-otechestvennaya-voyna-v-zhizni-moey-semi.html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82.-83.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 В. Ледерман. Тема дружбы, умения дружить и прощать в повести «Календарь ма(й)я».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425FD6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https://www.livelib.ru/author/711906-viktoriya-lederman</w:t>
            </w: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народов Российской Федерации (2ч.+1ч.резерв)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Любовь к родной земле в стихотворениях Г. Тукая «Родная деревня», «Книга».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425FD6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http://gabdullatukay.ru/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Родина в стихотворениях К. Кулиева «Когда на меня навалилась беда…», «Чтоб ни делалось на свете».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425FD6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http://k-kuliev.ru/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 Карим. «Бессмертие» (фрагменты).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425FD6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https://www.culture.ru/persons/9836/mustai-karim</w:t>
            </w: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746EA2" w:rsidRPr="008D2A42" w:rsidRDefault="00746EA2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(11ч+1ч.к.р.+4ч.резерв)</w:t>
            </w:r>
          </w:p>
        </w:tc>
        <w:tc>
          <w:tcPr>
            <w:tcW w:w="4536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87-88.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Д.Дефо. «Робинзон Крузо» (главы по выбору). Нравственное возрождение человека в общении с природой.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 w:val="restart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включение в урок игровых процедур, которые помогают поддержать мотивацию обучающихся к получению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425FD6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https://www.livelib.ru/author/10327-daniel-defo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89- 90.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Дж. Свифт «Путешествия Гулливера» (главы по выбору).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425FD6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https://knigogid.ru/authors/247-dzhonatan-svift/books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91-92.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зарубежных писателей на тему взросления человека. 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Ж. Верн. «Дети капитана Гранта» (главы по выбору).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425FD6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https://jules-verne.ru/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Х. Ли. «Убить пересмешника» (главы по выбору).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8D2A4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https://www.livelib.ru/author/121973-harper-li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Ф. Шиллер.  Баллада «Перчатка». Повествование о феодальных нравах. Любовь как благородство и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своевольный, бесчеловечный каприз. Рыцарь — герой, отвергающий награду и защищающий личное достоинство и честь.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8D2A4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https://shiller.org.ru/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Мультимедийная презентация «По страницам зарубежной литературы»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6946" w:type="dxa"/>
            <w:gridSpan w:val="3"/>
            <w:noWrap/>
          </w:tcPr>
          <w:p w:rsidR="00746EA2" w:rsidRPr="00D11799" w:rsidRDefault="00746EA2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современных зарубежных писателей-фантастов</w:t>
            </w:r>
          </w:p>
          <w:p w:rsidR="00746EA2" w:rsidRPr="008D2A42" w:rsidRDefault="00746EA2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(3ч+1к.р.+2ч.резерв)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Произведения современных зарубежных писателей-фантастов.</w:t>
            </w:r>
          </w:p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Дж. К. Роуллинг «Гарри Потер» (главы по выбору).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8D2A4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https://harrypotter.fandom.com/ru/wiki/Официальный_сайт_Джоан_Роулинг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Взросление, добро и чудеса в книге Д.У.Джонс «Дом с характером».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8D2A4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https://www.livelib.ru/author/103100-diana-uinn-dzhons</w:t>
            </w: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Рекомендации по индивидуальному планированию самостоятельного чтения произведений зарубежной литературы.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№2. Выявление уровня литературного развития учащихся.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A2" w:rsidRPr="008D2A42" w:rsidTr="00E73B3D">
        <w:tc>
          <w:tcPr>
            <w:tcW w:w="709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5670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Защита проекта «В мире литературных героев».</w:t>
            </w:r>
          </w:p>
        </w:tc>
        <w:tc>
          <w:tcPr>
            <w:tcW w:w="567" w:type="dxa"/>
            <w:noWrap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A2" w:rsidRPr="008D2A42" w:rsidRDefault="00746EA2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EBD" w:rsidRPr="00123EBD" w:rsidRDefault="00123EBD" w:rsidP="00A908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123EBD" w:rsidRPr="00123EBD" w:rsidSect="00A90874">
          <w:headerReference w:type="default" r:id="rId46"/>
          <w:footerReference w:type="default" r:id="rId47"/>
          <w:pgSz w:w="16838" w:h="11906" w:orient="landscape"/>
          <w:pgMar w:top="1134" w:right="567" w:bottom="1134" w:left="1701" w:header="0" w:footer="0" w:gutter="0"/>
          <w:pgNumType w:start="1"/>
          <w:cols w:space="708"/>
          <w:docGrid w:linePitch="360"/>
        </w:sectPr>
      </w:pPr>
    </w:p>
    <w:p w:rsidR="00123EBD" w:rsidRPr="00123EBD" w:rsidRDefault="00123EBD" w:rsidP="00A90874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  <w:sectPr w:rsidR="00123EBD" w:rsidRPr="00123EBD" w:rsidSect="00A90874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0E1007" w:rsidRPr="008D2A42" w:rsidRDefault="000E1007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185" w:rsidRPr="00D11799" w:rsidRDefault="00A404CE" w:rsidP="00A908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_TOC_250002"/>
      <w:r w:rsidRPr="00D11799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D56185" w:rsidRPr="00D11799">
        <w:rPr>
          <w:rFonts w:ascii="Times New Roman" w:hAnsi="Times New Roman" w:cs="Times New Roman"/>
          <w:b/>
          <w:sz w:val="24"/>
          <w:szCs w:val="24"/>
        </w:rPr>
        <w:t xml:space="preserve">КЛАСС (68 </w:t>
      </w:r>
      <w:bookmarkEnd w:id="4"/>
      <w:r w:rsidRPr="00D11799">
        <w:rPr>
          <w:rFonts w:ascii="Times New Roman" w:hAnsi="Times New Roman" w:cs="Times New Roman"/>
          <w:b/>
          <w:sz w:val="24"/>
          <w:szCs w:val="24"/>
        </w:rPr>
        <w:t>часов</w:t>
      </w:r>
      <w:r w:rsidR="00D56185" w:rsidRPr="00D11799">
        <w:rPr>
          <w:rFonts w:ascii="Times New Roman" w:hAnsi="Times New Roman" w:cs="Times New Roman"/>
          <w:b/>
          <w:sz w:val="24"/>
          <w:szCs w:val="24"/>
        </w:rPr>
        <w:t>)</w:t>
      </w:r>
    </w:p>
    <w:p w:rsidR="00D11799" w:rsidRDefault="00D56185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 xml:space="preserve">Всего: </w:t>
      </w:r>
    </w:p>
    <w:p w:rsidR="00D56185" w:rsidRPr="008D2A42" w:rsidRDefault="00D11799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6185" w:rsidRPr="008D2A42">
        <w:rPr>
          <w:rFonts w:ascii="Times New Roman" w:hAnsi="Times New Roman" w:cs="Times New Roman"/>
          <w:sz w:val="24"/>
          <w:szCs w:val="24"/>
        </w:rPr>
        <w:t>на чтение, изучение и обсуждение 52 ч.</w:t>
      </w:r>
    </w:p>
    <w:p w:rsidR="00D56185" w:rsidRPr="008D2A42" w:rsidRDefault="00D11799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6185" w:rsidRPr="008D2A42">
        <w:rPr>
          <w:rFonts w:ascii="Times New Roman" w:hAnsi="Times New Roman" w:cs="Times New Roman"/>
          <w:sz w:val="24"/>
          <w:szCs w:val="24"/>
        </w:rPr>
        <w:t>на развитие речи 5 ч</w:t>
      </w:r>
    </w:p>
    <w:p w:rsidR="00D56185" w:rsidRPr="008D2A42" w:rsidRDefault="00D11799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6185" w:rsidRPr="008D2A42">
        <w:rPr>
          <w:rFonts w:ascii="Times New Roman" w:hAnsi="Times New Roman" w:cs="Times New Roman"/>
          <w:sz w:val="24"/>
          <w:szCs w:val="24"/>
        </w:rPr>
        <w:t>на уроки внеклассного чтения 2 ч</w:t>
      </w:r>
    </w:p>
    <w:p w:rsidR="00D56185" w:rsidRPr="008D2A42" w:rsidRDefault="00D11799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6185" w:rsidRPr="008D2A42">
        <w:rPr>
          <w:rFonts w:ascii="Times New Roman" w:hAnsi="Times New Roman" w:cs="Times New Roman"/>
          <w:sz w:val="24"/>
          <w:szCs w:val="24"/>
        </w:rPr>
        <w:t>итоговые контрольные работы 2 ч</w:t>
      </w:r>
    </w:p>
    <w:p w:rsidR="00D56185" w:rsidRPr="008D2A42" w:rsidRDefault="00D11799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6185" w:rsidRPr="008D2A42">
        <w:rPr>
          <w:rFonts w:ascii="Times New Roman" w:hAnsi="Times New Roman" w:cs="Times New Roman"/>
          <w:sz w:val="24"/>
          <w:szCs w:val="24"/>
        </w:rPr>
        <w:t>резервные уроки 7 ч</w:t>
      </w:r>
    </w:p>
    <w:p w:rsidR="00D56185" w:rsidRPr="008D2A42" w:rsidRDefault="00D56185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185" w:rsidRPr="008D2A42" w:rsidRDefault="00D56185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425"/>
        <w:gridCol w:w="4111"/>
        <w:gridCol w:w="2268"/>
      </w:tblGrid>
      <w:tr w:rsidR="00D56185" w:rsidRPr="008D2A42" w:rsidTr="00E73B3D">
        <w:tc>
          <w:tcPr>
            <w:tcW w:w="709" w:type="dxa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Раздел/тематический блок</w:t>
            </w:r>
          </w:p>
        </w:tc>
        <w:tc>
          <w:tcPr>
            <w:tcW w:w="425" w:type="dxa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К/ч</w:t>
            </w:r>
          </w:p>
        </w:tc>
        <w:tc>
          <w:tcPr>
            <w:tcW w:w="4111" w:type="dxa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воспитательного</w:t>
            </w:r>
          </w:p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потенциала урока</w:t>
            </w:r>
          </w:p>
        </w:tc>
        <w:tc>
          <w:tcPr>
            <w:tcW w:w="2268" w:type="dxa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56185" w:rsidRPr="008D2A42" w:rsidTr="00E73B3D">
        <w:tc>
          <w:tcPr>
            <w:tcW w:w="6946" w:type="dxa"/>
            <w:gridSpan w:val="2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 (1ч)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Введение. Изображение человека как важнейшая идейно-нравственная проблема литературы Древнерусские повести. «Поучение Владимира Мономаха (в сокращении).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к обсуждаемой на уроке информации, активизации их познавательной деятельности;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и самоорганизации;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http://old-ru.ru/</w:t>
            </w:r>
          </w:p>
        </w:tc>
      </w:tr>
      <w:tr w:rsidR="00D56185" w:rsidRPr="008D2A42" w:rsidTr="00E73B3D">
        <w:tc>
          <w:tcPr>
            <w:tcW w:w="7371" w:type="dxa"/>
            <w:gridSpan w:val="3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 пер</w:t>
            </w:r>
            <w:r w:rsidR="005D3025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вой половины XIX века (13ч+1</w:t>
            </w:r>
            <w:r w:rsidR="00123EBD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ч.резерв</w:t>
            </w:r>
            <w:r w:rsidR="005D3025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+3р.р.</w:t>
            </w: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+1.вн.</w:t>
            </w:r>
            <w:r w:rsidR="005D3025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чт.)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F6312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С. Пушкин. Краткий рассказ о писателе. Мотивы дружбы, прочного союза и единения друзей. Дружба как нравственный жизненный стержень сообщества избранных. Стихотворения «19 октября» («Роняет лес багряный свой убор…»</w:t>
            </w:r>
            <w:r w:rsidR="00E73B3D" w:rsidRPr="008D2A42">
              <w:rPr>
                <w:rFonts w:ascii="Times New Roman" w:hAnsi="Times New Roman" w:cs="Times New Roman"/>
                <w:sz w:val="24"/>
                <w:szCs w:val="24"/>
              </w:rPr>
              <w:t>), «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 И. Пущину»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 обучающихся командной работе и взаимодействию с другими обучающимися;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http://www.pushkinmuseum.ru/</w:t>
              </w:r>
            </w:hyperlink>
          </w:p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http://www.museumpushkin.ru/</w:t>
              </w:r>
            </w:hyperlink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237" w:type="dxa"/>
          </w:tcPr>
          <w:p w:rsidR="00D56185" w:rsidRPr="008D2A42" w:rsidRDefault="00DF6312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Любовь как гармония душ в любовной лирике А.С. Пушкина.  Стихотворение «На холмах Грузии лежит ночная мгла…»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237" w:type="dxa"/>
          </w:tcPr>
          <w:p w:rsidR="00D56185" w:rsidRPr="008D2A42" w:rsidRDefault="00DF6312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Вольнолюбивый характер лирики Пушкина. Стихотворение "Во глубине сибирских руд"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D56185" w:rsidRPr="008D2A42" w:rsidRDefault="00DF6312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Поэма «Полтава». Интерес Пушкина к истории России. Образы Петра I и Карла XII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</w:t>
            </w:r>
            <w:r w:rsidR="00DF6312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«Повести Белкина».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«Станционный смотритель». Изображение «маленького человека», его положение в обществе. Развитие понятия повести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С. Пушкин «Песнь о вещем Олеге» и её летописный источник. Развитие понятия о балладе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293BC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F6312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 чт.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А. С. Пушкин «Барышня-крестьянка»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293BC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М. Ю. Лермонтов. Душа и лира поэта. </w:t>
            </w:r>
            <w:r w:rsidR="00DF6312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«Когда волнуется желтеющая нива». Проблема гармонии человека и природы. Природа в поэзии и живописи. </w:t>
            </w:r>
          </w:p>
        </w:tc>
        <w:tc>
          <w:tcPr>
            <w:tcW w:w="425" w:type="dxa"/>
          </w:tcPr>
          <w:p w:rsidR="00D56185" w:rsidRPr="008D2A42" w:rsidRDefault="00134349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D56185" w:rsidRPr="008D2A42" w:rsidTr="00E73B3D">
        <w:trPr>
          <w:trHeight w:val="763"/>
        </w:trPr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F6312" w:rsidRPr="008D2A42" w:rsidRDefault="00DF6312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 Ю. Лермонтов «Молитва», «Ангел», «Желанье»</w:t>
            </w:r>
          </w:p>
          <w:p w:rsidR="00D56185" w:rsidRPr="008D2A42" w:rsidRDefault="00DF6312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Урок выразительного чтения.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http://домиклермонтова.рф/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F6312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Обучение анализу стихотворения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F6312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М.Ю. Лермонтов. «Песня про царя Ивана Васильевича…» Картины быта XVI века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F6312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Нравственный поединок героев «Песни…» М. Ю. Лермонтова.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«Электронная презентация «Лермонтовские места России»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Н. В. Гоголь. Слово о писателе. «Тарас Бульба» - историческая повесть.  Прославление боевого товарищества, осуждение предательства.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http://gogol-lit.ru/</w:t>
              </w:r>
            </w:hyperlink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hyperlink r:id="rId52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www.domgogolya.ru/</w:t>
              </w:r>
            </w:hyperlink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Героизм и самоотверженность Тараса и товарищей-запорожцев в борьбе за освобождение родной земли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Смысл противопоставления Остапа и Андрия. Патриотический пафос повести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Подготовка к сочинению по повести Н. В. Гоголя «Тарас Бульба»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Р.Р.Сочинение по повести Н. В. Гоголя «Тарас Бульба»</w:t>
            </w:r>
            <w:r w:rsidR="00AE195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D56185" w:rsidRPr="008D2A42" w:rsidTr="00E73B3D">
        <w:tc>
          <w:tcPr>
            <w:tcW w:w="7371" w:type="dxa"/>
            <w:gridSpan w:val="3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второй половины XIX ве</w:t>
            </w:r>
            <w:r w:rsidR="00205FAD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ка (13ч.+2ч.резерв. +</w:t>
            </w:r>
            <w:r w:rsidR="00134349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1 р.р.+1</w:t>
            </w:r>
            <w:r w:rsidR="005D3025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к.р.</w:t>
            </w: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5D302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С. Тургенев Цикл рассказов «Записки охотника». «Бирюк» как произведение о бесправных и обездоленных. 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интеллектуальных игр, стимулирующих познавательную мотивацию</w:t>
            </w:r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D56185" w:rsidRPr="008D2A42" w:rsidRDefault="00665CA6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обучающихся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над их неуспевающими одноклассниками, дающего 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обучающимся социально значимый опыт сотрудничества и взаимной помощи;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http://turgenevmus.ru/</w:t>
              </w:r>
            </w:hyperlink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«Хорь и Калиныч». Природный ум, трудолюбие, смекалка героев. Сложные социальные отношения в деревне в изображении И.С. Тургенева".</w:t>
            </w:r>
          </w:p>
        </w:tc>
        <w:tc>
          <w:tcPr>
            <w:tcW w:w="425" w:type="dxa"/>
          </w:tcPr>
          <w:p w:rsidR="00D56185" w:rsidRPr="008D2A42" w:rsidRDefault="00293BC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5D302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С. Тургенев. Стихотворения в прозе. «Русский язык», «Близнецы», «Два богача».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Л. Н. Толстой как поборник с</w:t>
            </w:r>
            <w:r w:rsidR="005D3025" w:rsidRPr="008D2A42">
              <w:rPr>
                <w:rFonts w:ascii="Times New Roman" w:hAnsi="Times New Roman" w:cs="Times New Roman"/>
                <w:sz w:val="24"/>
                <w:szCs w:val="24"/>
              </w:rPr>
              <w:t>уровой правды жизни. Социально-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нравственные проблемы рассказа «После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https://tolstoy.ru/</w:t>
              </w:r>
            </w:hyperlink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http://tolstoy-lit.ru/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5D302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Н. Толстой «После бала». Особенности композиции. Автор и рассказчик в произведении.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https://tolstoy.ru/</w:t>
              </w:r>
            </w:hyperlink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http://tolstoy-lit.ru/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сопоставление «Полковник на балу и после бала».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https://tolstoy.ru/</w:t>
              </w:r>
            </w:hyperlink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http://tolstoy-lit.ru/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Н. А. Некрасов. Стихотворение «Размышления у парадного подъезда». Боль поэта за судьбу народа.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https://wisdomlib.ru/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Н. А. Некрасов. Стихотворение «Железная дорога» Картины подневольного труда.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http://www.nnekrasov.ru/</w:t>
              </w:r>
            </w:hyperlink>
          </w:p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https://nbra.ru/news/1663-nikolaj-alekseevich-nekrasov-v-internete</w:t>
              </w:r>
            </w:hyperlink>
          </w:p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http://www.museumpushkin.ru/</w:t>
              </w:r>
            </w:hyperlink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Н. А. Некрасов «Русские женщины». Величие духа русской женщины.</w:t>
            </w:r>
          </w:p>
        </w:tc>
        <w:tc>
          <w:tcPr>
            <w:tcW w:w="425" w:type="dxa"/>
          </w:tcPr>
          <w:p w:rsidR="00D56185" w:rsidRPr="008D2A42" w:rsidRDefault="00293BC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http://www.nnekrasov.ru/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134349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Поэзия второй половины XIX века. А. К. Толстой «Край ты мой, родимый край», Ф. И. Тютчев, А. </w:t>
            </w:r>
            <w:r w:rsidR="003A23BD" w:rsidRPr="008D2A42">
              <w:rPr>
                <w:rFonts w:ascii="Times New Roman" w:hAnsi="Times New Roman" w:cs="Times New Roman"/>
                <w:sz w:val="24"/>
                <w:szCs w:val="24"/>
              </w:rPr>
              <w:t>«Певучесть есть в морских волнах».</w:t>
            </w:r>
            <w:r w:rsidR="0075115D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Фет.</w:t>
            </w:r>
            <w:r w:rsidR="0075115D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«Зреет рожь над жаркой нивой...».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4349" w:rsidRPr="008D2A42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D56185" w:rsidRPr="008D2A42" w:rsidRDefault="00665CA6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М.Е. 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Салтыков-Щедрин. Краткий рассказ о писателе. «Повесть о том, как один мужик двух генералов прокормил».</w:t>
            </w:r>
          </w:p>
        </w:tc>
        <w:tc>
          <w:tcPr>
            <w:tcW w:w="425" w:type="dxa"/>
          </w:tcPr>
          <w:p w:rsidR="00D56185" w:rsidRPr="008D2A42" w:rsidRDefault="00134349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http://saltykov-schedrin.lit-info.ru/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 Е. Салтыков-Щедрин. «Дикий помещик». Сила сатиры.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http://saltykov-schedrin.lit-info.ru/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отечественных и зарубежных писателей на историческую тему. А. К. Толстой «Василий Шибанов» и «Михайло Репнин». История баллады. 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отечественных и зарубежных писателей на историческую тему. Ф. Купер «Последний из Могикан» (главы).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65CA6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D0008B" w:rsidRDefault="00D56185" w:rsidP="00A9087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индивидуальному планированию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самостоятельного чтения произведений отечественных и зарубежных писателей на историческую тему. Р. Сабатини.</w:t>
            </w:r>
            <w:r w:rsidR="00E8764B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08B" w:rsidRPr="00D0008B">
              <w:rPr>
                <w:rStyle w:val="10"/>
                <w:rFonts w:eastAsiaTheme="minorHAnsi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D0008B" w:rsidRPr="00D0008B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Приключения капитана Блада».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литературе 19 века</w:t>
            </w:r>
            <w:r w:rsidR="00B31757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D56185" w:rsidRPr="008D2A42" w:rsidTr="00E73B3D">
        <w:tc>
          <w:tcPr>
            <w:tcW w:w="7371" w:type="dxa"/>
            <w:gridSpan w:val="3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конца XIX — начала</w:t>
            </w:r>
            <w:r w:rsidR="00444EC7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5084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XX века</w:t>
            </w:r>
          </w:p>
          <w:p w:rsidR="00D56185" w:rsidRPr="008D2A42" w:rsidRDefault="00205FAD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D56185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134349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56185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1ч.резерв.</w:t>
            </w:r>
            <w:r w:rsidR="00D56185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237" w:type="dxa"/>
          </w:tcPr>
          <w:p w:rsidR="00D56185" w:rsidRPr="008D2A42" w:rsidRDefault="00444EC7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А.П. 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Чехов. Два лица России в рассказе «Злоумышленник».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https://goslitmuz.ru/</w:t>
              </w:r>
            </w:hyperlink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237" w:type="dxa"/>
          </w:tcPr>
          <w:p w:rsidR="00D56185" w:rsidRPr="008D2A42" w:rsidRDefault="00E8764B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Проблема «маленького человека» в р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ассказ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А.П. Чехова 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«Тоска».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444EC7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 Горький. Ранние рассказы «Старуха Изергиль» Легенда о Данко. Подвиг во имя людей.</w:t>
            </w:r>
            <w:r w:rsidR="00E26C98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Романтизм раннего творчества М. Горького.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44EC7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205FA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Приём контраста в произведениях Горького. Вопрос о смысле жизни. Проблема гордости и свободы.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http://chehov-lit.ru/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444EC7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Сатирические произведения отечественной и зарубежной литературы. Смех М. М. Зощенко. Рассказ «Беда». 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https://zoshhenko.ru/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Сатирические произведения отечественной и зарубежной литературы. Я. Гашек. «Приключения бравого солдата Швейка».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D56185" w:rsidRPr="008D2A42" w:rsidTr="00E73B3D">
        <w:tc>
          <w:tcPr>
            <w:tcW w:w="7371" w:type="dxa"/>
            <w:gridSpan w:val="3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первой половины XX века</w:t>
            </w:r>
          </w:p>
          <w:p w:rsidR="00D56185" w:rsidRPr="008D2A42" w:rsidRDefault="00D56185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(6ч</w:t>
            </w:r>
            <w:r w:rsidR="003C00F4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+1р.р)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85" w:rsidRPr="008D2A42" w:rsidTr="00E73B3D">
        <w:trPr>
          <w:trHeight w:val="546"/>
        </w:trPr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С. Грин. Краткий рассказ о писа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теле. «Алые паруса»: жестокая реальность и роман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тическая мечта.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взаимодействию с другими обучающимися;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отстаивания своей точки зрения.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http://lib.ru/RUSSLIT/GRIN/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«Алые паруса»: Ас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соль и Грей. Душевная чистота главн</w:t>
            </w:r>
            <w:r w:rsidR="00134349" w:rsidRPr="008D2A42">
              <w:rPr>
                <w:rFonts w:ascii="Times New Roman" w:hAnsi="Times New Roman" w:cs="Times New Roman"/>
                <w:sz w:val="24"/>
                <w:szCs w:val="24"/>
              </w:rPr>
              <w:t>ых героев. Авторская по</w:t>
            </w:r>
            <w:r w:rsidR="00134349"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зиция в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http://lib.ru/RUSSLIT/GRIN/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Отечественная поэзия первой половины XX века. Стихотворения на тему мечты </w:t>
            </w:r>
            <w:r w:rsidR="00AC6090" w:rsidRPr="008D2A42">
              <w:rPr>
                <w:rFonts w:ascii="Times New Roman" w:hAnsi="Times New Roman" w:cs="Times New Roman"/>
                <w:sz w:val="24"/>
                <w:szCs w:val="24"/>
              </w:rPr>
              <w:t>и реальности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А. А. Блока</w:t>
            </w:r>
            <w:r w:rsidR="00F56E56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«Летний вечер»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, Н. С. Гумилёва</w:t>
            </w:r>
            <w:r w:rsidR="003C00F4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«Капитаны»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, М. И. Цветаевой </w:t>
            </w:r>
            <w:r w:rsidR="00F56E56" w:rsidRPr="008D2A42">
              <w:rPr>
                <w:rFonts w:ascii="Times New Roman" w:hAnsi="Times New Roman" w:cs="Times New Roman"/>
                <w:sz w:val="24"/>
                <w:szCs w:val="24"/>
              </w:rPr>
              <w:t>«Розовый домик».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https://peskarlib.ru/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 В. Маяковский. Стихотворение «Необычайное приключение, бывшее с Владимиром Маяковским летом на даче»</w:t>
            </w:r>
            <w:r w:rsidR="00374B03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http://rupoem.ru/mayakovski</w:t>
              </w:r>
            </w:hyperlink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 В. Маяковский «Хорошее отношение к лошадям». Два взгляда на мир.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http://rupoem.ru/mayakovski</w:t>
              </w:r>
            </w:hyperlink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Платонов «Юшка». Призыв к состраданию и уважению к человеку.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http://www.hrono.ru/proekty/platonov/index.html</w:t>
              </w:r>
            </w:hyperlink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Подготовка к домашнему сочинению «Нужны ли в жизни сочувствие и сострадание»</w:t>
            </w:r>
            <w:r w:rsidR="00E8764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http://www.hrono.ru/proekty/platonov/index.html</w:t>
              </w:r>
            </w:hyperlink>
          </w:p>
        </w:tc>
      </w:tr>
      <w:tr w:rsidR="00D56185" w:rsidRPr="008D2A42" w:rsidTr="00E73B3D">
        <w:tc>
          <w:tcPr>
            <w:tcW w:w="7371" w:type="dxa"/>
            <w:gridSpan w:val="3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Литература второй половины XX </w:t>
            </w:r>
            <w:r w:rsidR="00E73B3D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века (</w:t>
            </w:r>
            <w:r w:rsidR="00205FAD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7ч+2</w:t>
            </w:r>
            <w:r w:rsidR="009F42C3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123EBD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.резерв</w:t>
            </w:r>
            <w:r w:rsidR="009F42C3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  <w:r w:rsidR="00776C07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0C5084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Образ «странного» героя в рассказах Шукшина. Рассказ «Критики».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http://www.shuckshin.ru/</w:t>
              </w:r>
            </w:hyperlink>
          </w:p>
        </w:tc>
      </w:tr>
      <w:tr w:rsidR="00776C07" w:rsidRPr="008D2A42" w:rsidTr="00E73B3D">
        <w:tc>
          <w:tcPr>
            <w:tcW w:w="709" w:type="dxa"/>
          </w:tcPr>
          <w:p w:rsidR="00776C07" w:rsidRPr="008D2A42" w:rsidRDefault="00776C07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237" w:type="dxa"/>
          </w:tcPr>
          <w:p w:rsidR="00776C07" w:rsidRPr="008D2A42" w:rsidRDefault="00776C07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Вн.чт.В.М. Шукшин. рассказ «Чудик».</w:t>
            </w:r>
          </w:p>
        </w:tc>
        <w:tc>
          <w:tcPr>
            <w:tcW w:w="425" w:type="dxa"/>
          </w:tcPr>
          <w:p w:rsidR="00776C07" w:rsidRPr="008D2A42" w:rsidRDefault="00776C07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76C07" w:rsidRPr="008D2A42" w:rsidRDefault="00776C07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6C07" w:rsidRPr="008D2A42" w:rsidRDefault="00776C07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776C07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Стихотворения отечественных поэт</w:t>
            </w:r>
            <w:r w:rsidR="00AC6090" w:rsidRPr="008D2A42">
              <w:rPr>
                <w:rFonts w:ascii="Times New Roman" w:hAnsi="Times New Roman" w:cs="Times New Roman"/>
                <w:sz w:val="24"/>
                <w:szCs w:val="24"/>
              </w:rPr>
              <w:t>ов XX—XXI веков.  Ю. Д. Левитанский «Каждый выбирает для себя…», «Диалог у новогодней ёлки»</w:t>
            </w:r>
            <w:r w:rsidR="003A23BD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http://tsvetaeva.lit-info.ru/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776C07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отечественных поэтов XX—XXI  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Е. А. Евтушенко</w:t>
            </w:r>
            <w:r w:rsidR="00F56E56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«Благословенна русская земля»</w:t>
            </w:r>
            <w:r w:rsidR="00AC6090" w:rsidRPr="008D2A42">
              <w:rPr>
                <w:rFonts w:ascii="Times New Roman" w:hAnsi="Times New Roman" w:cs="Times New Roman"/>
                <w:sz w:val="24"/>
                <w:szCs w:val="24"/>
              </w:rPr>
              <w:t>, «Ожидание».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tgtFrame="_blank" w:history="1">
              <w:r w:rsidR="00D56185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http://www.evtushenko.net/index.html</w:t>
              </w:r>
            </w:hyperlink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776C07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отечественных прозаиков второй половины XX — начала XXI века. Ф. А. Абрамов «О чём плачут лошади». Эстетические, нравственно-экологические проблемы рассказа.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https://skazki.rustih.ru/fedor-abramov-o-chem-plachut-loshadi/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776C07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Е. И. Носов «Кукла». Нравственные проблемы рассказа.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http://lib.ru/NOSOW/</w:t>
            </w:r>
          </w:p>
        </w:tc>
      </w:tr>
      <w:tr w:rsidR="00D56185" w:rsidRPr="008D2A42" w:rsidTr="00E73B3D">
        <w:trPr>
          <w:trHeight w:val="623"/>
        </w:trPr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Ю. П. Казаков «Тихое утро». Герои рассказа и их поступки.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https://interneturok.ru/lesson/literatura/7-klass/russkaya-literatura-20-veka/yu-p-kazakov-slovo-o-pisatele-rasskaz-tihoe-utro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 взаимоотношения поколений, становления человека, выбора им жизненного пути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Л. Л. Волкова «Всем выйти из кадра»</w:t>
            </w:r>
            <w:r w:rsidR="009F42C3" w:rsidRPr="008D2A4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http://kniguru.info/korotkiy-spisok-desyatogo-sezona/vsem-vyiyti-iz-kadra-liliya-volkova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Тема взаимоотношения поколений, становления человека,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выбора им жизненного пути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Т. В. Михеева. «Лёгкие горы».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http://www.tagillib.r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u/readers/ot_20_and_starshe/sov_bibl/tamara_mikheeva_legkie_gory.php</w:t>
            </w:r>
          </w:p>
        </w:tc>
      </w:tr>
      <w:tr w:rsidR="00D56185" w:rsidRPr="008D2A42" w:rsidTr="00E73B3D">
        <w:trPr>
          <w:trHeight w:val="394"/>
        </w:trPr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  <w:r w:rsidR="000C5084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Рекомендации по индивидуальному планированию самостоятельного чтения У. Старк «Умеешь ли ты свистеть, Йоханна?»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https://www.kostyor.ru/2-06/stark2-06.php</w:t>
            </w:r>
          </w:p>
        </w:tc>
      </w:tr>
      <w:tr w:rsidR="00D56185" w:rsidRPr="008D2A42" w:rsidTr="00E73B3D">
        <w:tc>
          <w:tcPr>
            <w:tcW w:w="7371" w:type="dxa"/>
            <w:gridSpan w:val="3"/>
          </w:tcPr>
          <w:p w:rsidR="00D56185" w:rsidRPr="00D11799" w:rsidRDefault="00D56185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 (7</w:t>
            </w:r>
            <w:r w:rsidR="00205FAD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ч.+1</w:t>
            </w:r>
            <w:r w:rsidR="00123EBD"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ч.резерв</w:t>
            </w: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+1к.р.)</w:t>
            </w:r>
          </w:p>
        </w:tc>
        <w:tc>
          <w:tcPr>
            <w:tcW w:w="4111" w:type="dxa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F42C3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 де Сервантес Сааведра. Роман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«Хитроумный идальго Дон Кихот Ламанчский» (главы).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над их неуспевающими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одноклассниками, дающего обучающимся социально значимый опыт сотрудничества и взаимной помощи;</w:t>
            </w:r>
          </w:p>
          <w:p w:rsidR="00D56185" w:rsidRPr="008D2A42" w:rsidRDefault="00D56185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http://lib.ru/INOOLD/SERVANTES/donkihot1.txt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9F42C3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 де Сервантес Сааведра. Роман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«Хитроумный идальго Дон Кихот Ламанчский» (главы).</w:t>
            </w:r>
          </w:p>
        </w:tc>
        <w:tc>
          <w:tcPr>
            <w:tcW w:w="425" w:type="dxa"/>
          </w:tcPr>
          <w:p w:rsidR="00D56185" w:rsidRPr="008D2A42" w:rsidRDefault="00205FA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http://lib.ru/INOOLD/SERVANTES/donkihot1.txt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9F42C3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Зарубежная новеллистика, П. Мериме.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«Маттео Фальконе»</w:t>
            </w:r>
            <w:r w:rsidR="00E8764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http://az.lib.ru/m/merime_p/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О. Генри. «Дары волхвов»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https://skazki.rustih.ru/rasskazy/o-genri-rasskazy/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9F42C3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О. Генри. «Последний лист»</w:t>
            </w:r>
            <w:r w:rsidR="00E8764B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https://skazki.rustih.ru/rasskazy/o-genri-rasskazy/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F42C3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9F42C3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де Сент Экзюпери. Повесть-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сказка «Маленький принц».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https://biographe.ru/znamenitosti/antuan-eksuperi/</w:t>
            </w: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9F42C3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9F42C3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де Сент Экзюпери. Повесть-</w:t>
            </w:r>
            <w:r w:rsidR="00D56185" w:rsidRPr="008D2A42">
              <w:rPr>
                <w:rFonts w:ascii="Times New Roman" w:hAnsi="Times New Roman" w:cs="Times New Roman"/>
                <w:sz w:val="24"/>
                <w:szCs w:val="24"/>
              </w:rPr>
              <w:t>сказка «Маленький принц».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9F42C3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85" w:rsidRPr="008D2A42" w:rsidTr="00E73B3D">
        <w:tc>
          <w:tcPr>
            <w:tcW w:w="709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F42C3" w:rsidRPr="008D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56185" w:rsidRPr="008D2A42" w:rsidRDefault="00205FA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Защита проектов «В мире литературы».</w:t>
            </w:r>
          </w:p>
        </w:tc>
        <w:tc>
          <w:tcPr>
            <w:tcW w:w="425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185" w:rsidRPr="008D2A42" w:rsidRDefault="00D56185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4CE" w:rsidRPr="008D2A42" w:rsidRDefault="00A404CE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4CE" w:rsidRPr="00D11799" w:rsidRDefault="00A404CE" w:rsidP="00A908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1799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A404CE" w:rsidRPr="008D2A42" w:rsidRDefault="00A404CE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Всего - 68 часов</w:t>
      </w:r>
    </w:p>
    <w:p w:rsidR="00D11799" w:rsidRDefault="00A404CE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 xml:space="preserve">Всего: </w:t>
      </w:r>
    </w:p>
    <w:p w:rsidR="00A404CE" w:rsidRPr="008D2A42" w:rsidRDefault="00D11799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04CE" w:rsidRPr="008D2A42">
        <w:rPr>
          <w:rFonts w:ascii="Times New Roman" w:hAnsi="Times New Roman" w:cs="Times New Roman"/>
          <w:sz w:val="24"/>
          <w:szCs w:val="24"/>
        </w:rPr>
        <w:t>на чтение, изучение и обсуждение - 53 ч.</w:t>
      </w:r>
    </w:p>
    <w:p w:rsidR="00A404CE" w:rsidRPr="008D2A42" w:rsidRDefault="00A404CE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-на развитие речи 5 ч</w:t>
      </w:r>
    </w:p>
    <w:p w:rsidR="00A404CE" w:rsidRPr="008D2A42" w:rsidRDefault="00A404CE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-на уроки внеклассного чтения 2 ч</w:t>
      </w:r>
    </w:p>
    <w:p w:rsidR="00A404CE" w:rsidRPr="008D2A42" w:rsidRDefault="00A404CE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-итоговые контрольные работы 2 ч</w:t>
      </w:r>
    </w:p>
    <w:p w:rsidR="00A404CE" w:rsidRPr="008D2A42" w:rsidRDefault="00A404CE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-резервные уроки 6 ч</w:t>
      </w:r>
    </w:p>
    <w:p w:rsidR="00A404CE" w:rsidRPr="008D2A42" w:rsidRDefault="00A404CE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4CE" w:rsidRPr="008D2A42" w:rsidRDefault="00A404CE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3608" w:type="dxa"/>
        <w:tblInd w:w="250" w:type="dxa"/>
        <w:tblLayout w:type="fixed"/>
        <w:tblLook w:val="02A0" w:firstRow="1" w:lastRow="0" w:firstColumn="1" w:lastColumn="0" w:noHBand="1" w:noVBand="0"/>
      </w:tblPr>
      <w:tblGrid>
        <w:gridCol w:w="567"/>
        <w:gridCol w:w="6237"/>
        <w:gridCol w:w="425"/>
        <w:gridCol w:w="4111"/>
        <w:gridCol w:w="2268"/>
      </w:tblGrid>
      <w:tr w:rsidR="00A404CE" w:rsidRPr="008D2A42" w:rsidTr="00E73B3D">
        <w:trPr>
          <w:trHeight w:val="550"/>
        </w:trPr>
        <w:tc>
          <w:tcPr>
            <w:tcW w:w="567" w:type="dxa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блок/раздел</w:t>
            </w:r>
          </w:p>
        </w:tc>
        <w:tc>
          <w:tcPr>
            <w:tcW w:w="425" w:type="dxa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К/ч</w:t>
            </w:r>
          </w:p>
        </w:tc>
        <w:tc>
          <w:tcPr>
            <w:tcW w:w="4111" w:type="dxa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воспитательного потенциала</w:t>
            </w:r>
          </w:p>
        </w:tc>
        <w:tc>
          <w:tcPr>
            <w:tcW w:w="2268" w:type="dxa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404CE" w:rsidRPr="008D2A42" w:rsidTr="00E73B3D">
        <w:trPr>
          <w:trHeight w:val="550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(1ч. резерв)</w:t>
            </w:r>
          </w:p>
        </w:tc>
        <w:tc>
          <w:tcPr>
            <w:tcW w:w="6379" w:type="dxa"/>
            <w:gridSpan w:val="2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26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Введение. 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к обсуждаемой на уроке информации, активизации их познавательной деятельности;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побуждение обучающихся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и самоорганизации;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http://feb-web.ru/feb/slt/abc/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550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Древнерусская литература (2 ч)</w:t>
            </w:r>
          </w:p>
        </w:tc>
        <w:tc>
          <w:tcPr>
            <w:tcW w:w="4111" w:type="dxa"/>
            <w:vMerge w:val="restart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- 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на уроке интерактивных форм работы с обучающимися: интеллектуальных игр, стимулирующих познавательную мотивацию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99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Житийная литература.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«Житие Сергия Радонежского»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8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https://learningapps.org/createApp.php</w:t>
              </w:r>
            </w:hyperlink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http://licey.net/lit/begin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1281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«Шемякин суд» как сатирическое произведение XVII века. Изображение действительных и вымышленных событий – главное новшество литературы XVII века. Новые литературные герои – крестьянские и купеческие сыновья. Сатира на судебные порядки, комические ситуации с двумя плутами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1281"/>
        </w:trPr>
        <w:tc>
          <w:tcPr>
            <w:tcW w:w="7229" w:type="dxa"/>
            <w:gridSpan w:val="3"/>
          </w:tcPr>
          <w:p w:rsid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Литература XVIII века             </w:t>
            </w:r>
          </w:p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Д.И.Фонвизин (3ч.+1ч.р.р)</w:t>
            </w:r>
          </w:p>
        </w:tc>
        <w:tc>
          <w:tcPr>
            <w:tcW w:w="4111" w:type="dxa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1459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Д.И.Фонвизин и его время. Панорама действующих лиц в комедии «Недоросль». Элементы классицизма в комедии.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</w:t>
            </w: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http://fonvizin.lit-info.ru/</w:t>
            </w:r>
          </w:p>
        </w:tc>
      </w:tr>
      <w:tr w:rsidR="00A404CE" w:rsidRPr="008D2A42" w:rsidTr="00E73B3D">
        <w:trPr>
          <w:trHeight w:val="1459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Назначение человека и его роль в жизни общества. Уроки Стародума.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http://fonvizin.lit-info.ru/</w:t>
            </w:r>
          </w:p>
        </w:tc>
      </w:tr>
      <w:tr w:rsidR="00A404CE" w:rsidRPr="008D2A42" w:rsidTr="00E73B3D">
        <w:trPr>
          <w:trHeight w:val="1459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Простакова: «госпожа бесчеловечная». «презлая фурия» или заботливая мать.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http://fonvizin.lit-info.ru/</w:t>
            </w:r>
          </w:p>
        </w:tc>
      </w:tr>
      <w:tr w:rsidR="00A404CE" w:rsidRPr="008D2A42" w:rsidTr="00E73B3D">
        <w:trPr>
          <w:trHeight w:val="26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 Сочинение-рассуждение по комедии Д.И.Фонвизина «Недоросль».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http://fonvizin.lit-info.ru/</w:t>
            </w:r>
          </w:p>
        </w:tc>
      </w:tr>
      <w:tr w:rsidR="00A404CE" w:rsidRPr="008D2A42" w:rsidTr="00E73B3D">
        <w:trPr>
          <w:trHeight w:val="565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первой половины XIX века</w:t>
            </w:r>
          </w:p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(19 ч)</w:t>
            </w:r>
          </w:p>
          <w:p w:rsidR="00A404CE" w:rsidRPr="008D2A42" w:rsidRDefault="00A404CE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А.С.Пушкин (8ч+1ч.р.р.+1ч.вн.чт.+1ч резерв)</w:t>
            </w:r>
          </w:p>
        </w:tc>
        <w:tc>
          <w:tcPr>
            <w:tcW w:w="4111" w:type="dxa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С. Пушкин. Поэт и история.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Стихотворения «К Чаадаеву», «Анчар».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 обучающихся командной работе и взаимодействию с другими обучающимися;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аудиторией, аргументирования и отстаивания своей точки зрения.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http://pushkin-lit.ru/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«Маленькие трагедии». Пьеса «Моцарт и Сальери»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 русской истории в творчестве А.С.Пушкина.  Замысел романа «Капитанская дочка».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A404CE" w:rsidRPr="008D2A42" w:rsidTr="00E73B3D">
        <w:trPr>
          <w:trHeight w:val="26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11-12.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Формирование характера Петра Гринева.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 романа. Швабрин – антигерой. Значение образа Савельича. Композиционный смысл сопоставления Петра Гринёва со Швабриным и Савельичем.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С. Пушкин. «Капитанская дочка»: нравственный идеал Пушкина в образе Маши Мироновой. Семья капитана Миронова. Женские образы в романе. Маша Миронова: нравственная красота героини. Художественный смысл образа императрицы. Фрагменты романа в актёрском исполнении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С. Пушкин. «Капитанская дочка»: образ предводителя народного восстания и его окружения. Пугачёв и народное восстание в историческом труде Пушкина и в романе. Народное восстание в авторской оценке. Гуманизм и историзм Пушкина.  Фрагменты романа в актёрском исполнении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Р.Р. Подготовка к написанию сочинения по роману А.С.Пушкина «Капитанская дочка».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A404CE" w:rsidRPr="008D2A42" w:rsidTr="00E73B3D">
        <w:trPr>
          <w:trHeight w:val="586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Вн.чт. А.С. Пушкин. Повесть «Пиковая дама» как вершина пушкинской прозы.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A404CE" w:rsidRPr="008D2A42" w:rsidTr="00E73B3D">
        <w:trPr>
          <w:trHeight w:val="586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Заочная экскурсия «Пушкин в Оренбурге». Викторина «Пушкин и его родословная».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A404CE" w:rsidRPr="008D2A42" w:rsidTr="00E73B3D">
        <w:trPr>
          <w:trHeight w:val="586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М. Ю. Лермонтов (5ч.+1ч.р.р.+1ч.резерв)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М. Ю. Лермонтов. 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Стихотворения «Я не хочу, чтоб свет узнал…», «Из-под таинственной, холодной полумаски…», «Нищий».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0" w:history="1">
              <w:r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https://learningapps.org/createApp.php</w:t>
              </w:r>
            </w:hyperlink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http://lermontov.niv.ru/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http://www.tarhany.ru/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551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М. Ю. Лермонтов. Слово о поэте. «Мцыри» как романтическая поэма.  Понятие о романтической поэме. Эпиграф и сюжет поэмы.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http://www.lib.ru/LITRA/LERMONTOW/mcyri.txt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 Ю. Лермонтов.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«Мцыри»: образ романтического героя. Мцыри как романтический герой. Смысл человеческой жизни для Мцыри и для монаха. Трагическое противопоставление человека и обстоятельств. Смысл финала поэмы.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http://www.lib.ru/LITRA/LERMONTOW/mcyri.txt</w:t>
              </w:r>
            </w:hyperlink>
          </w:p>
        </w:tc>
      </w:tr>
      <w:tr w:rsidR="00A404CE" w:rsidRPr="008D2A42" w:rsidTr="00E73B3D">
        <w:trPr>
          <w:trHeight w:val="546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 Ю. Лермонтов.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«Мцыри»: особенности композиции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 к нему.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http://www.lib.ru/LITRA/LERMONTOW/mcyri.txt</w:t>
              </w:r>
            </w:hyperlink>
          </w:p>
        </w:tc>
      </w:tr>
      <w:tr w:rsidR="00A404CE" w:rsidRPr="008D2A42" w:rsidTr="00E73B3D">
        <w:trPr>
          <w:trHeight w:val="546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Образы монастыря и окружающей природы, смысл их противопоставления. Портрет и речь героя как средства выражения авторского отношения к нему.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http://www.lib.ru/LITRA/LERMONTOW/mcyri.txt</w:t>
              </w:r>
            </w:hyperlink>
          </w:p>
        </w:tc>
      </w:tr>
      <w:tr w:rsidR="00A404CE" w:rsidRPr="008D2A42" w:rsidTr="00E73B3D">
        <w:trPr>
          <w:trHeight w:val="55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Р.Р. Анализ эпизода из поэмы М.Ю. Лермонтова «Мцыри».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http://www.lib.ru/LITRA/LERMONTOW/mcyri.txt</w:t>
              </w:r>
            </w:hyperlink>
          </w:p>
        </w:tc>
      </w:tr>
      <w:tr w:rsidR="00A404CE" w:rsidRPr="008D2A42" w:rsidTr="00E73B3D">
        <w:trPr>
          <w:trHeight w:val="612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«Музей М.Ю. Лермонтова в Москве».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http://домиклермонтова.рф/</w:t>
            </w:r>
          </w:p>
        </w:tc>
      </w:tr>
      <w:tr w:rsidR="00A404CE" w:rsidRPr="008D2A42" w:rsidTr="00E73B3D">
        <w:trPr>
          <w:trHeight w:val="612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Н. В. Гоголь (6ч.+1ч.р.р.+1ч.резерв)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Н. В. Гоголь. Слово о писателе.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Повесть «Шинель». Образ «маленького человека» в литературе (с обобщением ранее изученного). Потеря Акакием Акакиевичем Башмачкиным лица (одиночество, косноязычие). Незлобивость мелкого чиновника, обладающего   духовной   силой и противостоящего бездушию общества.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http://www.nikolaygogol.org.ru/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42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Н.В. Гоголь, его отношении к истории, исторической теме в художественном произведении «Ревизор» как социально-историческая комедия.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произведения в творчестве Гоголя (с обобщением изученного в 5—7 кл.). История создания и постановки комедии.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http://www.nikolaygogol.org.ru/</w:t>
              </w:r>
            </w:hyperlink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Поворот русской драматургии к социальной теме. Развитие представлений о комедии.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http://www.nikolaygogol.org.ru/</w:t>
              </w:r>
            </w:hyperlink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Н.В. Гоголь. «Ревизор» как сатира на чиновничью Россию. Разоблачение пороков чиновничества. Развитие представлений о сатире и юморе. Отношение к комедии современной писателю критики, общественности.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http://az.lib.ru/g/gogolx_n_w/text_0070.shtml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Н.В. Гоголь. «Ревизор»: образ Хлестакова. Хлестаков и «миражная интрига» (Ю. Манн). Хлестаковщина как общественное явление.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http://az.lib.ru/g/gogolx_n_w/text_0070.shtml</w:t>
            </w:r>
          </w:p>
        </w:tc>
      </w:tr>
      <w:tr w:rsidR="00A404CE" w:rsidRPr="008D2A42" w:rsidTr="00E73B3D">
        <w:trPr>
          <w:trHeight w:val="40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Гоголь. «Ревизор»: сюжет и композиция комедии. Особенности композиционной структуры комедии. Новизна финала — немой сцены. Своеобразие действия пьесы, которое «от начала до конца вытекает из характеров» (В. И. Немирович-Данченко) Ремарки как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выражения авторской позиции.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http://az.lib.ru/g/gogolx_n_w/text_0070.shtml</w:t>
            </w:r>
          </w:p>
        </w:tc>
      </w:tr>
      <w:tr w:rsidR="00A404CE" w:rsidRPr="008D2A42" w:rsidTr="00E73B3D">
        <w:trPr>
          <w:trHeight w:val="584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Р.Р.Сочинение по комедии Н.В.Гоголя «Ревизор».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http://az.lib.ru/g/gogolx_n_w/text_0070.shtml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 «Комедия Н.В. Гоголя «Ревизор» в иллюстрациях художников».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http://az.lib.ru/g/gogolx_n_w/text_0070.shtml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I полугодие.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464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второй половины XIX века</w:t>
            </w:r>
          </w:p>
          <w:p w:rsidR="00A404CE" w:rsidRPr="008D2A42" w:rsidRDefault="00A404CE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(6 ч +1 вн.чт.)</w:t>
            </w:r>
          </w:p>
        </w:tc>
        <w:tc>
          <w:tcPr>
            <w:tcW w:w="4111" w:type="dxa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464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И. С. Тургенев(2ч.)</w:t>
            </w:r>
          </w:p>
        </w:tc>
        <w:tc>
          <w:tcPr>
            <w:tcW w:w="4111" w:type="dxa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 С. Тургенев. Слово о писателе. Повесть «Ася». Своеобразие замысла повести.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подбор соответствующих текстов для чтения, задач для решения, проблемных ситуаций для обсуждения в классе;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http://www.museum.ru/museum/lit_oryol/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551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Испытание любовью героев повести И.С. Тургенева «Ася». Изображение нравственной красоты и душевных качеств тургеневской девушки. Образ природы и тема рока в повести.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http://turgenev-lit.ru/</w:t>
            </w:r>
          </w:p>
        </w:tc>
      </w:tr>
      <w:tr w:rsidR="00293BCD" w:rsidRPr="008D2A42" w:rsidTr="00E73B3D">
        <w:trPr>
          <w:trHeight w:val="551"/>
        </w:trPr>
        <w:tc>
          <w:tcPr>
            <w:tcW w:w="7229" w:type="dxa"/>
            <w:gridSpan w:val="3"/>
          </w:tcPr>
          <w:p w:rsidR="00293BCD" w:rsidRPr="008D2A42" w:rsidRDefault="00293BCD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CD">
              <w:rPr>
                <w:rFonts w:ascii="Times New Roman" w:hAnsi="Times New Roman" w:cs="Times New Roman"/>
                <w:b/>
                <w:sz w:val="24"/>
                <w:szCs w:val="24"/>
              </w:rPr>
              <w:t>Ф. М. Достоевский(2ч.)</w:t>
            </w:r>
          </w:p>
        </w:tc>
        <w:tc>
          <w:tcPr>
            <w:tcW w:w="4111" w:type="dxa"/>
            <w:vMerge/>
          </w:tcPr>
          <w:p w:rsidR="00293BCD" w:rsidRPr="008D2A42" w:rsidRDefault="00293BC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552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Ф. М. Достоевский. Слово о писателе. Тип «петербургского мечтателя» в повести «Белые ночи». Черты его внутреннего мира.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http://www.dostoevskiy.net.ru/</w:t>
              </w:r>
            </w:hyperlink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https://dostoevskyworld.ru/</w:t>
            </w:r>
          </w:p>
        </w:tc>
      </w:tr>
      <w:tr w:rsidR="00A404CE" w:rsidRPr="008D2A42" w:rsidTr="00E73B3D">
        <w:trPr>
          <w:trHeight w:val="55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Роль истории Настеньки в повести «Белые ночи».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https://dostoevskyworld.ru/</w:t>
            </w:r>
          </w:p>
        </w:tc>
      </w:tr>
      <w:tr w:rsidR="00A404CE" w:rsidRPr="008D2A42" w:rsidTr="00E73B3D">
        <w:trPr>
          <w:trHeight w:val="558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Л. Н. Толстой (2ч.+1ч резерв.)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Л. Н. Толстой. 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Краткий рассказ о писателе. «Отрочество» (главы из повести): проблемы и герои.  Становление личности в борьбе против жестокости и произвола.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http://www.rulex.ru/01190214.htm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26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Л. Н. Толстой. «Отрочество» (главы из повести). Раскрытие внутренних процессов, протекающих в человеке. Формирование взглядов и основ дальнейшего развития личности. Отражение процесса развития и взросления главного героя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https://tolstoy.ru/</w:t>
            </w:r>
          </w:p>
        </w:tc>
      </w:tr>
      <w:tr w:rsidR="00A404CE" w:rsidRPr="008D2A42" w:rsidTr="00E73B3D">
        <w:trPr>
          <w:trHeight w:val="26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Толстой. «Юность» (главы).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https://tolstoy.ru/</w:t>
            </w:r>
          </w:p>
        </w:tc>
      </w:tr>
      <w:tr w:rsidR="00A404CE" w:rsidRPr="008D2A42" w:rsidTr="00E73B3D">
        <w:trPr>
          <w:trHeight w:val="423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 первой половины XX века</w:t>
            </w:r>
          </w:p>
          <w:p w:rsidR="00A404CE" w:rsidRPr="008D2A42" w:rsidRDefault="00A404CE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(6 ч.)</w:t>
            </w:r>
          </w:p>
        </w:tc>
        <w:tc>
          <w:tcPr>
            <w:tcW w:w="4111" w:type="dxa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писателей русского зарубежья. 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И. С. Шмелёв.  «Как я стал писателем»: путь к творчеству. Краткий рассказ о писателе (детство и юность, начало творческого пути). Рассказ о пути к творчеству. Сопоставление художественного произведения с документально-биографическими (мемуары, воспоминания, дневники.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включение в урок игровых процедур, которые помогают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http://shmelev.lit-info.ru/</w:t>
            </w:r>
          </w:p>
        </w:tc>
      </w:tr>
      <w:tr w:rsidR="00A404CE" w:rsidRPr="008D2A42" w:rsidTr="00E73B3D">
        <w:trPr>
          <w:trHeight w:val="26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 А. Осоргин.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«Пенсне»: реальность и фантастика. Краткий рассказ о писателе. Сочетание реальности и фантастики в рассказе. Мелочи быта и их психологическое содержание.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https://www.sites.google.com/site/osorginma/Michael/live_and_art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Поэзия первой половины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ХХ века. «Человек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и эпоха» в    стихотворениях В. В. Маяковского «Послушайте!», М. И. Цветаевой «Тоска по родине.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Давно…», О. Э. Мандельштама «Звук осторожный и глухой», Б. Л. Пастернака «Быть знаменитым некрасиво».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http://www.v-mayakovsky.narod.ru/books.html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http://ruslit.ioso.ru/a</w:t>
              </w:r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ntol.htm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М. А. Булгаков.  Слово о писателе. Повесть «Собачье сердце» как социально-философская сатира на современное общество.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http://dom-bulgakova.narod.ru/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М.А. Булгаков. «Собачье сердце».  История создания и судьба повести. Система образов. Сатира на общество шариковых и швондеров.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http://dom-bulgakova.narod.ru/</w:t>
              </w:r>
            </w:hyperlink>
          </w:p>
        </w:tc>
      </w:tr>
      <w:tr w:rsidR="00A404CE" w:rsidRPr="008D2A42" w:rsidTr="00E73B3D">
        <w:trPr>
          <w:trHeight w:val="26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Поэтика повести М.А. Булгакова «Собачье сердце». Гуманистическая позиция автора. Смысл названия. Художественная условность, фантастика, сатира, гротеск и их художественная роль в повести.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http://dom-bulgakova.narod.ru/</w:t>
              </w:r>
            </w:hyperlink>
          </w:p>
        </w:tc>
      </w:tr>
      <w:tr w:rsidR="00A404CE" w:rsidRPr="008D2A42" w:rsidTr="00E73B3D">
        <w:trPr>
          <w:trHeight w:val="423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второй половины XX века</w:t>
            </w:r>
          </w:p>
          <w:p w:rsidR="00A404CE" w:rsidRPr="008D2A42" w:rsidRDefault="00A404CE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(12 ч+1ч.р.р.)</w:t>
            </w:r>
          </w:p>
        </w:tc>
        <w:tc>
          <w:tcPr>
            <w:tcW w:w="4111" w:type="dxa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26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 Т.  Твардовский. Поэма «Василий Тёркин» (главы «Переправа», «Гармонь»,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«Два солдата», «Поединок» и др.) Краткий рассказ о поэте. Жизнь народа на крутых переломах, поворотах истории в произведениях поэта. Поэтическая энциклопедия Великой Отечественной войны. Тема служения родине. Картины жизни воюющего народа. Реалистическая правда о войне. Восприятие поэмы читателями- фронтовиками.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http://www.smolensklib.ru/sites/default/files/old%20str/tvardov/index.htm</w:t>
            </w:r>
          </w:p>
        </w:tc>
      </w:tr>
      <w:tr w:rsidR="00A404CE" w:rsidRPr="008D2A42" w:rsidTr="00E73B3D">
        <w:trPr>
          <w:trHeight w:val="26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Т. Твардовский. «Василий Тёркин»: образ главного героя. Новаторский характер Василия Тёркина: сочетание черт крестьянина и убеждений гражданина, защитника родной страны.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http://www.smolensklib.ru/sites/default/files/old%20str/tvardov/index.htm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Т. Твардовский.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«Василий Тёркин»: особенности композиции поэмы. Композиция и язык поэмы. Юмор. Развитие понятия о фольклоризме литературы. Начальные представления об авторских отступлениях как элементе композиции. Оценка поэмы в литературной критике.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http://www.smolensklib.ru/sites/default/files/old%20str/tvardov/index.htm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 А. Шолохов. Рассказ «Судьба человека». Слово о писателе. Смысл названия рассказа. Судьба человека и судьба Родины. Образ главного героя.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http://feb-web.ru/feb/sholokh/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423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авторского повествования в рассказе М.А. Шолохова «Судьба человека». Композиция рассказа, автор и рассказчик, сказовая манера повествования. Роль пейзажа, широта реалистической типизации, особенности жанра. Реализм Шолохова.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http://feb-web.ru/feb/sholokh/</w:t>
              </w:r>
            </w:hyperlink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 И. Солженицын.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Рассказ «Матрёнин двор». Слово о писателе. Картины послевоенной жизни. Образ рассказчика. Тема праведничества в рассказе.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http://www.solzhenitsyn.ru/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Образ праведницы в рассказе А.И. Солженицына «Матрёнин двор». Трагизм её судьбы. Нравственный смысл рассказа-притчи.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http://www.solzhenitsyn.ru/</w:t>
            </w:r>
          </w:p>
        </w:tc>
      </w:tr>
      <w:tr w:rsidR="00A404CE" w:rsidRPr="008D2A42" w:rsidTr="00E73B3D">
        <w:trPr>
          <w:trHeight w:val="423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отечественных прозаиков второй половины XX—XXI века.  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В.Ф. Тендряков. «Весенние перевёртыши». «Чудотворная». Становление личности Дюшки Тягунова. Нравственные проблемы повести.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http://elib.tendryakovka.ru/tendryakov_html/main.html</w:t>
            </w:r>
          </w:p>
        </w:tc>
      </w:tr>
      <w:tr w:rsidR="00A404CE" w:rsidRPr="008D2A42" w:rsidTr="00E73B3D">
        <w:trPr>
          <w:trHeight w:val="423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Б. Екимов. Конфликт старшего и младшего поколений в рассказе «Старые люди».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https://www.muzeyekimova2019.com/</w:t>
            </w:r>
          </w:p>
        </w:tc>
      </w:tr>
      <w:tr w:rsidR="00A404CE" w:rsidRPr="008D2A42" w:rsidTr="00E73B3D">
        <w:trPr>
          <w:trHeight w:val="1393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 П. Астафьев.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«Фотография, на которой меня нет»: картины военного детства, образ главного героя. Краткий рассказ о писателе. Отражение военного времени. Мечты и реальность военного детства. Дружеская атмосфера, объединяющая жителей деревни.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http://www.astafjev.ru/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отечественных и зарубежных прозаиков второй половины XX—XXI века «Человек в ситуации нравственного выбора»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Проблема нравственного выбора в повести Ю. Бондарева «Горячий снег».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https://www.livelib.ru/author/180192-yurij-bondarev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Джером Дэвид Сэлинджер. Повесть «Над пропастью во ржи». Проблема нравственного выбора. Становление главного героя.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http://www.sellinger.ru/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Сочинение «Нравственные проблемы в произведениях писателей 20 века».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Поэзия второй половины XX — начала XXI века. Стихотворения Н. А. Заболоцкого «Некрасивая девочка», М. А. Светлова, М. В. Исаковского «Враги сожгли родную хату», Б. Ш. Окуджавы «Давайте говорить…», В. С. Высоцкого «Я не люблю…».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http://www.hallenna.narod.ru/uroki-11kl-poezia_20-21-veka.html</w:t>
            </w:r>
          </w:p>
        </w:tc>
      </w:tr>
      <w:tr w:rsidR="00A404CE" w:rsidRPr="008D2A42" w:rsidTr="00E73B3D">
        <w:trPr>
          <w:trHeight w:val="342"/>
        </w:trPr>
        <w:tc>
          <w:tcPr>
            <w:tcW w:w="7229" w:type="dxa"/>
            <w:gridSpan w:val="3"/>
          </w:tcPr>
          <w:p w:rsidR="00A404CE" w:rsidRPr="00D11799" w:rsidRDefault="00A404CE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A404CE" w:rsidRPr="008D2A42" w:rsidRDefault="00A404CE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(5 ч.+1ч.к.р.+1ч.резерв.)</w:t>
            </w:r>
          </w:p>
        </w:tc>
        <w:tc>
          <w:tcPr>
            <w:tcW w:w="4111" w:type="dxa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У. Шекспир. Сонеты. 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№ 66 «Измучась всем, я умереть хочу…», № 130 «Её глаза на звёзды не похожи…».  Сонет как форма лирической поэзии.  Воспевание поэтом любви и дружбы.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Строгость формы   сонетов   в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сочетании с живой мыслью и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подлинными чувствами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A404CE" w:rsidRPr="008D2A42" w:rsidRDefault="00A404CE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http://www.w-shakespeare.ru/</w:t>
            </w:r>
          </w:p>
        </w:tc>
      </w:tr>
      <w:tr w:rsidR="00A404CE" w:rsidRPr="008D2A42" w:rsidTr="00E73B3D">
        <w:trPr>
          <w:trHeight w:val="2252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У. Шекспир. Трагедия «Ромео и Джульетта» (фрагменты по выбору). Краткий рассказ о писателе. Семейная вражда и любовь героев. Ромео и Джульетта – символ любви и жертвенности. «Вечные проблемы» в трагедии Шекспира.  Конфликт как основа сюжета драматического   произведения.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http://www.w-shakespeare.ru/</w:t>
            </w:r>
          </w:p>
        </w:tc>
      </w:tr>
      <w:tr w:rsidR="00A404CE" w:rsidRPr="008D2A42" w:rsidTr="00E73B3D">
        <w:trPr>
          <w:trHeight w:val="104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«Вечные проблемы» в трагедии Шекспира.  Конфликт как основа сюжета драматического   произведения.</w:t>
            </w:r>
          </w:p>
        </w:tc>
        <w:tc>
          <w:tcPr>
            <w:tcW w:w="425" w:type="dxa"/>
          </w:tcPr>
          <w:p w:rsidR="00A404CE" w:rsidRPr="008D2A42" w:rsidRDefault="00D11799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http://www.w-shakespeare.ru/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Ж.-Б. Мольер. Комедия «Мещанин во дворянстве» (фрагменты по выбору). XVII век – эпоха расцвета классицизма в искусстве Франции.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A404CE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http://window.edu.ru/resource/941/33941</w:t>
              </w:r>
            </w:hyperlink>
            <w:r w:rsidR="00A404CE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Мольер – великий комедиограф эпохи классицизма. Сатира на дворянство и невежественных буржуа. Особенности классицизма в комедии. Комедийное мастерство Мольера. Народные истоки смеха Мольера. Общечеловеческий смысл комедии. Развитие представлений о комедии.</w:t>
            </w:r>
          </w:p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http://www.molier.ru/</w:t>
            </w:r>
          </w:p>
        </w:tc>
      </w:tr>
      <w:tr w:rsidR="00A404CE" w:rsidRPr="008D2A42" w:rsidTr="00E73B3D">
        <w:trPr>
          <w:trHeight w:val="925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работа№2.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CE" w:rsidRPr="008D2A42" w:rsidTr="00E73B3D">
        <w:trPr>
          <w:trHeight w:val="268"/>
        </w:trPr>
        <w:tc>
          <w:tcPr>
            <w:tcW w:w="56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37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проект «Прошлое, настоящее, будущее в литературе». </w:t>
            </w:r>
          </w:p>
        </w:tc>
        <w:tc>
          <w:tcPr>
            <w:tcW w:w="425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4CE" w:rsidRPr="008D2A42" w:rsidRDefault="00A404C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4CE" w:rsidRPr="008D2A42" w:rsidRDefault="00A404CE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EBD" w:rsidRPr="00D11799" w:rsidRDefault="00123EBD" w:rsidP="00A908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1799">
        <w:rPr>
          <w:rFonts w:ascii="Times New Roman" w:hAnsi="Times New Roman" w:cs="Times New Roman"/>
          <w:b/>
          <w:sz w:val="24"/>
          <w:szCs w:val="24"/>
        </w:rPr>
        <w:t>9класс (102</w:t>
      </w:r>
      <w:r w:rsidR="00A404CE" w:rsidRPr="00D11799">
        <w:rPr>
          <w:rFonts w:ascii="Times New Roman" w:hAnsi="Times New Roman" w:cs="Times New Roman"/>
          <w:b/>
          <w:sz w:val="24"/>
          <w:szCs w:val="24"/>
        </w:rPr>
        <w:t>часа</w:t>
      </w:r>
      <w:r w:rsidRPr="00D11799">
        <w:rPr>
          <w:rFonts w:ascii="Times New Roman" w:hAnsi="Times New Roman" w:cs="Times New Roman"/>
          <w:b/>
          <w:sz w:val="24"/>
          <w:szCs w:val="24"/>
        </w:rPr>
        <w:t>)</w:t>
      </w:r>
    </w:p>
    <w:p w:rsidR="00D11799" w:rsidRDefault="00123EBD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 xml:space="preserve">Всего: </w:t>
      </w:r>
    </w:p>
    <w:p w:rsidR="00123EBD" w:rsidRPr="008D2A42" w:rsidRDefault="00D11799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3EBD" w:rsidRPr="008D2A42">
        <w:rPr>
          <w:rFonts w:ascii="Times New Roman" w:hAnsi="Times New Roman" w:cs="Times New Roman"/>
          <w:sz w:val="24"/>
          <w:szCs w:val="24"/>
        </w:rPr>
        <w:t>на чтение, изучение и обсуждение 68 ч.</w:t>
      </w:r>
    </w:p>
    <w:p w:rsidR="00D11799" w:rsidRDefault="00123EBD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- на развитие речи 11 ч</w:t>
      </w:r>
    </w:p>
    <w:p w:rsidR="00D11799" w:rsidRDefault="00123EBD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-  на уроки внеклассного ч</w:t>
      </w:r>
      <w:r w:rsidR="00D11799">
        <w:rPr>
          <w:rFonts w:ascii="Times New Roman" w:hAnsi="Times New Roman" w:cs="Times New Roman"/>
          <w:sz w:val="24"/>
          <w:szCs w:val="24"/>
        </w:rPr>
        <w:t>тения 4 ч</w:t>
      </w:r>
    </w:p>
    <w:p w:rsidR="00D11799" w:rsidRDefault="00123EBD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 xml:space="preserve">-  </w:t>
      </w:r>
      <w:r w:rsidR="00D11799">
        <w:rPr>
          <w:rFonts w:ascii="Times New Roman" w:hAnsi="Times New Roman" w:cs="Times New Roman"/>
          <w:sz w:val="24"/>
          <w:szCs w:val="24"/>
        </w:rPr>
        <w:t>итоговые контрольные работы 4 ч</w:t>
      </w:r>
    </w:p>
    <w:p w:rsidR="00123EBD" w:rsidRPr="008D2A42" w:rsidRDefault="00123EBD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- резервные уроки 15 ч</w:t>
      </w:r>
    </w:p>
    <w:p w:rsidR="00123EBD" w:rsidRPr="008D2A42" w:rsidRDefault="00123EBD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425"/>
        <w:gridCol w:w="4111"/>
        <w:gridCol w:w="2268"/>
      </w:tblGrid>
      <w:tr w:rsidR="00123EBD" w:rsidRPr="008D2A42" w:rsidTr="00E73B3D">
        <w:tc>
          <w:tcPr>
            <w:tcW w:w="567" w:type="dxa"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Раздел/тематический блок</w:t>
            </w:r>
          </w:p>
        </w:tc>
        <w:tc>
          <w:tcPr>
            <w:tcW w:w="425" w:type="dxa"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К/ч</w:t>
            </w:r>
          </w:p>
        </w:tc>
        <w:tc>
          <w:tcPr>
            <w:tcW w:w="4111" w:type="dxa"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воспитательного</w:t>
            </w:r>
          </w:p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потенциала урока</w:t>
            </w:r>
          </w:p>
        </w:tc>
        <w:tc>
          <w:tcPr>
            <w:tcW w:w="2268" w:type="dxa"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Литература как искусство слова.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к обсуждаемой на уроке информации, активизации их познавательной деятельности;</w:t>
            </w: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побуждение обучающихся соблюдать на уроке общепринятые нормы поведения, правила общения со старшими (педагогическими работниками)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и сверстниками (обучающимися), принципы учебной дисциплины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и самоорганизации;</w:t>
            </w: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23EBD" w:rsidRPr="00D11799" w:rsidRDefault="00123EBD" w:rsidP="00A90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 (3 ч+1+1р.р.)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Слово о полку Игореве –величайший памятник древнерусской литературы. Осмысление текста памятника.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привлечение внимания обучающихся к ценностному аспекту изучаемых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Вечные образы «Слова…»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Поэтическое искусство автора.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Анализ эпизода «Плач Ярославны».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К.Р. Литературная игра «Мир Игоревой песни».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123EBD" w:rsidRPr="008D2A42" w:rsidTr="00E73B3D">
        <w:trPr>
          <w:trHeight w:val="106"/>
        </w:trPr>
        <w:tc>
          <w:tcPr>
            <w:tcW w:w="7229" w:type="dxa"/>
            <w:gridSpan w:val="3"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XVIII века (6 ч+4+1р.р.)</w:t>
            </w:r>
          </w:p>
        </w:tc>
        <w:tc>
          <w:tcPr>
            <w:tcW w:w="4111" w:type="dxa"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Характеристика русской литературы 18 века. М.В.Ломоносов «Живое единство наук и художеств».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 обучающихся командной работе и взаимодействию с другими обучающимися;</w:t>
            </w: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http://lomonosov.niv.ru/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М.В.Ломоносов. Стихотворения.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«Вечернее размышление о Божием величии при слу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чае великого северного сияния», «Ода на день восшествия на Всероссийский престол Ея Величества Государыни Императрицы Елисаветы Петровны 1747 года». Прославле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Родины, мира, науки и просвещения в произведениях Ломоносова.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http://lomonosov.niv.ru/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 – переводчик. Ода Горация “К Мельпомене”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(“Памятник”).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http://lomonosov.niv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Г. Р. Державин: поэт и гражданин. Особенности классицизма в поэзии Державина. Стихотворения «Властителям и судиям», «Памятник». 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http://www.dergavin.ru/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Ода «Фелица».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http://www.dergavin.ru/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Казанская тропа к Державину.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http://www.dergavin.ru/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Три "памятника" в русской литературе. Сопоставительный анализ произведений М.В. Ломоносова, Г.Р. Державина, А.С. Пушкина о назначении поэта и поэзии (на примере одного стихотворения).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http://www.dergavin.ru/</w:t>
              </w:r>
            </w:hyperlink>
          </w:p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http://lomonosov.niv.ru/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 раб, но человек». Жизненный подвиг А.Н.Радищева. «Путешествие из Петербурга в Москву» (главы «Чудово», «Пешки», «Спасская Полесть»). Широкое изображение российской действительности. Кри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тика крепостничества. Особенно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повествования. Жанр путешествия и его содержатель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наполнение. Черты сентиментализма в произведении.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http://radischev.lit-info.ru/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Он имел душу, он имел сердце! Н. М. Карамзин. Повесть «Бедная Лиза» - произведение сентиментализма. (Новые черты русской литературы.  Внимание к внутренней жизни человека)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http://karamzin.lit-info.ru/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«Призрак счастья в повести Н.М.Карамзина 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«Бедная Лиза» Главные герои повести.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http://karamzin.lit-info.ru/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Характеристика одного из героев повести «Бедная Лиза» с включением монологов и диалогов, описание портретов героев.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http://karamzin.lit-info.ru/</w:t>
            </w:r>
          </w:p>
        </w:tc>
      </w:tr>
      <w:tr w:rsidR="00D11799" w:rsidRPr="008D2A42" w:rsidTr="00E73B3D">
        <w:trPr>
          <w:trHeight w:val="1540"/>
        </w:trPr>
        <w:tc>
          <w:tcPr>
            <w:tcW w:w="7229" w:type="dxa"/>
            <w:gridSpan w:val="3"/>
          </w:tcPr>
          <w:p w:rsidR="00D11799" w:rsidRPr="008D2A42" w:rsidRDefault="00D11799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 первой половины XIX века</w:t>
            </w:r>
          </w:p>
          <w:p w:rsidR="00D11799" w:rsidRPr="008D2A42" w:rsidRDefault="00D11799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(49 ч+8+9р.р.+4 вн. чт)</w:t>
            </w:r>
          </w:p>
          <w:p w:rsidR="00D11799" w:rsidRPr="008D2A42" w:rsidRDefault="00D11799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11799" w:rsidRPr="008D2A42" w:rsidRDefault="00D11799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1799" w:rsidRPr="008D2A42" w:rsidRDefault="00D11799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rPr>
          <w:trHeight w:val="1523"/>
        </w:trPr>
        <w:tc>
          <w:tcPr>
            <w:tcW w:w="567" w:type="dxa"/>
            <w:vMerge w:val="restart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7" w:type="dxa"/>
            <w:vMerge w:val="restart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первой половины19 века. «Золотой век» русской литературы. «Его стихов пленительная сладость» (А.С.Пушкин.)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В.А.Жуковский. Жизнь и творчество.</w:t>
            </w:r>
          </w:p>
        </w:tc>
        <w:tc>
          <w:tcPr>
            <w:tcW w:w="425" w:type="dxa"/>
            <w:vMerge w:val="restart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http://zhukovskiy.lit-info.ru/</w:t>
            </w:r>
          </w:p>
        </w:tc>
      </w:tr>
      <w:tr w:rsidR="00123EBD" w:rsidRPr="008D2A42" w:rsidTr="00E73B3D">
        <w:trPr>
          <w:trHeight w:val="70"/>
        </w:trPr>
        <w:tc>
          <w:tcPr>
            <w:tcW w:w="567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http://zhukovskiy.lit-info.ru/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«Море». Романтический образ моря.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«Невыразимое». Границы выразимого. Возможности по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этического языка и трудности, встающие на пути поэта. Отношение романтика к слову.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http://zhukovskiy.lit-info.ru/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Нравственный мир героини баллады «Светлана».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http://zhukovskiy.lit-info.ru/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«Могучее проявление русского духа». Очерк жизни и творчества А.С. Грибоедова.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«К вам Александр Андреич Чацкий!»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Анализ 1 действия комедии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«Век нынешний и век минувший». Анализ 2 действия.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«Можно ль против всех!» Анализ 3 действия.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 образумлюсь…виноват…»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Анализ 4 действия.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Жанр высокой комедии.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«Горе от ума» в оценке И.А.Гончарова по статье «Мильон терзаний».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«Горе от ума» на сцене театра и в кино.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Учебный проект «Проблема ума» в комедии А.С. Грибоедова «Горе от ума».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Р.Р.Подготовка к написанию сочинения обучающего характера по комедии «Горе от ума». 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Р.Р.Сочинение обучающего характера по комедии «Горе от ума».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Поэзия пушкинской эпохи. Основные мотивы лирики К. Н. Батюшкова, А. А. Дельвига. 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К.Н.Батюшков. Стихотворения «Мечта», «К другу».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А.А.Дельвиг. Стихотворения «На смерть *** (Сельская элегия)», «Элегия» («Когда, душа. Проснулась ты…»). 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https://dic.academic.ru/dic.nsf/ruwiki/1603984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Поэзия пушкинской эпохи. Основные мотивы лирики Н. М. Языкова, Е. А. Баратынского.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Н.М. Языков. Стихотворение «Пловец"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Е.А.Баратынский. Элегия «Муза”.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https://dic.academic.ru/dic.nsf/ruwiki/1603984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А.С.Пушкин «Вся жизнь - один чудесный миг».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«И божество, и вдохновенье, и жизнь, и слезы, и любовь…» Основные мотивы лирики Пушкина. Стихотворение «Осень».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http://www.pushkinmuseum.ru/</w:t>
              </w:r>
            </w:hyperlink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«Пока свободою горим…»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Развитие темы свободы в лирике Пушкина. «Бесы».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«Друзья, прекрасен наш союз!» Дружба и друзья в лирике Пушкина. «Моё завещание друзьям», «19 октября 1828».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«Я вас любил…»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Любовная лирика поэта. «К***» («Я помню чудное мгновенье…»), «Мадонна», «Я вас любил: любовь ещё, быть может…».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«Я жить хочу, чтоб мыслить и страдать…»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Философская лирика Пушкина. «Брожу ли я  вдоль улиц шумных…», «…Вновь я посетил…», «Из Пиндемонти», «К морю». «Пора, мой друг, пора! Покоя сердце просит…»,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Тема поэта и поэзии в творчестве 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А.С. Пушкина. «Я памятник себе воздвиг нерукотворный…», «Поэт», «Пророк».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Интерпретация лирического стихотворения А.С. Пушкина (по выбору).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«Лирика А.С.Пушкина». Консультирование по подготовке учебных проектов.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 чт. «И всюду страсти роковые, и от судеб защиты нет…» Поэма «Цыганы».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Петербургская повесть А.С. Пушкина «Медный всадник». Человек и история в поэме.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 «маленького человека» в поэме «Медный всадник».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«Собранье пестрых глав». Творческая история романа» Евгений Онегин»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«И жить торопится,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 чувствовать спешит».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Онегин и столичное дворянство.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«И в голос все решили так, что он опаснейший чудак». Онегин и поместное дворянство.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«Они сошлись: волна и камень, стихи и проза, лед и пламень…». Онегин и Ленский.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«Татьяна, русская душою…»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Образ Татьяны в романе. Татьяна и Ольга.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«Бегут, меняясь наши лета, меняя все, меняя нас…» Татьяна и Онегин.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«…Мы неугомонно хлопочем, судим обо всем…» Образ автора в романе. В.Г.Белинский о романе «Евгений Онегин» «Сочинения А. Пушкина» ст.8,9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Проект (коллективный). Создание электронной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презентации «Пушкин – наше всё!» 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«Рисунки А.С.Пушкина – зрительный комментарий к самому себе, людям и событиям».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Рекомендации по индивидуальному планированию самостоятельного чтения. «А.С.Пушкин. Школьный энциклопедический словарь» под редакцией В.И. Коровина, С. Бонди «А.С. Пушкин. «Евгений Онегин».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56-57.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Сочинение по роману А.С.Пушкина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«Евгений Онегин». Подготовка и написание.</w:t>
            </w:r>
          </w:p>
        </w:tc>
        <w:tc>
          <w:tcPr>
            <w:tcW w:w="425" w:type="dxa"/>
          </w:tcPr>
          <w:p w:rsidR="00123EBD" w:rsidRPr="008D2A42" w:rsidRDefault="00D11799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«Он хочет жить ценою муки…»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М.Ю.Лермонтова. «Я к одиночеству привык…». Тема одиночества в творчестве М.Ю.Лермонтова. «Нет, я не Байрон, я другой…», «Выхожу один я на дорогу…», «И скучно и грустно», «Я жить хочу, хочу печали…»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http://домиклермонтова.рф/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«Печально я гляжу на наше поколенье…». Стихотворение «Дума», «Предсказание».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Анализ стихотворения Лермонтова «Родина».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«Всякий плакал, кто любил…»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 любви в лирике Лермонтова. «Молитва» («Я, Матерь Божия, ныне с молитвою…»), «Нет, не тебя так пылко я люблю…», «Расстались мы, но твой портрет…»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«Из пламя и света рожденное слово…»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 поэта и поэзии в творчестве Лермонтова.  «Поэт» («Отделкой золотой блистает мой кинжал…»), «Пророк», «Смерть Поэта», «Есть речи-значенье».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«Лермонтов-прозаик – это чудо» Л.Н.Толстой.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 - первый психологический роман.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Печорин и «горцы».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Печорин и Максим Максимыч.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Печорин в обществе «честных контрабандистов».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Печорин и «водяное общество».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Можно ли назвать Печорина фаталистом?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романа. Жанр и композиция.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по роману М.Ю.Лермонтова «Герой нашего времени».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Сочинение по роману М.Ю.Лермонтова «Герой нашего времени» «Драма незаурядной личности в романе».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У литературной карты Татарстана. Г. Тукай. Жизнь судьба. Тема малой родины в творчестве Г. Тукая.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«На пользу Отечества, для счастья граждан». Жизненный и творческий путь Н.В.Гоголя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 чт. «Петербургские повести» как единый цикл. Повесть «Портрет».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http://gogol-lit.ru/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https://ilibrary.ru/text/4448/index.html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 чт. «Петербургские повести». «Записки сумасшедшего.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«Вся Русь явится в нем!» История создания поэмы «Мертвые души»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50712E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123EB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http://gogol-lit.ru/</w:t>
              </w:r>
            </w:hyperlink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«Неотразимо страшные идеалы огрубления». Манилов и Коробочка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«Неотразимо страшные идеалы огрубления».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Собакевич и Ноздрев.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«Неотразимо страшные идеалы огрубления».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Чичиков у Плюшкина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«Город никак не уступал другим губернским городам»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«Кто же он? Стало быть, подлец?» Образ Чичикова в поэме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«Здесь ли не быть богатырю?» Образ России в поэме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Сочинение по поэме Н.В. Гоголя «Мёртвые души». Подготовка и написание.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теме: «Русская литература первой половины 19 века»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http://mosliter.ru/ruslit/19vek/russkaya_lit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eratura_pervoj_poloviny_19_veka/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Отечественная проза первой половины XIX в. «Лафертовская маковница» Антоний Погорельский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http://pogorelskiy.org.ru/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«Часы и зеркало» А. А. Бестужев-Марлинский.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http://bestuzhev-marlinskiy.lit-info.ru/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Вн.чт. А.И. Герцен. «Кто виноват?» (главы по выбору) 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http://gertsen.lit-info.ru/</w:t>
            </w:r>
          </w:p>
        </w:tc>
      </w:tr>
      <w:tr w:rsidR="00123EBD" w:rsidRPr="008D2A42" w:rsidTr="00E73B3D">
        <w:tc>
          <w:tcPr>
            <w:tcW w:w="7229" w:type="dxa"/>
            <w:gridSpan w:val="3"/>
          </w:tcPr>
          <w:p w:rsidR="00123EBD" w:rsidRPr="00D11799" w:rsidRDefault="00123EB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 (10 ч+2+1к.р.)</w:t>
            </w:r>
          </w:p>
        </w:tc>
        <w:tc>
          <w:tcPr>
            <w:tcW w:w="4111" w:type="dxa"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 (10 ч+2+1к.р.)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литература. 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Данте Алигьери. Универсально-философский характер «Божественной комедии». 1-3 песня «Ада».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EBD" w:rsidRPr="008D2A42" w:rsidRDefault="00123EBD" w:rsidP="00E73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http://dante.rhga.ru/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У. Шекспир. Трагедия «Гамлет». Общечеловеческое значение героев Шекспира. Образ Гам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лета, гуманиста эпохи Возрождения. Одиночество Гамлета в его конфликте с реальным миром «расшатавшегося века».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http://www.w-shakespeare.ru/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Трагизм любви Гамлета и Офелии. Философская глубина трагедии «Гамлет». Гамлет как вечный образ мировой ли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тературы.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http://www.w-shakespeare.ru/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И.В. Гете. Краткие сведения о жизни и творчестве Гете. Характеристика особенностей эпохи Про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свещения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«Фауст» - философская трагедия эпохи Просвещения. Композиция и идейно-тематическое содержание трагедии. Обзор "Пролога на небе; Сцены 1,2,3,4 первой части. Антитеза Фауст – Мефистофель; Фауст – Вагнер.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http://gete.velchel.ru/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И.В. Гёте «Фауст». Обзор сцен 12, 19,25 первой части. Образная антитеза Фауст – Маргарита. Особенности реализма трагедии, роль условности и фантастики. "Вечные образы" мировой литературы. В чем смысл жизни человека?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http://gete.velchel.ru/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Дж. Г. Байрон. Стихотворения. «Душа моя мрачна.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Скорей, певец, скорей!..», «Прощание Наполеона».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http://gete.velchel.ru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Поэма «Паломничество Чайльд-Гарольда». Разочарование и одиночество героя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Песнь I – раздумья о войнах вообще, об освободительных войнах.</w:t>
            </w:r>
          </w:p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Песнь II – призыв к греческому народу начать освободительную борьбу.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http://gete.velchel.ru/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Зарубежная проза первой половины XIX в. В. Гюго «Отверженные» - вершина творчества французского писателя. Острые проблемы окружающей жизни в романе.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https://jiyuu.su/ob-avtorah/viktor-gyugo-kratkaya-biografiya.html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Психологические наблюдения и яркие образы героев на фоне исторических событий в романе «Отверженные».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https://predanie.ru/book/132420-otverzhennye/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Э. Т. А. Гофман. «Крошка Цахес». Идейно-художественное своеобразие.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https://gofman.krossw.ru/</w:t>
            </w: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Защита проектов по теме «Сквозные образы и мотивы в русской и зарубежной литературе».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D" w:rsidRPr="008D2A42" w:rsidTr="00E73B3D">
        <w:tc>
          <w:tcPr>
            <w:tcW w:w="56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6237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Рекомендации по индивидуальному планированию самостоятельного чтения.</w:t>
            </w:r>
          </w:p>
        </w:tc>
        <w:tc>
          <w:tcPr>
            <w:tcW w:w="425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EBD" w:rsidRPr="008D2A42" w:rsidRDefault="00123EBD" w:rsidP="00A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EBD" w:rsidRPr="008D2A42" w:rsidRDefault="00123EBD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EBD" w:rsidRPr="008D2A42" w:rsidRDefault="00123EBD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EBD" w:rsidRPr="008D2A42" w:rsidRDefault="00123EBD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EBD" w:rsidRPr="008D2A42" w:rsidRDefault="00123EBD" w:rsidP="00A9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BCD" w:rsidRPr="00D11799" w:rsidRDefault="00293BCD" w:rsidP="00A90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799">
        <w:rPr>
          <w:rFonts w:ascii="Times New Roman" w:hAnsi="Times New Roman" w:cs="Times New Roman"/>
          <w:b/>
          <w:sz w:val="24"/>
          <w:szCs w:val="24"/>
        </w:rPr>
        <w:t>9класс (102 ЧАСА)</w:t>
      </w:r>
    </w:p>
    <w:p w:rsidR="00293BCD" w:rsidRPr="008D2A42" w:rsidRDefault="00293BCD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>Всего: на чтение, изучение и обсуждение 68 ч.</w:t>
      </w:r>
    </w:p>
    <w:p w:rsidR="00293BCD" w:rsidRDefault="00293BCD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 xml:space="preserve"> - на развитие речи 11 ч</w:t>
      </w:r>
    </w:p>
    <w:p w:rsidR="00293BCD" w:rsidRPr="008D2A42" w:rsidRDefault="00293BCD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 xml:space="preserve"> -  на уроки внеклассного чтения 4 ч</w:t>
      </w:r>
    </w:p>
    <w:p w:rsidR="00293BCD" w:rsidRPr="008D2A42" w:rsidRDefault="00293BCD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 xml:space="preserve"> -  итоговые контрольные работы 4 ч</w:t>
      </w:r>
    </w:p>
    <w:p w:rsidR="00293BCD" w:rsidRPr="008D2A42" w:rsidRDefault="00293BCD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42">
        <w:rPr>
          <w:rFonts w:ascii="Times New Roman" w:hAnsi="Times New Roman" w:cs="Times New Roman"/>
          <w:sz w:val="24"/>
          <w:szCs w:val="24"/>
        </w:rPr>
        <w:t xml:space="preserve"> - резервные уроки 15 ч</w:t>
      </w:r>
    </w:p>
    <w:p w:rsidR="00293BCD" w:rsidRPr="008D2A42" w:rsidRDefault="00293BCD" w:rsidP="00A9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425"/>
        <w:gridCol w:w="4111"/>
        <w:gridCol w:w="2268"/>
      </w:tblGrid>
      <w:tr w:rsidR="00293BCD" w:rsidRPr="008D2A42" w:rsidTr="00E73B3D">
        <w:tc>
          <w:tcPr>
            <w:tcW w:w="567" w:type="dxa"/>
          </w:tcPr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Раздел/тематический блок</w:t>
            </w:r>
          </w:p>
        </w:tc>
        <w:tc>
          <w:tcPr>
            <w:tcW w:w="425" w:type="dxa"/>
          </w:tcPr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/ч</w:t>
            </w:r>
          </w:p>
        </w:tc>
        <w:tc>
          <w:tcPr>
            <w:tcW w:w="4111" w:type="dxa"/>
          </w:tcPr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воспитательного</w:t>
            </w:r>
          </w:p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потенциала урока</w:t>
            </w:r>
          </w:p>
        </w:tc>
        <w:tc>
          <w:tcPr>
            <w:tcW w:w="2268" w:type="dxa"/>
          </w:tcPr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Электронные </w:t>
            </w: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(цифровые) образовательные ресурсы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Литература как искусство слова.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к обсуждаемой на уроке информации, активизации их познавательной деятельности;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побуждение обучающихся соблюдать на уроке общепринятые нормы поведения, правила общения со старшими (педагогическими работниками)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и сверстниками (обучающимися), принципы учебной дисциплины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и самоорганизации;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293BCD" w:rsidRPr="008D2A42" w:rsidTr="00E73B3D">
        <w:tc>
          <w:tcPr>
            <w:tcW w:w="7229" w:type="dxa"/>
            <w:gridSpan w:val="3"/>
          </w:tcPr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  <w:p w:rsidR="00293BCD" w:rsidRPr="008D2A42" w:rsidRDefault="00293BCD" w:rsidP="00A90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(3 ч+1ч.резерв+1р.р.)</w:t>
            </w:r>
          </w:p>
        </w:tc>
        <w:tc>
          <w:tcPr>
            <w:tcW w:w="4111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Слово о полку Игореве –величайший памятник древнерусской литературы. Осмысление текста памятника.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293BCD" w:rsidRPr="008D2A42" w:rsidRDefault="00E73B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BCD" w:rsidRPr="008D2A42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</w:t>
            </w:r>
            <w:r w:rsidR="00293BCD"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</w:t>
            </w:r>
            <w:r w:rsidR="00293BCD"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к ней отношения;</w:t>
            </w:r>
          </w:p>
          <w:p w:rsidR="00293BCD" w:rsidRPr="008D2A42" w:rsidRDefault="00E73B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BCD" w:rsidRPr="008D2A42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http://drevne-rus-lit.niv.ru/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Вечные образы «Слова…»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Поэтическое искусство автора.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Анализ эпизода «Плач Ярославны».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К.Р. Литературная игра «Мир Игоревой песни».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http://drevne-rus-lit.niv.ru/</w:t>
            </w:r>
          </w:p>
        </w:tc>
      </w:tr>
      <w:tr w:rsidR="00293BCD" w:rsidRPr="008D2A42" w:rsidTr="00E73B3D">
        <w:trPr>
          <w:trHeight w:val="106"/>
        </w:trPr>
        <w:tc>
          <w:tcPr>
            <w:tcW w:w="7229" w:type="dxa"/>
            <w:gridSpan w:val="3"/>
          </w:tcPr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 XVIII века (6 ч+4ч.резерв+1р.р.)</w:t>
            </w:r>
          </w:p>
        </w:tc>
        <w:tc>
          <w:tcPr>
            <w:tcW w:w="4111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Характеристика русской литературы 18 века. М.В.Ломоносов «Живое единство наук и художеств».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293BCD" w:rsidRPr="008D2A42" w:rsidRDefault="00E73B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BCD" w:rsidRPr="008D2A42">
              <w:rPr>
                <w:rFonts w:ascii="Times New Roman" w:hAnsi="Times New Roman" w:cs="Times New Roman"/>
                <w:sz w:val="24"/>
                <w:szCs w:val="24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урока;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- организация шефства мотивированных и эрудированных обучающихся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http://lomonosov.niv.ru/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М.В.Ломоносов. Стихотворения.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«Вечернее размышление о Божием величии при слу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чае великого северного сияния», «Ода на день восшествия на Всероссийский престол Ея Величества Государыни Императрицы Елисаветы Петровны 1747 года». Прославле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Родины, мира, науки и просвещения в произведениях Ломоносова.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http://lomonosov.niv.ru/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Ломоносов – переводчик. Ода Горация “К Мельпомене” (“Памятник”).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http://lomonosov.niv.ru/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Г. Р. Державин: поэт и гражданин. Особенности классицизма в поэзии Державина. Стихотворения «Властителям и судиям», «Памятник». 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http://www.dergavin.ru/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Ода «Фелица».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http://www.dergavin.ru/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Казанская тропа к Державину.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http://www.dergavin.ru/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Три "памятника" в русской литературе. Сопоставительный анализ произведений М.В.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Ломоносова, Г.Р. Державина, А.С. Пушкина о назначении поэта и поэзии (на примере одного стихотворения).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http://www.dergavin.ru/</w:t>
              </w:r>
            </w:hyperlink>
          </w:p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http://lomonosov.niv.ru/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 раб, но человек». Жизненный подвиг А.Н.Радищева. «Путешествие из Петербурга в Москву» (главы «Чудово», «Пешки», «Спасская Полесть»). Широкое изображение российской действительности. Кри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тика крепостничества. Особенно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повествования. Жанр путешествия и его содержатель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наполнение. Черты сентиментализма в произведении.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http://radischev.lit-info.ru/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Он имел душу, он имел сердце! Н. М. Карамзин. Повесть «Бедная Лиза» - произведение сентиментализма. (Новые черты русской литературы.  Внимание к внутренней жизни человека)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http://karamzin.lit-info.ru/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«Призрак счастья в повести Н.М.Карамзина 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«Бедная Лиза» Главные герои повести.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http://karamzin.lit-info.ru/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Характеристика одного из героев повести «Бедная Лиза» с включением монологов и диалогов, описание портретов героев.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http://karamzin.lit-info.ru/</w:t>
            </w:r>
          </w:p>
        </w:tc>
      </w:tr>
      <w:tr w:rsidR="00293BCD" w:rsidRPr="008D2A42" w:rsidTr="00E73B3D">
        <w:trPr>
          <w:trHeight w:val="1540"/>
        </w:trPr>
        <w:tc>
          <w:tcPr>
            <w:tcW w:w="7229" w:type="dxa"/>
            <w:gridSpan w:val="3"/>
          </w:tcPr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первой половины XIX века</w:t>
            </w:r>
          </w:p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(48 ч+8ч.резерв+9р.р.+4 вн. чт.+3ч.к.р.)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CD" w:rsidRPr="008D2A42" w:rsidTr="00E73B3D">
        <w:trPr>
          <w:trHeight w:val="1523"/>
        </w:trPr>
        <w:tc>
          <w:tcPr>
            <w:tcW w:w="567" w:type="dxa"/>
            <w:vMerge w:val="restart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7" w:type="dxa"/>
            <w:vMerge w:val="restart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первой половины19 века. «Золотой век» русской литературы. «Его стихов пленительная сладость» (А.С.Пушкин.)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В.А.Жуковский. Жизнь и творчество.</w:t>
            </w:r>
          </w:p>
        </w:tc>
        <w:tc>
          <w:tcPr>
            <w:tcW w:w="425" w:type="dxa"/>
            <w:vMerge w:val="restart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http://zhukovskiy.lit-info.ru/</w:t>
            </w:r>
          </w:p>
        </w:tc>
      </w:tr>
      <w:tr w:rsidR="00293BCD" w:rsidRPr="008D2A42" w:rsidTr="00E73B3D">
        <w:trPr>
          <w:trHeight w:val="70"/>
        </w:trPr>
        <w:tc>
          <w:tcPr>
            <w:tcW w:w="567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http://zhukovskiy.lit-info.ru/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«Море». Романтический образ моря.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«Невыразимое». Границы выразимого. Возможности по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этического языка и трудности, встающие на пути поэта. Отношение романтика к слову.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http://zhukovskiy.lit-info.ru/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Нравственный мир героини баллады «Светлана».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http://zhukovskiy.lit-info.ru/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«Могучее проявление русского духа». Очерк жизни и творчества А.С. Грибоедова.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«К вам Александр Андреич Чацкий!»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Анализ 1 действия комедии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«Век нынешний и век минувший». Анализ 2 действия.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«Можно ль против всех!» Анализ 3 действия.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 образумлюсь…виноват…»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Анализ 4 действия.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Жанр высокой комедии.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«Горе от ума» в оценке И.А.Гончарова по статье «Мильон терзаний».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«Горе от ума» на сцене театра и в кино.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Учебный проект «Проблема ума» в комедии А.С. Грибоедова «Горе от ума».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Р.Р.Подготовка к написанию сочинения обучающего характера по комедии «Горе от ума». 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Р.Р.Сочинение обучающего характера по комедии «Горе от ума».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http://griboedov.lit-info.ru/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Поэзия пушкинской эпохи. Основные мотивы лирики К. Н. Батюшкова, А. А. Дельвига. 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К.Н.Батюшков. Стихотворения «Мечта», «К другу».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А.А.Дельвиг. Стихотворения «На смерть *** (Сельская элегия)», «Элегия» («Когда, душа. Проснулась ты…»). 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https://dic.academic.ru/dic.nsf/ruwiki/1603984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Поэзия пушкинской эпохи. Основные мотивы лирики Н. М. Языкова, Е. А. Баратынского.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Н.М. Языков. Стихотворение «Пловец"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Е.А.Баратынский. Элегия «Муза”.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https://dic.academic.ru/dic.nsf/ruwiki/160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3984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А.С.Пушкин «Вся жизнь - один чудесный миг».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«И божество, и вдохновенье, и жизнь, и слезы, и любовь…» Основные мотивы лирики Пушкина. Стихотворение «Осень».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http://www.pushkinmuseum.ru/</w:t>
              </w:r>
            </w:hyperlink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«Пока свободою горим…»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Развитие темы свободы в лирике Пушкина. «Бесы».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«Друзья, прекрасен наш союз!» Дружба и друзья в лирике Пушкина. «Моё завещание друзьям», «19 октября 1828».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«Я вас любил…»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Любовная лирика поэта. «К***» («Я помню чудное мгновенье…»), «Мадонна», «Я вас любил: любовь ещё, быть может…».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«Я жить хочу, чтоб мыслить и страдать…»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Философская лирика Пушкина. «Брожу ли я  вдоль улиц шумных…», «…Вновь я посетил…», «Из Пиндемонти», «К морю». «Пора, мой друг, пора! Покоя сердце просит…»,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Тема поэта и поэзии в творчестве 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А.С. Пушкина. «Я памятник себе воздвиг нерукотворный…», «Поэт», «Пророк».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Интерпретация лирического стихотворения А.С. Пушкина (по выбору).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Проект. «Лирика А.С.Пушкина». Консультирование по подготовке учебных проектов.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 чт. «И всюду страсти роковые, и от судеб защиты нет…» Поэма «Цыганы».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Петербургская повесть А.С. Пушкина «Медный всадник». Человек и история в поэме.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 «маленького человека» в поэме «Медный всадник».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«Собранье пестрых глав». Творческая история романа» Евгений Онегин»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«И жить торопится,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 чувствовать спешит».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Онегин и столичное дворянство.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«И в голос все решили так, что он опаснейший чудак». Онегин и поместное дворянство.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«Они сошлись: волна и камень, стихи и проза, лед и пламень…». Онегин и Ленский.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«Татьяна, русская душою…»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Образ Татьяны в романе. Татьяна и Ольга.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«Бегут, меняясь наши лета, меняя все, меняя нас…» Татьяна и Онегин.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«…Мы неугомонно хлопочем, судим обо всем…» Образ автора в романе. В.Г.Белинский о романе «Евгений Онегин» «Сочинения А. Пушкина» ст.8,9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Проект (коллективный). Создание электронной презентации «Пушкин – наше всё!» 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«Рисунки А.С.Пушкина – зрительный комментарий к самому себе, людям и событиям».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Рекомендации по индивидуальному планированию самостоятельного чтения. «А.С.Пушкин. Школьный энциклопедический словарь» под редакцией В.И. Коровина, С. Бонди «А.С. Пушкин. «Евгений Онегин».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http://pushkin-lit.ru/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56-57.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Сочинение по роману А.С.Пушкина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«Евгений Онегин». Подготовка и написание.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http://pushkin-lit.ru/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https://evgenij-onegin.ru/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«Он хочет жить ценою муки…»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М.Ю.Лермонтова. «Я к одиночеству привык…». Тема одиночества в творчестве 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М.Ю.Лермонтова. «Нет, я не Байрон, я другой…», «Выхожу один я на дорогу…», «И скучно и грустно», «Я жить хочу, хочу печали…»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http://домиклермон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това.рф/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«Печально я гляжу на наше поколенье…». Стихотворение «Дума», «Предсказание».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Анализ стихотворения Лермонтова «Родина».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«Всякий плакал, кто любил…»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 любви в лирике Лермонтова. «Молитва» («Я, Матерь Божия, ныне с молитвою…»), «Нет, не тебя так пылко я люблю…», «Расстались мы, но твой портрет…»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«Из пламя и света рожденное слово…»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 поэта и поэзии в творчестве Лермонтова.  «Поэт» («Отделкой золотой блистает мой кинжал…»), «Пророк», «Смерть Поэта», «Есть речи-значенье».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http://lermontov-lit.ru/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«Лермонтов-прозаик – это чудо» Л.Н.Толстой.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 - первый психологический роман.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Печорин и «горцы».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Печорин и Максим Максимыч.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Печорин в обществе «честных контрабандистов».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Печорин и «водяное общество».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nashego-vremeni.ru/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Можно ли назвать Печорина фаталистом?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романа. Жанр и композиция.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по роману М.Ю.Лермонтова «Герой нашего времени».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Сочинение по роману М.Ю.Лермонтова «Герой нашего времени» «Драма незаурядной личности в романе».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http://lermontov-lit.ru/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https://geroy-nashego-vremeni.ru/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У литературной карты Татарстана. Г. Тукай. Жизнь судьба. Тема малой родины в творчестве Г. Тукая.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«На пользу Отечества, для счастья граждан». Жизненный и творческий путь Н.В.Гоголя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 чт. «Петербургские повести» как единый цикл. Повесть «Портрет».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http://gogol-lit.ru/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https://ilibrary.ru/text/4448/index.html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Вн. чт. «Петербургские повести». «Записки сумасшедшего.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http://gogol-lit.ru/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«Вся Русь явится в нем!» История создания поэмы «Мертвые души»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50712E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293BCD" w:rsidRPr="008D2A4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http://gogol-lit.ru/</w:t>
              </w:r>
            </w:hyperlink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«Неотразимо страшные идеалы огрубления». Манилов и Коробочка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«Неотразимо страшные идеалы огрубления».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Собакевич и Ноздрев.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us.ru/p/blog-page_5.html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«Неотразимо страшные идеалы огрубления».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Чичиков у Плюшкина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«Город никак не уступал другим губернским городам»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«Кто же он? Стало быть, подлец?» Образ Чичикова в поэме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«Здесь ли не быть богатырю?» Образ России в поэме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Р.Р. Сочинение по поэме Н.В. Гоголя «Мёртвые души». Подготовка и написание.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https://www.literaturus.ru/p/blog-page_5.html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теме: «Русская литература первой половины 19 века»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http://mosliter.ru/ruslit/19vek/russkaya_literatura_pervoj_poloviny_19_veka/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Отечественная проза первой половины XIX в. «Лафертовская маковница» Антоний Погорельский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http://pogorelskiy.org.ru/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«Часы и зеркало» А. А. Бестужев-Марлинский.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http://bestuzhev-marlinskiy.lit-info.ru/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Вн.чт. А.И. Герцен. «Кто виноват?» (главы по выбору) 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http://gertsen.lit-info.ru/</w:t>
            </w:r>
          </w:p>
        </w:tc>
      </w:tr>
      <w:tr w:rsidR="00293BCD" w:rsidRPr="008D2A42" w:rsidTr="00E73B3D">
        <w:tc>
          <w:tcPr>
            <w:tcW w:w="7229" w:type="dxa"/>
            <w:gridSpan w:val="3"/>
          </w:tcPr>
          <w:p w:rsidR="00293BCD" w:rsidRPr="00D11799" w:rsidRDefault="00293BCD" w:rsidP="00A90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99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 (10 ч+2резерв+1к.р.)</w:t>
            </w:r>
          </w:p>
        </w:tc>
        <w:tc>
          <w:tcPr>
            <w:tcW w:w="4111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 (10 ч+2+1к.р.)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литература. 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Данте Алигьери. Универсально-философский характер «Божественной комедии». 1-3 песня «Ада».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293BCD" w:rsidRPr="008D2A42" w:rsidRDefault="00E73B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BCD" w:rsidRPr="008D2A42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урок игровых процедур, которые помогают поддержать мотивацию </w:t>
            </w:r>
            <w:r w:rsidR="00293BCD"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293BCD" w:rsidRPr="008D2A42" w:rsidRDefault="00E73B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BCD" w:rsidRPr="008D2A42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обучающихся</w:t>
            </w:r>
            <w:r w:rsidR="00293BCD" w:rsidRPr="008D2A42">
              <w:rPr>
                <w:rFonts w:ascii="Times New Roman" w:hAnsi="Times New Roman" w:cs="Times New Roman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293BCD" w:rsidRPr="008D2A42" w:rsidRDefault="00E73B3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BCD" w:rsidRPr="008D2A42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http://dante.rhga.ru/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У. Шекспир. Трагедия «Гамлет». Общечеловеческое значение героев Шекспира. Образ Гам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лета, гуманиста эпохи Возрождения. Одиночество Гамлета в его конфликте с реальным миром «расшатавшегося века».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http://www.w-shakespeare.ru/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Трагизм любви Гамлета и Офелии. Философская глубина трагедии «Гамлет». Гамлет как вечный образ мировой ли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тературы.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http://www.w-shakespeare.ru/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И.В. Гете. Краткие сведения о жизни и творчестве Гете. Характеристика особенностей эпохи Про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softHyphen/>
              <w:t>свещения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«Фауст» - философская трагедия эпохи Просвещения. Композиция и идейно-тематическое содержание трагедии. Обзор "Пролога на небе; Сцены 1,2,3,4 первой части. Антитеза Фауст – Мефистофель; Фауст – Вагнер.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http://gete.velchel.ru/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И.В. Гёте «Фауст». Обзор сцен 12, 19,25 первой части. Образная антитеза Фауст – Маргарита. Особенности реализма трагедии, роль условности и фантастики. "Вечные образы" мировой литературы. В чем смысл жизни человека?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http://gete.velchel.ru/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Дж. Г. Байрон. Стихотворения. «Душа моя мрачна. Скорей, певец, скорей!..», «Прощание Наполеона».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http://gete.velchel.ru/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Поэма «Паломничество Чайльд-Гарольда». Разочарование и одиночество героя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Песнь I – раздумья о войнах вообще, об освободительных войнах.</w:t>
            </w:r>
          </w:p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Песнь II – призыв к греческому народу начать освободительную борьбу.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http://gete.velchel.ru/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Зарубежная проза первой половины XIX в. В. Гюго «Отверженные» - вершина творчества французского писателя. Острые проблемы окружающей жизни в романе.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https://jiyuu.su/ob-avtorah/viktor-gyugo-kratkaya-biografiya.html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Психологические наблюдения и яркие образы героев на фоне исторических событий в романе «Отверженные».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https://predanie.ru/book/132420-otverzhennye/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Э. Т. А. Гофман. «Крошка Цахес». Идейно-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своеобразие.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https://gofman.kross</w:t>
            </w: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w.ru/</w:t>
            </w: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Защита проектов по теме «Сквозные образы и мотивы в русской и зарубежной литературе».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CD" w:rsidRPr="008D2A42" w:rsidTr="00E73B3D">
        <w:tc>
          <w:tcPr>
            <w:tcW w:w="56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6237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Рекомендации по индивидуальному планированию самостоятельного чтения.</w:t>
            </w:r>
          </w:p>
        </w:tc>
        <w:tc>
          <w:tcPr>
            <w:tcW w:w="425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BCD" w:rsidRPr="008D2A42" w:rsidRDefault="00293BCD" w:rsidP="00A9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BCD" w:rsidRPr="008D2A42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BCD" w:rsidRPr="008D2A42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BCD" w:rsidRPr="008D2A42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BCD" w:rsidRPr="008D2A42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BCD" w:rsidRPr="008D2A42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BCD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BCD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BCD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BCD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BCD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BCD" w:rsidRDefault="00293BCD" w:rsidP="0029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F27" w:rsidRPr="008D2A42" w:rsidRDefault="00A15F27" w:rsidP="008D2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15F27" w:rsidRPr="008D2A42" w:rsidSect="00A90874">
      <w:pgSz w:w="16840" w:h="11910" w:orient="landscape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12E" w:rsidRDefault="0050712E" w:rsidP="00123EBD">
      <w:pPr>
        <w:spacing w:after="0" w:line="240" w:lineRule="auto"/>
      </w:pPr>
      <w:r>
        <w:separator/>
      </w:r>
    </w:p>
  </w:endnote>
  <w:endnote w:type="continuationSeparator" w:id="0">
    <w:p w:rsidR="0050712E" w:rsidRDefault="0050712E" w:rsidP="0012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74" w:rsidRDefault="00A90874">
    <w:pPr>
      <w:pStyle w:val="ad"/>
      <w:jc w:val="right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581DC09" wp14:editId="11E32E9F">
              <wp:simplePos x="0" y="0"/>
              <wp:positionH relativeFrom="page">
                <wp:posOffset>7448550</wp:posOffset>
              </wp:positionH>
              <wp:positionV relativeFrom="page">
                <wp:posOffset>5048250</wp:posOffset>
              </wp:positionV>
              <wp:extent cx="330200" cy="45719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0200" cy="457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874" w:rsidRDefault="00A90874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716B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81DC09" id="Прямоугольник 1" o:spid="_x0000_s1026" style="position:absolute;left:0;text-align:left;margin-left:586.5pt;margin-top:397.5pt;width:2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" o:allowincell="f" stroked="f">
              <v:textbox>
                <w:txbxContent>
                  <w:p w:rsidR="00A90874" w:rsidRDefault="00A90874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716B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716BFA" w:rsidRPr="00716BFA">
      <w:rPr>
        <w:noProof/>
        <w:lang w:val="ru-RU"/>
      </w:rPr>
      <w:t>1</w:t>
    </w:r>
    <w:r>
      <w:fldChar w:fldCharType="end"/>
    </w:r>
  </w:p>
  <w:p w:rsidR="00A90874" w:rsidRDefault="00A9087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12E" w:rsidRDefault="0050712E" w:rsidP="00123EBD">
      <w:pPr>
        <w:spacing w:after="0" w:line="240" w:lineRule="auto"/>
      </w:pPr>
      <w:r>
        <w:separator/>
      </w:r>
    </w:p>
  </w:footnote>
  <w:footnote w:type="continuationSeparator" w:id="0">
    <w:p w:rsidR="0050712E" w:rsidRDefault="0050712E" w:rsidP="00123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74" w:rsidRPr="0077398F" w:rsidRDefault="00A90874" w:rsidP="00123EBD">
    <w:pPr>
      <w:pStyle w:val="af"/>
      <w:tabs>
        <w:tab w:val="clear" w:pos="4677"/>
        <w:tab w:val="clear" w:pos="9355"/>
        <w:tab w:val="left" w:pos="3120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F8"/>
    <w:rsid w:val="00030CD5"/>
    <w:rsid w:val="000537CE"/>
    <w:rsid w:val="0006167E"/>
    <w:rsid w:val="00067C38"/>
    <w:rsid w:val="0007252F"/>
    <w:rsid w:val="0008214F"/>
    <w:rsid w:val="000844B0"/>
    <w:rsid w:val="000A36C5"/>
    <w:rsid w:val="000A5A95"/>
    <w:rsid w:val="000A5C53"/>
    <w:rsid w:val="000B3458"/>
    <w:rsid w:val="000C5084"/>
    <w:rsid w:val="000E1007"/>
    <w:rsid w:val="000E7A53"/>
    <w:rsid w:val="0010561C"/>
    <w:rsid w:val="001224B9"/>
    <w:rsid w:val="00123EBD"/>
    <w:rsid w:val="00133335"/>
    <w:rsid w:val="00134349"/>
    <w:rsid w:val="00134B2C"/>
    <w:rsid w:val="001410D1"/>
    <w:rsid w:val="001575A2"/>
    <w:rsid w:val="0016045C"/>
    <w:rsid w:val="00160B88"/>
    <w:rsid w:val="00183757"/>
    <w:rsid w:val="00190F2B"/>
    <w:rsid w:val="001B1B24"/>
    <w:rsid w:val="001B7735"/>
    <w:rsid w:val="001D137F"/>
    <w:rsid w:val="001D5AA1"/>
    <w:rsid w:val="00205FAD"/>
    <w:rsid w:val="00216920"/>
    <w:rsid w:val="002209F1"/>
    <w:rsid w:val="00233D66"/>
    <w:rsid w:val="00237420"/>
    <w:rsid w:val="00260EEA"/>
    <w:rsid w:val="00262E43"/>
    <w:rsid w:val="00286F97"/>
    <w:rsid w:val="002912EE"/>
    <w:rsid w:val="00293BCD"/>
    <w:rsid w:val="00295FB7"/>
    <w:rsid w:val="002B2525"/>
    <w:rsid w:val="002E1E3D"/>
    <w:rsid w:val="002E6CAD"/>
    <w:rsid w:val="00311B10"/>
    <w:rsid w:val="00327F64"/>
    <w:rsid w:val="00341C3A"/>
    <w:rsid w:val="00342C41"/>
    <w:rsid w:val="003648FA"/>
    <w:rsid w:val="00364904"/>
    <w:rsid w:val="00366907"/>
    <w:rsid w:val="00374B03"/>
    <w:rsid w:val="0038271A"/>
    <w:rsid w:val="003A23BD"/>
    <w:rsid w:val="003B721F"/>
    <w:rsid w:val="003B7903"/>
    <w:rsid w:val="003C00F4"/>
    <w:rsid w:val="003C6BA8"/>
    <w:rsid w:val="00425FD6"/>
    <w:rsid w:val="00444EC7"/>
    <w:rsid w:val="004867CC"/>
    <w:rsid w:val="00492678"/>
    <w:rsid w:val="00494382"/>
    <w:rsid w:val="00496A70"/>
    <w:rsid w:val="004A6BDB"/>
    <w:rsid w:val="004E6D3E"/>
    <w:rsid w:val="00502E4F"/>
    <w:rsid w:val="0050712E"/>
    <w:rsid w:val="00534E66"/>
    <w:rsid w:val="00570493"/>
    <w:rsid w:val="005A5061"/>
    <w:rsid w:val="005A55FE"/>
    <w:rsid w:val="005C00A2"/>
    <w:rsid w:val="005D3025"/>
    <w:rsid w:val="005F2BD0"/>
    <w:rsid w:val="00610B46"/>
    <w:rsid w:val="00615986"/>
    <w:rsid w:val="00637C5D"/>
    <w:rsid w:val="00665CA6"/>
    <w:rsid w:val="006708F4"/>
    <w:rsid w:val="0067342B"/>
    <w:rsid w:val="006C7F94"/>
    <w:rsid w:val="006D6949"/>
    <w:rsid w:val="006F02FD"/>
    <w:rsid w:val="006F3778"/>
    <w:rsid w:val="00707231"/>
    <w:rsid w:val="00710893"/>
    <w:rsid w:val="00716BFA"/>
    <w:rsid w:val="00717840"/>
    <w:rsid w:val="00737231"/>
    <w:rsid w:val="00746EA2"/>
    <w:rsid w:val="0075115D"/>
    <w:rsid w:val="007643E2"/>
    <w:rsid w:val="007760BC"/>
    <w:rsid w:val="00776C07"/>
    <w:rsid w:val="00786BB7"/>
    <w:rsid w:val="007907F8"/>
    <w:rsid w:val="00797446"/>
    <w:rsid w:val="007A4D51"/>
    <w:rsid w:val="007A4F1A"/>
    <w:rsid w:val="007C6A21"/>
    <w:rsid w:val="007F70B4"/>
    <w:rsid w:val="00805764"/>
    <w:rsid w:val="008408E5"/>
    <w:rsid w:val="0085565B"/>
    <w:rsid w:val="008946DA"/>
    <w:rsid w:val="008D2A42"/>
    <w:rsid w:val="00911A41"/>
    <w:rsid w:val="00913E23"/>
    <w:rsid w:val="009552D6"/>
    <w:rsid w:val="00961EF8"/>
    <w:rsid w:val="00962892"/>
    <w:rsid w:val="00971D7A"/>
    <w:rsid w:val="00972823"/>
    <w:rsid w:val="00976EBF"/>
    <w:rsid w:val="0098670C"/>
    <w:rsid w:val="009E3188"/>
    <w:rsid w:val="009E5D51"/>
    <w:rsid w:val="009F42C3"/>
    <w:rsid w:val="00A00DF3"/>
    <w:rsid w:val="00A05081"/>
    <w:rsid w:val="00A062A2"/>
    <w:rsid w:val="00A15F27"/>
    <w:rsid w:val="00A16785"/>
    <w:rsid w:val="00A26A4D"/>
    <w:rsid w:val="00A33D39"/>
    <w:rsid w:val="00A404CE"/>
    <w:rsid w:val="00A77900"/>
    <w:rsid w:val="00A90874"/>
    <w:rsid w:val="00AC6090"/>
    <w:rsid w:val="00AE195B"/>
    <w:rsid w:val="00AE4449"/>
    <w:rsid w:val="00AF3E05"/>
    <w:rsid w:val="00B31757"/>
    <w:rsid w:val="00B43612"/>
    <w:rsid w:val="00BB3AD7"/>
    <w:rsid w:val="00BB3B8A"/>
    <w:rsid w:val="00BB6B2C"/>
    <w:rsid w:val="00BB7397"/>
    <w:rsid w:val="00BC5F13"/>
    <w:rsid w:val="00BD2736"/>
    <w:rsid w:val="00BD6FFD"/>
    <w:rsid w:val="00BD783F"/>
    <w:rsid w:val="00C04151"/>
    <w:rsid w:val="00C11982"/>
    <w:rsid w:val="00C1276E"/>
    <w:rsid w:val="00C47C62"/>
    <w:rsid w:val="00C50893"/>
    <w:rsid w:val="00C8334C"/>
    <w:rsid w:val="00C95E65"/>
    <w:rsid w:val="00CA3A38"/>
    <w:rsid w:val="00CD6407"/>
    <w:rsid w:val="00CE149F"/>
    <w:rsid w:val="00CE6D2E"/>
    <w:rsid w:val="00D0008B"/>
    <w:rsid w:val="00D03EED"/>
    <w:rsid w:val="00D11799"/>
    <w:rsid w:val="00D31AE4"/>
    <w:rsid w:val="00D32078"/>
    <w:rsid w:val="00D3613D"/>
    <w:rsid w:val="00D56185"/>
    <w:rsid w:val="00D63111"/>
    <w:rsid w:val="00D701C6"/>
    <w:rsid w:val="00D70682"/>
    <w:rsid w:val="00D74731"/>
    <w:rsid w:val="00D94A6E"/>
    <w:rsid w:val="00DA01B2"/>
    <w:rsid w:val="00DF13C3"/>
    <w:rsid w:val="00DF6312"/>
    <w:rsid w:val="00E176F2"/>
    <w:rsid w:val="00E23E5D"/>
    <w:rsid w:val="00E26C98"/>
    <w:rsid w:val="00E403E9"/>
    <w:rsid w:val="00E508A4"/>
    <w:rsid w:val="00E515D1"/>
    <w:rsid w:val="00E73486"/>
    <w:rsid w:val="00E73B3D"/>
    <w:rsid w:val="00E770A6"/>
    <w:rsid w:val="00E81FF1"/>
    <w:rsid w:val="00E8764B"/>
    <w:rsid w:val="00E966DC"/>
    <w:rsid w:val="00EB0A33"/>
    <w:rsid w:val="00EB6D9F"/>
    <w:rsid w:val="00ED2B2C"/>
    <w:rsid w:val="00EE55E6"/>
    <w:rsid w:val="00F12AF2"/>
    <w:rsid w:val="00F13C40"/>
    <w:rsid w:val="00F56E56"/>
    <w:rsid w:val="00F809AC"/>
    <w:rsid w:val="00F81D2F"/>
    <w:rsid w:val="00F917CC"/>
    <w:rsid w:val="00FA11C3"/>
    <w:rsid w:val="00FD043D"/>
    <w:rsid w:val="00FD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A5ADE1-F1DE-4A47-91E4-A8162D2D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67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A167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1"/>
    <w:unhideWhenUsed/>
    <w:qFormat/>
    <w:rsid w:val="009E3188"/>
    <w:pPr>
      <w:widowControl w:val="0"/>
      <w:autoSpaceDE w:val="0"/>
      <w:autoSpaceDN w:val="0"/>
      <w:spacing w:after="0" w:line="240" w:lineRule="auto"/>
      <w:ind w:left="10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7643E2"/>
    <w:pPr>
      <w:widowControl w:val="0"/>
      <w:autoSpaceDE w:val="0"/>
      <w:autoSpaceDN w:val="0"/>
      <w:spacing w:after="0" w:line="240" w:lineRule="auto"/>
      <w:ind w:left="117" w:right="114" w:firstLine="226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5">
    <w:name w:val="heading 5"/>
    <w:basedOn w:val="a"/>
    <w:link w:val="50"/>
    <w:uiPriority w:val="9"/>
    <w:qFormat/>
    <w:rsid w:val="00A1678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67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A167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9E318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167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961E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61EF8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961EF8"/>
    <w:pPr>
      <w:widowControl w:val="0"/>
      <w:autoSpaceDE w:val="0"/>
      <w:autoSpaceDN w:val="0"/>
      <w:spacing w:before="112" w:after="0" w:line="240" w:lineRule="auto"/>
      <w:ind w:left="118"/>
      <w:outlineLvl w:val="1"/>
    </w:pPr>
    <w:rPr>
      <w:rFonts w:ascii="Tahoma" w:eastAsia="Tahoma" w:hAnsi="Tahoma" w:cs="Tahoma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61EF8"/>
    <w:pPr>
      <w:widowControl w:val="0"/>
      <w:autoSpaceDE w:val="0"/>
      <w:autoSpaceDN w:val="0"/>
      <w:spacing w:after="0" w:line="240" w:lineRule="auto"/>
      <w:ind w:left="117"/>
      <w:outlineLvl w:val="2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unhideWhenUsed/>
    <w:qFormat/>
    <w:rsid w:val="00961E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961EF8"/>
    <w:pPr>
      <w:widowControl w:val="0"/>
      <w:autoSpaceDE w:val="0"/>
      <w:autoSpaceDN w:val="0"/>
      <w:spacing w:before="119" w:after="0" w:line="240" w:lineRule="auto"/>
      <w:ind w:left="343"/>
      <w:outlineLvl w:val="3"/>
    </w:pPr>
    <w:rPr>
      <w:rFonts w:ascii="Georgia" w:eastAsia="Georgia" w:hAnsi="Georgia" w:cs="Georgia"/>
      <w:b/>
      <w:bCs/>
      <w:sz w:val="20"/>
      <w:szCs w:val="20"/>
    </w:rPr>
  </w:style>
  <w:style w:type="table" w:styleId="a5">
    <w:name w:val="Table Grid"/>
    <w:basedOn w:val="a1"/>
    <w:uiPriority w:val="39"/>
    <w:rsid w:val="00805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62E43"/>
  </w:style>
  <w:style w:type="paragraph" w:customStyle="1" w:styleId="c37">
    <w:name w:val="c37"/>
    <w:basedOn w:val="a"/>
    <w:rsid w:val="0026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262E43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3">
    <w:name w:val="Font Style13"/>
    <w:rsid w:val="00CA3A38"/>
    <w:rPr>
      <w:rFonts w:ascii="Georgia" w:hAnsi="Georgia" w:cs="Georgia" w:hint="default"/>
      <w:sz w:val="20"/>
      <w:szCs w:val="20"/>
    </w:rPr>
  </w:style>
  <w:style w:type="character" w:styleId="a6">
    <w:name w:val="Hyperlink"/>
    <w:basedOn w:val="a0"/>
    <w:uiPriority w:val="99"/>
    <w:unhideWhenUsed/>
    <w:rsid w:val="00637C5D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913E23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0537CE"/>
    <w:rPr>
      <w:b/>
      <w:bCs/>
    </w:rPr>
  </w:style>
  <w:style w:type="paragraph" w:styleId="a8">
    <w:name w:val="Normal (Web)"/>
    <w:basedOn w:val="a"/>
    <w:uiPriority w:val="99"/>
    <w:unhideWhenUsed/>
    <w:rsid w:val="00A1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autoRedefine/>
    <w:uiPriority w:val="1"/>
    <w:unhideWhenUsed/>
    <w:qFormat/>
    <w:rsid w:val="009E3188"/>
    <w:pPr>
      <w:widowControl w:val="0"/>
      <w:autoSpaceDE w:val="0"/>
      <w:autoSpaceDN w:val="0"/>
      <w:spacing w:before="34" w:after="0" w:line="240" w:lineRule="auto"/>
      <w:ind w:right="2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9E3188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E508A4"/>
    <w:rPr>
      <w:i/>
      <w:iCs/>
    </w:rPr>
  </w:style>
  <w:style w:type="character" w:customStyle="1" w:styleId="40">
    <w:name w:val="Заголовок 4 Знак"/>
    <w:basedOn w:val="a0"/>
    <w:link w:val="4"/>
    <w:uiPriority w:val="1"/>
    <w:rsid w:val="007643E2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7643E2"/>
  </w:style>
  <w:style w:type="paragraph" w:styleId="22">
    <w:name w:val="toc 2"/>
    <w:basedOn w:val="a"/>
    <w:uiPriority w:val="1"/>
    <w:qFormat/>
    <w:rsid w:val="007643E2"/>
    <w:pPr>
      <w:widowControl w:val="0"/>
      <w:autoSpaceDE w:val="0"/>
      <w:autoSpaceDN w:val="0"/>
      <w:spacing w:before="10" w:after="0" w:line="240" w:lineRule="auto"/>
      <w:ind w:left="343"/>
    </w:pPr>
    <w:rPr>
      <w:rFonts w:ascii="Times New Roman" w:eastAsia="Times New Roman" w:hAnsi="Times New Roman" w:cs="Times New Roman"/>
      <w:sz w:val="20"/>
      <w:szCs w:val="20"/>
    </w:rPr>
  </w:style>
  <w:style w:type="paragraph" w:styleId="32">
    <w:name w:val="toc 3"/>
    <w:basedOn w:val="a"/>
    <w:uiPriority w:val="1"/>
    <w:qFormat/>
    <w:rsid w:val="007643E2"/>
    <w:pPr>
      <w:widowControl w:val="0"/>
      <w:autoSpaceDE w:val="0"/>
      <w:autoSpaceDN w:val="0"/>
      <w:spacing w:before="10" w:after="0" w:line="240" w:lineRule="auto"/>
      <w:ind w:left="737" w:hanging="168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Title"/>
    <w:basedOn w:val="a"/>
    <w:link w:val="ac"/>
    <w:uiPriority w:val="1"/>
    <w:qFormat/>
    <w:rsid w:val="007643E2"/>
    <w:pPr>
      <w:widowControl w:val="0"/>
      <w:autoSpaceDE w:val="0"/>
      <w:autoSpaceDN w:val="0"/>
      <w:spacing w:before="274" w:after="0" w:line="240" w:lineRule="auto"/>
      <w:ind w:left="298" w:right="298"/>
      <w:jc w:val="center"/>
    </w:pPr>
    <w:rPr>
      <w:rFonts w:ascii="Tahoma" w:eastAsia="Tahoma" w:hAnsi="Tahoma" w:cs="Tahoma"/>
      <w:sz w:val="100"/>
      <w:szCs w:val="100"/>
    </w:rPr>
  </w:style>
  <w:style w:type="character" w:customStyle="1" w:styleId="ac">
    <w:name w:val="Название Знак"/>
    <w:basedOn w:val="a0"/>
    <w:link w:val="ab"/>
    <w:uiPriority w:val="1"/>
    <w:rsid w:val="007643E2"/>
    <w:rPr>
      <w:rFonts w:ascii="Tahoma" w:eastAsia="Tahoma" w:hAnsi="Tahoma" w:cs="Tahoma"/>
      <w:sz w:val="100"/>
      <w:szCs w:val="100"/>
    </w:rPr>
  </w:style>
  <w:style w:type="numbering" w:customStyle="1" w:styleId="23">
    <w:name w:val="Нет списка2"/>
    <w:next w:val="a2"/>
    <w:uiPriority w:val="99"/>
    <w:semiHidden/>
    <w:unhideWhenUsed/>
    <w:rsid w:val="00123EBD"/>
  </w:style>
  <w:style w:type="paragraph" w:styleId="ad">
    <w:name w:val="footer"/>
    <w:basedOn w:val="a"/>
    <w:link w:val="ae"/>
    <w:uiPriority w:val="99"/>
    <w:rsid w:val="00123EBD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123EBD"/>
    <w:rPr>
      <w:rFonts w:ascii="Thames" w:eastAsia="Times New Roman" w:hAnsi="Thames" w:cs="Times New Roman"/>
      <w:sz w:val="24"/>
      <w:szCs w:val="28"/>
      <w:lang w:val="x-none" w:eastAsia="x-none"/>
    </w:rPr>
  </w:style>
  <w:style w:type="paragraph" w:customStyle="1" w:styleId="Style24">
    <w:name w:val="Style24"/>
    <w:basedOn w:val="a"/>
    <w:rsid w:val="00123EBD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rsid w:val="00123EBD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  <w:lang w:val="x-none" w:eastAsia="x-none"/>
    </w:rPr>
  </w:style>
  <w:style w:type="character" w:customStyle="1" w:styleId="af0">
    <w:name w:val="Верхний колонтитул Знак"/>
    <w:basedOn w:val="a0"/>
    <w:link w:val="af"/>
    <w:uiPriority w:val="99"/>
    <w:rsid w:val="00123EBD"/>
    <w:rPr>
      <w:rFonts w:ascii="Thames" w:eastAsia="Times New Roman" w:hAnsi="Thames" w:cs="Times New Roman"/>
      <w:sz w:val="24"/>
      <w:szCs w:val="28"/>
      <w:lang w:val="x-none" w:eastAsia="x-none"/>
    </w:rPr>
  </w:style>
  <w:style w:type="paragraph" w:customStyle="1" w:styleId="c2">
    <w:name w:val="c2"/>
    <w:basedOn w:val="a"/>
    <w:rsid w:val="0012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5"/>
    <w:uiPriority w:val="39"/>
    <w:rsid w:val="0012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A404C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404C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404C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404C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404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79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083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705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6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6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9629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71257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711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0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2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5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0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1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0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763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471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901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6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4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9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7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672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3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3603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361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6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tutchev.ru/ovstug.html" TargetMode="External"/><Relationship Id="rId117" Type="http://schemas.openxmlformats.org/officeDocument/2006/relationships/hyperlink" Target="http://gogol-lit.ru/" TargetMode="External"/><Relationship Id="rId21" Type="http://schemas.openxmlformats.org/officeDocument/2006/relationships/hyperlink" Target="https://tolstoy.ru/" TargetMode="External"/><Relationship Id="rId42" Type="http://schemas.openxmlformats.org/officeDocument/2006/relationships/hyperlink" Target="http://turgenevmus.ru/" TargetMode="External"/><Relationship Id="rId47" Type="http://schemas.openxmlformats.org/officeDocument/2006/relationships/footer" Target="footer1.xml"/><Relationship Id="rId63" Type="http://schemas.openxmlformats.org/officeDocument/2006/relationships/hyperlink" Target="http://www.hrono.ru/proekty/platonov/index.html" TargetMode="External"/><Relationship Id="rId68" Type="http://schemas.openxmlformats.org/officeDocument/2006/relationships/hyperlink" Target="https://learningapps.org/createApp.php" TargetMode="External"/><Relationship Id="rId84" Type="http://schemas.openxmlformats.org/officeDocument/2006/relationships/hyperlink" Target="http://www.rulex.ru/01190214.htm" TargetMode="External"/><Relationship Id="rId89" Type="http://schemas.openxmlformats.org/officeDocument/2006/relationships/hyperlink" Target="http://dom-bulgakova.narod.ru/" TargetMode="External"/><Relationship Id="rId112" Type="http://schemas.openxmlformats.org/officeDocument/2006/relationships/hyperlink" Target="http://lermontov-lit.ru/" TargetMode="External"/><Relationship Id="rId133" Type="http://schemas.openxmlformats.org/officeDocument/2006/relationships/hyperlink" Target="http://lermontov-lit.ru/" TargetMode="External"/><Relationship Id="rId138" Type="http://schemas.openxmlformats.org/officeDocument/2006/relationships/hyperlink" Target="http://lermontov-lit.ru/" TargetMode="External"/><Relationship Id="rId16" Type="http://schemas.openxmlformats.org/officeDocument/2006/relationships/hyperlink" Target="http://turgenevmus.ru/" TargetMode="External"/><Relationship Id="rId107" Type="http://schemas.openxmlformats.org/officeDocument/2006/relationships/hyperlink" Target="http://lermontov-lit.ru/" TargetMode="External"/><Relationship Id="rId11" Type="http://schemas.openxmlformats.org/officeDocument/2006/relationships/hyperlink" Target="http://www.pushkinmuseum.ru/" TargetMode="External"/><Relationship Id="rId32" Type="http://schemas.openxmlformats.org/officeDocument/2006/relationships/hyperlink" Target="http://www.mythology.ru/mythology.html" TargetMode="External"/><Relationship Id="rId37" Type="http://schemas.openxmlformats.org/officeDocument/2006/relationships/hyperlink" Target="http://www.pushkinmuseum.ru/" TargetMode="External"/><Relationship Id="rId53" Type="http://schemas.openxmlformats.org/officeDocument/2006/relationships/hyperlink" Target="http://turgenevmus.ru/" TargetMode="External"/><Relationship Id="rId58" Type="http://schemas.openxmlformats.org/officeDocument/2006/relationships/hyperlink" Target="https://nbra.ru/news/1663-nikolaj-alekseevich-nekrasov-v-internete" TargetMode="External"/><Relationship Id="rId74" Type="http://schemas.openxmlformats.org/officeDocument/2006/relationships/hyperlink" Target="http://lermontov-lit.ru/" TargetMode="External"/><Relationship Id="rId79" Type="http://schemas.openxmlformats.org/officeDocument/2006/relationships/hyperlink" Target="http://www.nikolaygogol.org.ru/" TargetMode="External"/><Relationship Id="rId102" Type="http://schemas.openxmlformats.org/officeDocument/2006/relationships/hyperlink" Target="http://pushkin-lit.ru/" TargetMode="External"/><Relationship Id="rId123" Type="http://schemas.openxmlformats.org/officeDocument/2006/relationships/hyperlink" Target="http://pushkin-lit.ru/" TargetMode="External"/><Relationship Id="rId128" Type="http://schemas.openxmlformats.org/officeDocument/2006/relationships/hyperlink" Target="http://pushkin-lit.ru/" TargetMode="External"/><Relationship Id="rId144" Type="http://schemas.openxmlformats.org/officeDocument/2006/relationships/hyperlink" Target="http://gogol-lit.ru/" TargetMode="External"/><Relationship Id="rId5" Type="http://schemas.openxmlformats.org/officeDocument/2006/relationships/endnotes" Target="endnotes.xml"/><Relationship Id="rId90" Type="http://schemas.openxmlformats.org/officeDocument/2006/relationships/hyperlink" Target="http://feb-web.ru/feb/sholokh/" TargetMode="External"/><Relationship Id="rId95" Type="http://schemas.openxmlformats.org/officeDocument/2006/relationships/hyperlink" Target="http://pushkin-lit.ru/" TargetMode="External"/><Relationship Id="rId22" Type="http://schemas.openxmlformats.org/officeDocument/2006/relationships/hyperlink" Target="https://tolstoy.ru/" TargetMode="External"/><Relationship Id="rId27" Type="http://schemas.openxmlformats.org/officeDocument/2006/relationships/hyperlink" Target="https://rustih.ru/stixi-o-prirode/" TargetMode="External"/><Relationship Id="rId43" Type="http://schemas.openxmlformats.org/officeDocument/2006/relationships/hyperlink" Target="http://turgenev-lit.ru/" TargetMode="External"/><Relationship Id="rId48" Type="http://schemas.openxmlformats.org/officeDocument/2006/relationships/hyperlink" Target="http://www.pushkinmuseum.ru/" TargetMode="External"/><Relationship Id="rId64" Type="http://schemas.openxmlformats.org/officeDocument/2006/relationships/hyperlink" Target="http://www.hrono.ru/proekty/platonov/index.html" TargetMode="External"/><Relationship Id="rId69" Type="http://schemas.openxmlformats.org/officeDocument/2006/relationships/hyperlink" Target="http://licey.net/lit/begin" TargetMode="External"/><Relationship Id="rId113" Type="http://schemas.openxmlformats.org/officeDocument/2006/relationships/hyperlink" Target="http://lermontov-lit.ru/" TargetMode="External"/><Relationship Id="rId118" Type="http://schemas.openxmlformats.org/officeDocument/2006/relationships/hyperlink" Target="http://gogol-lit.ru/" TargetMode="External"/><Relationship Id="rId134" Type="http://schemas.openxmlformats.org/officeDocument/2006/relationships/hyperlink" Target="http://lermontov-lit.ru/" TargetMode="External"/><Relationship Id="rId139" Type="http://schemas.openxmlformats.org/officeDocument/2006/relationships/hyperlink" Target="http://lermontov-lit.ru/" TargetMode="External"/><Relationship Id="rId80" Type="http://schemas.openxmlformats.org/officeDocument/2006/relationships/hyperlink" Target="http://www.nikolaygogol.org.ru/" TargetMode="External"/><Relationship Id="rId85" Type="http://schemas.openxmlformats.org/officeDocument/2006/relationships/hyperlink" Target="http://www.v-mayakovsky.narod.ru/books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museumpushkin.ru/" TargetMode="External"/><Relationship Id="rId17" Type="http://schemas.openxmlformats.org/officeDocument/2006/relationships/hyperlink" Target="http://www.nnekrasov.ru/" TargetMode="External"/><Relationship Id="rId25" Type="http://schemas.openxmlformats.org/officeDocument/2006/relationships/hyperlink" Target="https://rustih.ru/stixi-o-prirode/" TargetMode="External"/><Relationship Id="rId33" Type="http://schemas.openxmlformats.org/officeDocument/2006/relationships/hyperlink" Target="http://www.mythology.ru/mythology.html" TargetMode="External"/><Relationship Id="rId38" Type="http://schemas.openxmlformats.org/officeDocument/2006/relationships/hyperlink" Target="http://www.museumpushkin.ru/" TargetMode="External"/><Relationship Id="rId46" Type="http://schemas.openxmlformats.org/officeDocument/2006/relationships/header" Target="header1.xml"/><Relationship Id="rId59" Type="http://schemas.openxmlformats.org/officeDocument/2006/relationships/hyperlink" Target="http://www.museumpushkin.ru/" TargetMode="External"/><Relationship Id="rId67" Type="http://schemas.openxmlformats.org/officeDocument/2006/relationships/hyperlink" Target="http://feb-web.ru/feb/slt/abc/" TargetMode="External"/><Relationship Id="rId103" Type="http://schemas.openxmlformats.org/officeDocument/2006/relationships/hyperlink" Target="http://pushkin-lit.ru/" TargetMode="External"/><Relationship Id="rId108" Type="http://schemas.openxmlformats.org/officeDocument/2006/relationships/hyperlink" Target="http://lermontov-lit.ru/" TargetMode="External"/><Relationship Id="rId116" Type="http://schemas.openxmlformats.org/officeDocument/2006/relationships/hyperlink" Target="http://lermontov-lit.ru/" TargetMode="External"/><Relationship Id="rId124" Type="http://schemas.openxmlformats.org/officeDocument/2006/relationships/hyperlink" Target="http://pushkin-lit.ru/" TargetMode="External"/><Relationship Id="rId129" Type="http://schemas.openxmlformats.org/officeDocument/2006/relationships/hyperlink" Target="http://pushkin-lit.ru/" TargetMode="External"/><Relationship Id="rId137" Type="http://schemas.openxmlformats.org/officeDocument/2006/relationships/hyperlink" Target="http://lermontov-lit.ru/" TargetMode="External"/><Relationship Id="rId20" Type="http://schemas.openxmlformats.org/officeDocument/2006/relationships/hyperlink" Target="https://tolstoy.ru/" TargetMode="External"/><Relationship Id="rId41" Type="http://schemas.openxmlformats.org/officeDocument/2006/relationships/hyperlink" Target="http://www.domgogolya.ru/" TargetMode="External"/><Relationship Id="rId54" Type="http://schemas.openxmlformats.org/officeDocument/2006/relationships/hyperlink" Target="https://tolstoy.ru/" TargetMode="External"/><Relationship Id="rId62" Type="http://schemas.openxmlformats.org/officeDocument/2006/relationships/hyperlink" Target="http://rupoem.ru/mayakovskij" TargetMode="External"/><Relationship Id="rId70" Type="http://schemas.openxmlformats.org/officeDocument/2006/relationships/hyperlink" Target="https://learningapps.org/createApp.php" TargetMode="External"/><Relationship Id="rId75" Type="http://schemas.openxmlformats.org/officeDocument/2006/relationships/hyperlink" Target="http://www.lib.ru/LITRA/LERMONTOW/mcyri.txt" TargetMode="External"/><Relationship Id="rId83" Type="http://schemas.openxmlformats.org/officeDocument/2006/relationships/hyperlink" Target="http://www.dostoevskiy.net.ru/" TargetMode="External"/><Relationship Id="rId88" Type="http://schemas.openxmlformats.org/officeDocument/2006/relationships/hyperlink" Target="http://dom-bulgakova.narod.ru/" TargetMode="External"/><Relationship Id="rId91" Type="http://schemas.openxmlformats.org/officeDocument/2006/relationships/hyperlink" Target="http://feb-web.ru/feb/sholokh/" TargetMode="External"/><Relationship Id="rId96" Type="http://schemas.openxmlformats.org/officeDocument/2006/relationships/hyperlink" Target="http://www.pushkinmuseum.ru/" TargetMode="External"/><Relationship Id="rId111" Type="http://schemas.openxmlformats.org/officeDocument/2006/relationships/hyperlink" Target="http://lermontov-lit.ru/" TargetMode="External"/><Relationship Id="rId132" Type="http://schemas.openxmlformats.org/officeDocument/2006/relationships/hyperlink" Target="http://pushkin-lit.ru/" TargetMode="External"/><Relationship Id="rId140" Type="http://schemas.openxmlformats.org/officeDocument/2006/relationships/hyperlink" Target="http://lermontov-lit.ru/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://www.domgogolya.ru/" TargetMode="External"/><Relationship Id="rId23" Type="http://schemas.openxmlformats.org/officeDocument/2006/relationships/hyperlink" Target="https://tolstoy.ru/" TargetMode="External"/><Relationship Id="rId28" Type="http://schemas.openxmlformats.org/officeDocument/2006/relationships/hyperlink" Target="http://fet.kursk-museum.ru/" TargetMode="External"/><Relationship Id="rId36" Type="http://schemas.openxmlformats.org/officeDocument/2006/relationships/hyperlink" Target="https://peskarlib.ru/" TargetMode="External"/><Relationship Id="rId49" Type="http://schemas.openxmlformats.org/officeDocument/2006/relationships/hyperlink" Target="http://www.museumpushkin.ru/" TargetMode="External"/><Relationship Id="rId57" Type="http://schemas.openxmlformats.org/officeDocument/2006/relationships/hyperlink" Target="http://www.nnekrasov.ru/" TargetMode="External"/><Relationship Id="rId106" Type="http://schemas.openxmlformats.org/officeDocument/2006/relationships/hyperlink" Target="http://pushkin-lit.ru/" TargetMode="External"/><Relationship Id="rId114" Type="http://schemas.openxmlformats.org/officeDocument/2006/relationships/hyperlink" Target="http://lermontov-lit.ru/" TargetMode="External"/><Relationship Id="rId119" Type="http://schemas.openxmlformats.org/officeDocument/2006/relationships/hyperlink" Target="http://www.dergavin.ru/" TargetMode="External"/><Relationship Id="rId127" Type="http://schemas.openxmlformats.org/officeDocument/2006/relationships/hyperlink" Target="http://pushkin-lit.ru/" TargetMode="External"/><Relationship Id="rId10" Type="http://schemas.openxmlformats.org/officeDocument/2006/relationships/hyperlink" Target="http://www.mythology.ru/mythology.html" TargetMode="External"/><Relationship Id="rId31" Type="http://schemas.openxmlformats.org/officeDocument/2006/relationships/hyperlink" Target="http://mark-twain.ru/" TargetMode="External"/><Relationship Id="rId44" Type="http://schemas.openxmlformats.org/officeDocument/2006/relationships/hyperlink" Target="https://tolstoy.ru/" TargetMode="External"/><Relationship Id="rId52" Type="http://schemas.openxmlformats.org/officeDocument/2006/relationships/hyperlink" Target="http://www.domgogolya.ru/" TargetMode="External"/><Relationship Id="rId60" Type="http://schemas.openxmlformats.org/officeDocument/2006/relationships/hyperlink" Target="https://goslitmuz.ru/" TargetMode="External"/><Relationship Id="rId65" Type="http://schemas.openxmlformats.org/officeDocument/2006/relationships/hyperlink" Target="http://www.shuckshin.ru/" TargetMode="External"/><Relationship Id="rId73" Type="http://schemas.openxmlformats.org/officeDocument/2006/relationships/hyperlink" Target="http://www.lib.ru/LITRA/LERMONTOW/mcyri.txt" TargetMode="External"/><Relationship Id="rId78" Type="http://schemas.openxmlformats.org/officeDocument/2006/relationships/hyperlink" Target="http://www.lib.ru/LITRA/LERMONTOW/mcyri.txt" TargetMode="External"/><Relationship Id="rId81" Type="http://schemas.openxmlformats.org/officeDocument/2006/relationships/hyperlink" Target="http://www.nikolaygogol.org.ru/" TargetMode="External"/><Relationship Id="rId86" Type="http://schemas.openxmlformats.org/officeDocument/2006/relationships/hyperlink" Target="http://ruslit.ioso.ru/antol.htm" TargetMode="External"/><Relationship Id="rId94" Type="http://schemas.openxmlformats.org/officeDocument/2006/relationships/hyperlink" Target="http://lomonosov.niv.ru/" TargetMode="External"/><Relationship Id="rId99" Type="http://schemas.openxmlformats.org/officeDocument/2006/relationships/hyperlink" Target="http://pushkin-lit.ru/" TargetMode="External"/><Relationship Id="rId101" Type="http://schemas.openxmlformats.org/officeDocument/2006/relationships/hyperlink" Target="http://pushkin-lit.ru/" TargetMode="External"/><Relationship Id="rId122" Type="http://schemas.openxmlformats.org/officeDocument/2006/relationships/hyperlink" Target="http://www.pushkinmuseum.ru/" TargetMode="External"/><Relationship Id="rId130" Type="http://schemas.openxmlformats.org/officeDocument/2006/relationships/hyperlink" Target="http://pushkin-lit.ru/" TargetMode="External"/><Relationship Id="rId135" Type="http://schemas.openxmlformats.org/officeDocument/2006/relationships/hyperlink" Target="http://lermontov-lit.ru/" TargetMode="External"/><Relationship Id="rId143" Type="http://schemas.openxmlformats.org/officeDocument/2006/relationships/hyperlink" Target="http://gogol-li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ythology.ru/mythology.html" TargetMode="External"/><Relationship Id="rId13" Type="http://schemas.openxmlformats.org/officeDocument/2006/relationships/hyperlink" Target="http://lermontov-lit.ru/" TargetMode="External"/><Relationship Id="rId18" Type="http://schemas.openxmlformats.org/officeDocument/2006/relationships/hyperlink" Target="https://nbra.ru/news/1663-nikolaj-alekseevich-nekrasov-v-internete" TargetMode="External"/><Relationship Id="rId39" Type="http://schemas.openxmlformats.org/officeDocument/2006/relationships/hyperlink" Target="http://lermontov-lit.ru/" TargetMode="External"/><Relationship Id="rId109" Type="http://schemas.openxmlformats.org/officeDocument/2006/relationships/hyperlink" Target="http://lermontov-lit.ru/" TargetMode="External"/><Relationship Id="rId34" Type="http://schemas.openxmlformats.org/officeDocument/2006/relationships/hyperlink" Target="https://peskarlib.ru/" TargetMode="External"/><Relationship Id="rId50" Type="http://schemas.openxmlformats.org/officeDocument/2006/relationships/hyperlink" Target="http://lermontov-lit.ru/" TargetMode="External"/><Relationship Id="rId55" Type="http://schemas.openxmlformats.org/officeDocument/2006/relationships/hyperlink" Target="https://tolstoy.ru/" TargetMode="External"/><Relationship Id="rId76" Type="http://schemas.openxmlformats.org/officeDocument/2006/relationships/hyperlink" Target="http://www.lib.ru/LITRA/LERMONTOW/mcyri.txt" TargetMode="External"/><Relationship Id="rId97" Type="http://schemas.openxmlformats.org/officeDocument/2006/relationships/hyperlink" Target="http://pushkin-lit.ru/" TargetMode="External"/><Relationship Id="rId104" Type="http://schemas.openxmlformats.org/officeDocument/2006/relationships/hyperlink" Target="http://pushkin-lit.ru/" TargetMode="External"/><Relationship Id="rId120" Type="http://schemas.openxmlformats.org/officeDocument/2006/relationships/hyperlink" Target="http://lomonosov.niv.ru/" TargetMode="External"/><Relationship Id="rId125" Type="http://schemas.openxmlformats.org/officeDocument/2006/relationships/hyperlink" Target="http://pushkin-lit.ru/" TargetMode="External"/><Relationship Id="rId141" Type="http://schemas.openxmlformats.org/officeDocument/2006/relationships/hyperlink" Target="http://lermontov-lit.ru/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://www.mythology.ru/mythology.html" TargetMode="External"/><Relationship Id="rId71" Type="http://schemas.openxmlformats.org/officeDocument/2006/relationships/hyperlink" Target="http://lermontov.niv.ru/" TargetMode="External"/><Relationship Id="rId92" Type="http://schemas.openxmlformats.org/officeDocument/2006/relationships/hyperlink" Target="http://window.edu.ru/resource/941/3394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goslitmuz.ru/" TargetMode="External"/><Relationship Id="rId24" Type="http://schemas.openxmlformats.org/officeDocument/2006/relationships/hyperlink" Target="https://tolstoy.ru/" TargetMode="External"/><Relationship Id="rId40" Type="http://schemas.openxmlformats.org/officeDocument/2006/relationships/hyperlink" Target="http://gogol-lit.ru/" TargetMode="External"/><Relationship Id="rId45" Type="http://schemas.openxmlformats.org/officeDocument/2006/relationships/hyperlink" Target="https://tolstoy.ru/" TargetMode="External"/><Relationship Id="rId66" Type="http://schemas.openxmlformats.org/officeDocument/2006/relationships/hyperlink" Target="http://www.evtushenko.net/index.html" TargetMode="External"/><Relationship Id="rId87" Type="http://schemas.openxmlformats.org/officeDocument/2006/relationships/hyperlink" Target="http://dom-bulgakova.narod.ru/" TargetMode="External"/><Relationship Id="rId110" Type="http://schemas.openxmlformats.org/officeDocument/2006/relationships/hyperlink" Target="http://lermontov-lit.ru/" TargetMode="External"/><Relationship Id="rId115" Type="http://schemas.openxmlformats.org/officeDocument/2006/relationships/hyperlink" Target="http://lermontov-lit.ru/" TargetMode="External"/><Relationship Id="rId131" Type="http://schemas.openxmlformats.org/officeDocument/2006/relationships/hyperlink" Target="http://pushkin-lit.ru/" TargetMode="External"/><Relationship Id="rId136" Type="http://schemas.openxmlformats.org/officeDocument/2006/relationships/hyperlink" Target="http://lermontov-lit.ru/" TargetMode="External"/><Relationship Id="rId61" Type="http://schemas.openxmlformats.org/officeDocument/2006/relationships/hyperlink" Target="http://rupoem.ru/mayakovskij" TargetMode="External"/><Relationship Id="rId82" Type="http://schemas.openxmlformats.org/officeDocument/2006/relationships/hyperlink" Target="http://www.museum.ru/museum/lit_oryol/" TargetMode="External"/><Relationship Id="rId19" Type="http://schemas.openxmlformats.org/officeDocument/2006/relationships/hyperlink" Target="http://www.museumpushkin.ru/" TargetMode="External"/><Relationship Id="rId14" Type="http://schemas.openxmlformats.org/officeDocument/2006/relationships/hyperlink" Target="http://gogol-lit.ru/" TargetMode="External"/><Relationship Id="rId30" Type="http://schemas.openxmlformats.org/officeDocument/2006/relationships/hyperlink" Target="https://mustai.ru/" TargetMode="External"/><Relationship Id="rId35" Type="http://schemas.openxmlformats.org/officeDocument/2006/relationships/hyperlink" Target="https://peskarlib.ru/" TargetMode="External"/><Relationship Id="rId56" Type="http://schemas.openxmlformats.org/officeDocument/2006/relationships/hyperlink" Target="https://tolstoy.ru/" TargetMode="External"/><Relationship Id="rId77" Type="http://schemas.openxmlformats.org/officeDocument/2006/relationships/hyperlink" Target="http://www.lib.ru/LITRA/LERMONTOW/mcyri.txt" TargetMode="External"/><Relationship Id="rId100" Type="http://schemas.openxmlformats.org/officeDocument/2006/relationships/hyperlink" Target="http://pushkin-lit.ru/" TargetMode="External"/><Relationship Id="rId105" Type="http://schemas.openxmlformats.org/officeDocument/2006/relationships/hyperlink" Target="http://pushkin-lit.ru/" TargetMode="External"/><Relationship Id="rId126" Type="http://schemas.openxmlformats.org/officeDocument/2006/relationships/hyperlink" Target="http://pushkin-lit.ru/" TargetMode="External"/><Relationship Id="rId8" Type="http://schemas.openxmlformats.org/officeDocument/2006/relationships/hyperlink" Target="http://www.mythology.ru/mythology.html" TargetMode="External"/><Relationship Id="rId51" Type="http://schemas.openxmlformats.org/officeDocument/2006/relationships/hyperlink" Target="http://gogol-lit.ru/" TargetMode="External"/><Relationship Id="rId72" Type="http://schemas.openxmlformats.org/officeDocument/2006/relationships/hyperlink" Target="http://www.tarhany.ru/" TargetMode="External"/><Relationship Id="rId93" Type="http://schemas.openxmlformats.org/officeDocument/2006/relationships/hyperlink" Target="http://www.dergavin.ru/" TargetMode="External"/><Relationship Id="rId98" Type="http://schemas.openxmlformats.org/officeDocument/2006/relationships/hyperlink" Target="http://pushkin-lit.ru/" TargetMode="External"/><Relationship Id="rId121" Type="http://schemas.openxmlformats.org/officeDocument/2006/relationships/hyperlink" Target="http://pushkin-lit.ru/" TargetMode="External"/><Relationship Id="rId142" Type="http://schemas.openxmlformats.org/officeDocument/2006/relationships/hyperlink" Target="http://lermontov-l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38513</Words>
  <Characters>219529</Characters>
  <Application>Microsoft Office Word</Application>
  <DocSecurity>0</DocSecurity>
  <Lines>1829</Lines>
  <Paragraphs>515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</dc:creator>
  <cp:keywords/>
  <dc:description/>
  <cp:lastModifiedBy>ШКОЛА</cp:lastModifiedBy>
  <cp:revision>17</cp:revision>
  <dcterms:created xsi:type="dcterms:W3CDTF">2022-03-27T07:54:00Z</dcterms:created>
  <dcterms:modified xsi:type="dcterms:W3CDTF">2022-12-12T06:07:00Z</dcterms:modified>
</cp:coreProperties>
</file>