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62" w:after="0"/>
        <w:ind w:left="6345" w:right="0"/>
        <w:rPr/>
      </w:pPr>
      <w:r>
        <w:rPr/>
        <w:t>Утверждено</w:t>
      </w:r>
    </w:p>
    <w:p>
      <w:pPr>
        <w:pStyle w:val="Normal"/>
        <w:spacing w:before="0" w:after="0"/>
        <w:ind w:hanging="0" w:left="5660" w:right="0"/>
        <w:jc w:val="left"/>
        <w:rPr>
          <w:b/>
          <w:sz w:val="24"/>
        </w:rPr>
      </w:pPr>
      <w:r>
        <w:rPr>
          <w:b/>
          <w:sz w:val="24"/>
        </w:rPr>
        <w:t>приказом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z w:val="24"/>
          <w:lang w:val="en-US"/>
        </w:rPr>
        <w:t>178</w:t>
      </w:r>
      <w:r>
        <w:rPr>
          <w:b/>
          <w:sz w:val="24"/>
        </w:rPr>
        <w:t xml:space="preserve"> 0</w:t>
      </w:r>
      <w:r>
        <w:rPr>
          <w:b/>
          <w:sz w:val="24"/>
          <w:lang w:val="en-US"/>
        </w:rPr>
        <w:t>2</w:t>
      </w:r>
      <w:r>
        <w:rPr>
          <w:b/>
          <w:sz w:val="24"/>
        </w:rPr>
        <w:t>.09.202</w:t>
      </w:r>
      <w:r>
        <w:rPr>
          <w:b/>
          <w:sz w:val="24"/>
          <w:lang w:val="ru-RU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г.</w:t>
      </w:r>
    </w:p>
    <w:p>
      <w:pPr>
        <w:pStyle w:val="BodyText"/>
        <w:ind w:hanging="0" w:left="0" w:right="0"/>
        <w:rPr>
          <w:b/>
          <w:sz w:val="26"/>
        </w:rPr>
      </w:pPr>
      <w:r>
        <w:rPr>
          <w:b/>
          <w:sz w:val="26"/>
        </w:rPr>
      </w:r>
    </w:p>
    <w:p>
      <w:pPr>
        <w:pStyle w:val="BodyText"/>
        <w:ind w:hanging="0" w:left="0" w:right="0"/>
        <w:rPr>
          <w:b/>
          <w:sz w:val="22"/>
        </w:rPr>
      </w:pPr>
      <w:r>
        <w:rPr>
          <w:b/>
          <w:sz w:val="22"/>
        </w:rPr>
      </w:r>
    </w:p>
    <w:p>
      <w:pPr>
        <w:pStyle w:val="Heading1"/>
        <w:widowControl w:val="false"/>
        <w:bidi w:val="0"/>
        <w:spacing w:lineRule="auto" w:line="240" w:before="1" w:after="0"/>
        <w:ind w:hanging="3515" w:left="3572" w:right="57"/>
        <w:jc w:val="center"/>
        <w:rPr/>
      </w:pPr>
      <w:r>
        <w:rPr/>
        <w:t>План</w:t>
      </w:r>
      <w:r>
        <w:rPr>
          <w:spacing w:val="-3"/>
        </w:rPr>
        <w:t xml:space="preserve"> </w:t>
      </w:r>
      <w:r>
        <w:rPr/>
        <w:t>по</w:t>
      </w:r>
      <w:r>
        <w:rPr>
          <w:spacing w:val="47"/>
        </w:rPr>
        <w:t xml:space="preserve"> </w:t>
      </w:r>
      <w:r>
        <w:rPr/>
        <w:t>развитию</w:t>
      </w:r>
      <w:r>
        <w:rPr>
          <w:spacing w:val="-4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модернизации</w:t>
      </w:r>
      <w:r>
        <w:rPr>
          <w:spacing w:val="-9"/>
        </w:rPr>
        <w:t xml:space="preserve"> </w:t>
      </w:r>
      <w:r>
        <w:rPr/>
        <w:t>библиотеки</w:t>
      </w:r>
    </w:p>
    <w:p>
      <w:pPr>
        <w:pStyle w:val="Heading1"/>
        <w:widowControl w:val="false"/>
        <w:numPr>
          <w:ilvl w:val="0"/>
          <w:numId w:val="0"/>
        </w:numPr>
        <w:bidi w:val="0"/>
        <w:spacing w:lineRule="auto" w:line="240" w:before="1" w:after="0"/>
        <w:ind w:hanging="3515" w:left="3572" w:right="57"/>
        <w:jc w:val="center"/>
        <w:rPr/>
      </w:pPr>
      <w:r>
        <w:rPr>
          <w:spacing w:val="-57"/>
        </w:rPr>
        <w:t xml:space="preserve"> </w:t>
      </w:r>
      <w:r>
        <w:rPr>
          <w:lang w:val="ru-RU"/>
        </w:rPr>
        <w:t>МБОУ «Шильнебашская СОШ с углубленным изучением английского языка»</w:t>
      </w:r>
    </w:p>
    <w:p>
      <w:pPr>
        <w:pStyle w:val="Normal"/>
        <w:spacing w:before="0" w:after="0"/>
        <w:ind w:hanging="0" w:left="4141" w:right="0"/>
        <w:jc w:val="left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202</w:t>
      </w:r>
      <w:r>
        <w:rPr>
          <w:b/>
          <w:sz w:val="24"/>
        </w:rPr>
        <w:t>3</w:t>
      </w:r>
      <w:r>
        <w:rPr>
          <w:b/>
          <w:sz w:val="24"/>
        </w:rPr>
        <w:t>-2027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гг.</w:t>
      </w:r>
    </w:p>
    <w:p>
      <w:pPr>
        <w:pStyle w:val="BodyText"/>
        <w:spacing w:before="11" w:after="0"/>
        <w:ind w:hanging="0" w:left="0" w:right="0"/>
        <w:rPr>
          <w:b/>
          <w:sz w:val="23"/>
        </w:rPr>
      </w:pPr>
      <w:r>
        <w:rPr>
          <w:b/>
          <w:sz w:val="23"/>
        </w:rPr>
      </w:r>
    </w:p>
    <w:p>
      <w:pPr>
        <w:pStyle w:val="BodyText"/>
        <w:ind w:firstLine="707" w:left="156" w:right="712"/>
        <w:jc w:val="both"/>
        <w:rPr/>
      </w:pPr>
      <w:r>
        <w:rPr>
          <w:b/>
        </w:rPr>
        <w:t xml:space="preserve">Школьная библиотека </w:t>
      </w:r>
      <w:r>
        <w:rPr/>
        <w:t>– первая общедоступная библиотека для детей, фундамент</w:t>
      </w:r>
      <w:r>
        <w:rPr>
          <w:spacing w:val="1"/>
        </w:rPr>
        <w:t xml:space="preserve"> </w:t>
      </w:r>
      <w:r>
        <w:rPr/>
        <w:t>всей</w:t>
      </w:r>
      <w:r>
        <w:rPr>
          <w:spacing w:val="1"/>
        </w:rPr>
        <w:t xml:space="preserve"> </w:t>
      </w:r>
      <w:r>
        <w:rPr/>
        <w:t>библиотечной</w:t>
      </w:r>
      <w:r>
        <w:rPr>
          <w:spacing w:val="1"/>
        </w:rPr>
        <w:t xml:space="preserve"> </w:t>
      </w:r>
      <w:r>
        <w:rPr/>
        <w:t>системы,</w:t>
      </w:r>
      <w:r>
        <w:rPr>
          <w:spacing w:val="1"/>
        </w:rPr>
        <w:t xml:space="preserve"> </w:t>
      </w:r>
      <w:r>
        <w:rPr/>
        <w:t>призванная</w:t>
      </w:r>
      <w:r>
        <w:rPr>
          <w:spacing w:val="1"/>
        </w:rPr>
        <w:t xml:space="preserve"> </w:t>
      </w:r>
      <w:r>
        <w:rPr/>
        <w:t>выполнять</w:t>
      </w:r>
      <w:r>
        <w:rPr>
          <w:spacing w:val="1"/>
        </w:rPr>
        <w:t xml:space="preserve"> </w:t>
      </w:r>
      <w:r>
        <w:rPr/>
        <w:t>информационную, культурную,</w:t>
      </w:r>
      <w:r>
        <w:rPr>
          <w:spacing w:val="1"/>
        </w:rPr>
        <w:t xml:space="preserve"> </w:t>
      </w:r>
      <w:r>
        <w:rPr/>
        <w:t>досуговую</w:t>
      </w:r>
      <w:r>
        <w:rPr>
          <w:spacing w:val="1"/>
        </w:rPr>
        <w:t xml:space="preserve"> </w:t>
      </w:r>
      <w:r>
        <w:rPr/>
        <w:t>функции.</w:t>
      </w:r>
      <w:r>
        <w:rPr>
          <w:spacing w:val="1"/>
        </w:rPr>
        <w:t xml:space="preserve"> </w:t>
      </w:r>
      <w:r>
        <w:rPr/>
        <w:t>Кроме</w:t>
      </w:r>
      <w:r>
        <w:rPr>
          <w:spacing w:val="1"/>
        </w:rPr>
        <w:t xml:space="preserve"> </w:t>
      </w:r>
      <w:r>
        <w:rPr/>
        <w:t>этого</w:t>
      </w:r>
      <w:r>
        <w:rPr>
          <w:spacing w:val="1"/>
        </w:rPr>
        <w:t xml:space="preserve"> </w:t>
      </w:r>
      <w:r>
        <w:rPr/>
        <w:t>школьная</w:t>
      </w:r>
      <w:r>
        <w:rPr>
          <w:spacing w:val="61"/>
        </w:rPr>
        <w:t xml:space="preserve"> </w:t>
      </w:r>
      <w:r>
        <w:rPr/>
        <w:t>библиотека</w:t>
      </w:r>
      <w:r>
        <w:rPr>
          <w:spacing w:val="61"/>
        </w:rPr>
        <w:t xml:space="preserve"> </w:t>
      </w:r>
      <w:r>
        <w:rPr/>
        <w:t>– это неотъемлемая часть</w:t>
      </w:r>
      <w:r>
        <w:rPr>
          <w:spacing w:val="1"/>
        </w:rPr>
        <w:t xml:space="preserve"> </w:t>
      </w:r>
      <w:r>
        <w:rPr/>
        <w:t>системы</w:t>
      </w:r>
      <w:r>
        <w:rPr>
          <w:spacing w:val="-4"/>
        </w:rPr>
        <w:t xml:space="preserve"> </w:t>
      </w:r>
      <w:r>
        <w:rPr/>
        <w:t>образования.</w:t>
      </w:r>
    </w:p>
    <w:p>
      <w:pPr>
        <w:pStyle w:val="Heading1"/>
        <w:spacing w:before="31" w:after="0"/>
        <w:jc w:val="both"/>
        <w:rPr/>
      </w:pPr>
      <w:r>
        <w:rPr/>
        <w:t>Ее</w:t>
      </w:r>
      <w:r>
        <w:rPr>
          <w:spacing w:val="-8"/>
        </w:rPr>
        <w:t xml:space="preserve"> </w:t>
      </w:r>
      <w:r>
        <w:rPr/>
        <w:t>социальная</w:t>
      </w:r>
      <w:r>
        <w:rPr>
          <w:spacing w:val="-7"/>
        </w:rPr>
        <w:t xml:space="preserve"> </w:t>
      </w:r>
      <w:r>
        <w:rPr/>
        <w:t>роль</w:t>
      </w:r>
      <w:r>
        <w:rPr>
          <w:spacing w:val="-5"/>
        </w:rPr>
        <w:t xml:space="preserve"> </w:t>
      </w:r>
      <w:r>
        <w:rPr/>
        <w:t>предполагает:</w:t>
      </w:r>
    </w:p>
    <w:p>
      <w:pPr>
        <w:pStyle w:val="BodyText"/>
        <w:spacing w:before="12" w:after="0"/>
        <w:ind w:hanging="0" w:left="156" w:right="762"/>
        <w:jc w:val="both"/>
        <w:rPr/>
      </w:pPr>
      <w:r>
        <w:rPr/>
        <w:t>Концентрацию документальных источников образования на традиционных и электронных</w:t>
      </w:r>
      <w:r>
        <w:rPr>
          <w:spacing w:val="-57"/>
        </w:rPr>
        <w:t xml:space="preserve"> </w:t>
      </w:r>
      <w:r>
        <w:rPr/>
        <w:t>носителях.</w:t>
      </w:r>
      <w:r>
        <w:rPr>
          <w:spacing w:val="-1"/>
        </w:rPr>
        <w:t xml:space="preserve"> </w:t>
      </w:r>
      <w:r>
        <w:rPr/>
        <w:t>Предоставление доступа</w:t>
      </w:r>
      <w:r>
        <w:rPr>
          <w:spacing w:val="-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удаленным</w:t>
      </w:r>
      <w:r>
        <w:rPr>
          <w:spacing w:val="-2"/>
        </w:rPr>
        <w:t xml:space="preserve"> </w:t>
      </w:r>
      <w:r>
        <w:rPr/>
        <w:t>ресурсамобразования;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17" w:leader="none"/>
        </w:tabs>
        <w:spacing w:lineRule="auto" w:line="240" w:before="1" w:after="0"/>
        <w:ind w:hanging="358" w:left="516" w:right="710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виду</w:t>
      </w:r>
      <w:r>
        <w:rPr>
          <w:spacing w:val="-12"/>
          <w:sz w:val="24"/>
        </w:rPr>
        <w:t xml:space="preserve"> </w:t>
      </w:r>
      <w:r>
        <w:rPr>
          <w:sz w:val="24"/>
        </w:rPr>
        <w:t>познавательнойдеятельности,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досуга.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 получение доступа к ресурсам образования всем членам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17" w:leader="none"/>
        </w:tabs>
        <w:spacing w:lineRule="auto" w:line="240" w:before="15" w:after="0"/>
        <w:ind w:hanging="361" w:left="516" w:right="0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процессу.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17" w:leader="none"/>
        </w:tabs>
        <w:spacing w:lineRule="auto" w:line="240" w:before="11" w:after="0"/>
        <w:ind w:hanging="358" w:left="516" w:right="722"/>
        <w:jc w:val="both"/>
        <w:rPr>
          <w:sz w:val="24"/>
        </w:rPr>
      </w:pPr>
      <w:r>
        <w:rPr>
          <w:sz w:val="24"/>
        </w:rPr>
        <w:t>Формирование информационной культуры личности, помощь в адаптации школьников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к условиям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обществе.</w:t>
      </w:r>
    </w:p>
    <w:p>
      <w:pPr>
        <w:pStyle w:val="Heading1"/>
        <w:spacing w:lineRule="auto" w:line="235" w:before="11" w:after="0"/>
        <w:ind w:firstLine="1430" w:left="156" w:right="2151"/>
        <w:jc w:val="both"/>
        <w:rPr>
          <w:b w:val="false"/>
        </w:rPr>
      </w:pPr>
      <w:r>
        <w:rPr/>
        <w:t>Цели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задачи,</w:t>
      </w:r>
      <w:r>
        <w:rPr>
          <w:spacing w:val="1"/>
        </w:rPr>
        <w:t xml:space="preserve"> </w:t>
      </w:r>
      <w:r>
        <w:rPr/>
        <w:t>направления</w:t>
      </w:r>
      <w:r>
        <w:rPr>
          <w:spacing w:val="1"/>
        </w:rPr>
        <w:t xml:space="preserve"> </w:t>
      </w:r>
      <w:r>
        <w:rPr/>
        <w:t>модернизации</w:t>
      </w:r>
      <w:r>
        <w:rPr>
          <w:spacing w:val="1"/>
        </w:rPr>
        <w:t xml:space="preserve"> </w:t>
      </w:r>
      <w:r>
        <w:rPr/>
        <w:t>библиотеки</w:t>
      </w:r>
      <w:r>
        <w:rPr>
          <w:spacing w:val="1"/>
        </w:rPr>
        <w:t xml:space="preserve"> </w:t>
      </w:r>
      <w:r>
        <w:rPr/>
        <w:t>Основная</w:t>
      </w:r>
      <w:r>
        <w:rPr>
          <w:spacing w:val="-4"/>
        </w:rPr>
        <w:t xml:space="preserve"> </w:t>
      </w:r>
      <w:r>
        <w:rPr/>
        <w:t>цель</w:t>
      </w:r>
      <w:r>
        <w:rPr>
          <w:spacing w:val="-1"/>
        </w:rPr>
        <w:t xml:space="preserve"> </w:t>
      </w:r>
      <w:r>
        <w:rPr/>
        <w:t>развития</w:t>
      </w:r>
      <w:r>
        <w:rPr>
          <w:spacing w:val="-2"/>
        </w:rPr>
        <w:t xml:space="preserve"> </w:t>
      </w:r>
      <w:r>
        <w:rPr/>
        <w:t>библиотеки</w:t>
      </w:r>
      <w:r>
        <w:rPr>
          <w:spacing w:val="1"/>
        </w:rPr>
        <w:t xml:space="preserve"> </w:t>
      </w:r>
      <w:r>
        <w:rPr>
          <w:b w:val="false"/>
        </w:rPr>
        <w:t>–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79" w:leader="none"/>
        </w:tabs>
        <w:spacing w:lineRule="auto" w:line="240" w:before="1" w:after="0"/>
        <w:ind w:hanging="360" w:left="516" w:right="719"/>
        <w:jc w:val="both"/>
        <w:rPr>
          <w:sz w:val="24"/>
        </w:rPr>
      </w:pPr>
      <w:r>
        <w:rPr/>
        <w:tab/>
      </w:r>
      <w:r>
        <w:rPr>
          <w:spacing w:val="-1"/>
          <w:sz w:val="24"/>
        </w:rPr>
        <w:t>создание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информационно-библиотечной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 самосознания…,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17" w:leader="none"/>
        </w:tabs>
        <w:spacing w:lineRule="exact" w:line="293" w:before="2" w:after="0"/>
        <w:ind w:hanging="361" w:left="516" w:right="0"/>
        <w:jc w:val="both"/>
        <w:rPr>
          <w:sz w:val="24"/>
        </w:rPr>
      </w:pPr>
      <w:r>
        <w:rPr>
          <w:sz w:val="24"/>
        </w:rPr>
        <w:t>оперативное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0"/>
          <w:sz w:val="24"/>
        </w:rPr>
        <w:t xml:space="preserve"> </w:t>
      </w:r>
      <w:r>
        <w:rPr>
          <w:sz w:val="24"/>
        </w:rPr>
        <w:t>читателей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17" w:leader="none"/>
        </w:tabs>
        <w:spacing w:lineRule="auto" w:line="240" w:before="0" w:after="0"/>
        <w:ind w:hanging="360" w:left="516" w:right="726"/>
        <w:jc w:val="both"/>
        <w:rPr>
          <w:sz w:val="24"/>
        </w:rPr>
      </w:pPr>
      <w:r>
        <w:rPr>
          <w:sz w:val="24"/>
        </w:rPr>
        <w:t>воспитание и закрепление у школьников привычки к чтению, руководства чтением,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библиотеками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протяжении всей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17" w:leader="none"/>
        </w:tabs>
        <w:spacing w:lineRule="auto" w:line="240" w:before="0" w:after="0"/>
        <w:ind w:hanging="360" w:left="516" w:right="722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</w:t>
      </w:r>
      <w:r>
        <w:rPr>
          <w:spacing w:val="-6"/>
          <w:sz w:val="24"/>
        </w:rPr>
        <w:t xml:space="preserve"> </w:t>
      </w:r>
      <w:r>
        <w:rPr>
          <w:sz w:val="24"/>
        </w:rPr>
        <w:t>богатой, нравственно здоровой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личности,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17" w:leader="none"/>
        </w:tabs>
        <w:spacing w:lineRule="auto" w:line="240" w:before="0" w:after="0"/>
        <w:ind w:hanging="358" w:left="516" w:right="716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учащихся,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учителей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использованием,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-12"/>
          <w:sz w:val="24"/>
        </w:rPr>
        <w:t xml:space="preserve"> </w:t>
      </w:r>
      <w:r>
        <w:rPr>
          <w:sz w:val="24"/>
        </w:rPr>
        <w:t>так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8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-3"/>
          <w:sz w:val="24"/>
        </w:rPr>
        <w:t xml:space="preserve"> </w:t>
      </w:r>
      <w:r>
        <w:rPr>
          <w:sz w:val="24"/>
        </w:rPr>
        <w:t>и систем.</w:t>
      </w:r>
    </w:p>
    <w:p>
      <w:pPr>
        <w:pStyle w:val="Heading1"/>
        <w:spacing w:before="116" w:after="0"/>
        <w:jc w:val="both"/>
        <w:rPr/>
      </w:pPr>
      <w:r>
        <w:rPr/>
        <w:t>Для</w:t>
      </w:r>
      <w:r>
        <w:rPr>
          <w:spacing w:val="-4"/>
        </w:rPr>
        <w:t xml:space="preserve"> </w:t>
      </w:r>
      <w:r>
        <w:rPr/>
        <w:t>того</w:t>
      </w:r>
      <w:r>
        <w:rPr>
          <w:spacing w:val="-1"/>
        </w:rPr>
        <w:t xml:space="preserve"> </w:t>
      </w:r>
      <w:r>
        <w:rPr/>
        <w:t>чтобы</w:t>
      </w:r>
      <w:r>
        <w:rPr>
          <w:spacing w:val="-3"/>
        </w:rPr>
        <w:t xml:space="preserve"> </w:t>
      </w:r>
      <w:r>
        <w:rPr/>
        <w:t>реализовать</w:t>
      </w:r>
      <w:r>
        <w:rPr>
          <w:spacing w:val="-2"/>
        </w:rPr>
        <w:t xml:space="preserve"> </w:t>
      </w:r>
      <w:r>
        <w:rPr/>
        <w:t>эти</w:t>
      </w:r>
      <w:r>
        <w:rPr>
          <w:spacing w:val="-3"/>
        </w:rPr>
        <w:t xml:space="preserve"> </w:t>
      </w:r>
      <w:r>
        <w:rPr/>
        <w:t>цели</w:t>
      </w:r>
      <w:r>
        <w:rPr>
          <w:spacing w:val="-1"/>
        </w:rPr>
        <w:t xml:space="preserve"> </w:t>
      </w:r>
      <w:r>
        <w:rPr/>
        <w:t>предполагается</w:t>
      </w:r>
      <w:r>
        <w:rPr>
          <w:spacing w:val="-2"/>
        </w:rPr>
        <w:t xml:space="preserve"> </w:t>
      </w:r>
      <w:r>
        <w:rPr/>
        <w:t>решить следующие задачи: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16" w:leader="none"/>
          <w:tab w:val="left" w:pos="517" w:leader="none"/>
        </w:tabs>
        <w:spacing w:lineRule="auto" w:line="240" w:before="115" w:after="0"/>
        <w:ind w:hanging="358" w:left="516" w:right="1109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20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25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26"/>
          <w:sz w:val="24"/>
        </w:rPr>
        <w:t xml:space="preserve"> </w:t>
      </w:r>
      <w:r>
        <w:rPr>
          <w:sz w:val="24"/>
        </w:rPr>
        <w:t>вовлеченияих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проектную и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16" w:leader="none"/>
          <w:tab w:val="left" w:pos="517" w:leader="none"/>
          <w:tab w:val="left" w:pos="2561" w:leader="none"/>
          <w:tab w:val="left" w:pos="4472" w:leader="none"/>
          <w:tab w:val="left" w:pos="5835" w:leader="none"/>
          <w:tab w:val="left" w:pos="7043" w:leader="none"/>
        </w:tabs>
        <w:spacing w:lineRule="auto" w:line="240" w:before="0" w:after="0"/>
        <w:ind w:hanging="363" w:left="518" w:right="2243"/>
        <w:jc w:val="left"/>
        <w:rPr>
          <w:sz w:val="24"/>
        </w:rPr>
      </w:pPr>
      <w:r>
        <w:rPr>
          <w:sz w:val="24"/>
        </w:rPr>
        <w:t>Формирование</w:t>
        <w:tab/>
        <w:t>качественных</w:t>
        <w:tab/>
        <w:t>книжных</w:t>
        <w:tab/>
        <w:t>фондов.</w:t>
        <w:tab/>
        <w:t>Оказание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качественных библиотечных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16" w:leader="none"/>
          <w:tab w:val="left" w:pos="517" w:leader="none"/>
        </w:tabs>
        <w:spacing w:lineRule="auto" w:line="240" w:before="85" w:after="0"/>
        <w:ind w:hanging="361" w:left="516" w:right="0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7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8"/>
          <w:sz w:val="24"/>
        </w:rPr>
        <w:t xml:space="preserve"> </w:t>
      </w:r>
      <w:r>
        <w:rPr>
          <w:sz w:val="24"/>
        </w:rPr>
        <w:t>путем</w:t>
      </w:r>
      <w:r>
        <w:rPr>
          <w:spacing w:val="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7"/>
          <w:sz w:val="24"/>
        </w:rPr>
        <w:t xml:space="preserve"> </w:t>
      </w:r>
      <w:r>
        <w:rPr>
          <w:sz w:val="24"/>
        </w:rPr>
        <w:t>форм</w:t>
      </w:r>
      <w:r>
        <w:rPr>
          <w:spacing w:val="7"/>
          <w:sz w:val="24"/>
        </w:rPr>
        <w:t xml:space="preserve"> </w:t>
      </w:r>
      <w:r>
        <w:rPr>
          <w:sz w:val="24"/>
        </w:rPr>
        <w:t>пропаганды</w:t>
      </w:r>
      <w:r>
        <w:rPr>
          <w:spacing w:val="8"/>
          <w:sz w:val="24"/>
        </w:rPr>
        <w:t xml:space="preserve"> </w:t>
      </w:r>
      <w:r>
        <w:rPr>
          <w:sz w:val="24"/>
        </w:rPr>
        <w:t>книг</w:t>
      </w:r>
      <w:r>
        <w:rPr>
          <w:spacing w:val="3"/>
          <w:sz w:val="24"/>
        </w:rPr>
        <w:t xml:space="preserve"> </w:t>
      </w:r>
      <w:r>
        <w:rPr>
          <w:sz w:val="24"/>
        </w:rPr>
        <w:t>ичтения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17" w:leader="none"/>
        </w:tabs>
        <w:spacing w:lineRule="auto" w:line="240" w:before="85" w:after="0"/>
        <w:ind w:hanging="360" w:left="516" w:right="709"/>
        <w:jc w:val="both"/>
        <w:rPr>
          <w:sz w:val="24"/>
        </w:rPr>
      </w:pPr>
      <w:r>
        <w:rPr>
          <w:sz w:val="24"/>
        </w:rPr>
        <w:t>Помогать приводить в соответствие техническое оснащение и уровень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17" w:leader="none"/>
        </w:tabs>
        <w:spacing w:lineRule="auto" w:line="240" w:before="0" w:after="0"/>
        <w:ind w:hanging="360" w:left="516" w:right="71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 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17" w:leader="none"/>
        </w:tabs>
        <w:spacing w:lineRule="auto" w:line="240" w:before="0" w:after="0"/>
        <w:ind w:hanging="360" w:left="516" w:right="779"/>
        <w:jc w:val="both"/>
        <w:rPr>
          <w:sz w:val="24"/>
        </w:rPr>
      </w:pPr>
      <w:r>
        <w:rPr>
          <w:sz w:val="24"/>
        </w:rPr>
        <w:t>Координация и кооперация своей библиотечной деятельности с другими школьными и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библиотеками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района.</w:t>
      </w:r>
    </w:p>
    <w:p>
      <w:pPr>
        <w:sectPr>
          <w:type w:val="nextPage"/>
          <w:pgSz w:w="11906" w:h="16838"/>
          <w:pgMar w:left="1260" w:right="400" w:gutter="0" w:header="0" w:top="1460" w:footer="0" w:bottom="28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0"/>
          <w:numId w:val="3"/>
        </w:numPr>
        <w:tabs>
          <w:tab w:val="clear" w:pos="720"/>
          <w:tab w:val="left" w:pos="517" w:leader="none"/>
        </w:tabs>
        <w:spacing w:lineRule="exact" w:line="293" w:before="0" w:after="0"/>
        <w:ind w:hanging="361" w:left="516" w:right="0"/>
        <w:jc w:val="both"/>
        <w:rPr>
          <w:sz w:val="24"/>
        </w:rPr>
      </w:pPr>
      <w:r>
        <w:rPr>
          <w:sz w:val="24"/>
        </w:rPr>
        <w:t>Переподготовка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квалификации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времени.</w:t>
      </w:r>
    </w:p>
    <w:p>
      <w:pPr>
        <w:pStyle w:val="Heading1"/>
        <w:spacing w:lineRule="auto" w:line="240" w:before="63" w:after="0"/>
        <w:ind w:left="156" w:right="155"/>
        <w:rPr/>
      </w:pPr>
      <w:r>
        <w:rPr/>
        <w:t>Для</w:t>
      </w:r>
      <w:r>
        <w:rPr>
          <w:spacing w:val="12"/>
        </w:rPr>
        <w:t xml:space="preserve"> </w:t>
      </w:r>
      <w:r>
        <w:rPr/>
        <w:t>решения</w:t>
      </w:r>
      <w:r>
        <w:rPr>
          <w:spacing w:val="14"/>
        </w:rPr>
        <w:t xml:space="preserve"> </w:t>
      </w:r>
      <w:r>
        <w:rPr/>
        <w:t>поставленных</w:t>
      </w:r>
      <w:r>
        <w:rPr>
          <w:spacing w:val="16"/>
        </w:rPr>
        <w:t xml:space="preserve"> </w:t>
      </w:r>
      <w:r>
        <w:rPr/>
        <w:t>задач</w:t>
      </w:r>
      <w:r>
        <w:rPr>
          <w:spacing w:val="13"/>
        </w:rPr>
        <w:t xml:space="preserve"> </w:t>
      </w:r>
      <w:r>
        <w:rPr/>
        <w:t>можно</w:t>
      </w:r>
      <w:r>
        <w:rPr>
          <w:spacing w:val="16"/>
        </w:rPr>
        <w:t xml:space="preserve"> </w:t>
      </w:r>
      <w:r>
        <w:rPr/>
        <w:t>выделить</w:t>
      </w:r>
      <w:r>
        <w:rPr>
          <w:spacing w:val="11"/>
        </w:rPr>
        <w:t xml:space="preserve"> </w:t>
      </w:r>
      <w:r>
        <w:rPr/>
        <w:t>следующие</w:t>
      </w:r>
      <w:r>
        <w:rPr>
          <w:spacing w:val="15"/>
        </w:rPr>
        <w:t xml:space="preserve"> </w:t>
      </w:r>
      <w:r>
        <w:rPr/>
        <w:t>направления</w:t>
      </w:r>
      <w:r>
        <w:rPr>
          <w:spacing w:val="-57"/>
        </w:rPr>
        <w:t xml:space="preserve"> </w:t>
      </w:r>
      <w:r>
        <w:rPr/>
        <w:t>деятельности:</w:t>
      </w:r>
    </w:p>
    <w:p>
      <w:pPr>
        <w:pStyle w:val="Normal"/>
        <w:spacing w:before="186" w:after="0"/>
        <w:ind w:hanging="0" w:left="156" w:right="0"/>
        <w:jc w:val="left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деятельности:</w:t>
      </w:r>
    </w:p>
    <w:p>
      <w:pPr>
        <w:pStyle w:val="ListParagraph"/>
        <w:widowControl w:val="false"/>
        <w:numPr>
          <w:ilvl w:val="0"/>
          <w:numId w:val="3"/>
        </w:numPr>
        <w:tabs>
          <w:tab w:val="clear" w:pos="720"/>
          <w:tab w:val="left" w:pos="799" w:leader="none"/>
          <w:tab w:val="left" w:pos="800" w:leader="none"/>
        </w:tabs>
        <w:bidi w:val="0"/>
        <w:spacing w:lineRule="auto" w:line="240" w:before="12" w:after="0"/>
        <w:ind w:hanging="0" w:left="170" w:right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23"/>
          <w:sz w:val="24"/>
        </w:rPr>
        <w:t xml:space="preserve"> </w:t>
      </w:r>
      <w:r>
        <w:rPr>
          <w:sz w:val="24"/>
        </w:rPr>
        <w:t>фонда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25"/>
          <w:sz w:val="24"/>
        </w:rPr>
        <w:t xml:space="preserve"> </w:t>
      </w:r>
      <w:r>
        <w:rPr>
          <w:sz w:val="24"/>
        </w:rPr>
        <w:t>задач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5"/>
          <w:sz w:val="24"/>
        </w:rPr>
        <w:t xml:space="preserve"> </w:t>
      </w:r>
      <w:r>
        <w:rPr>
          <w:sz w:val="24"/>
        </w:rPr>
        <w:t>приоритетного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 «Образование»,</w:t>
      </w:r>
      <w:r>
        <w:rPr>
          <w:spacing w:val="1"/>
          <w:sz w:val="24"/>
        </w:rPr>
        <w:t xml:space="preserve"> </w:t>
      </w:r>
      <w:r>
        <w:rPr>
          <w:sz w:val="24"/>
        </w:rPr>
        <w:t>ФГОС;</w:t>
      </w:r>
    </w:p>
    <w:p>
      <w:pPr>
        <w:pStyle w:val="ListParagraph"/>
        <w:widowControl w:val="false"/>
        <w:numPr>
          <w:ilvl w:val="0"/>
          <w:numId w:val="3"/>
        </w:numPr>
        <w:tabs>
          <w:tab w:val="clear" w:pos="720"/>
          <w:tab w:val="left" w:pos="799" w:leader="none"/>
          <w:tab w:val="left" w:pos="800" w:leader="none"/>
        </w:tabs>
        <w:bidi w:val="0"/>
        <w:spacing w:lineRule="auto" w:line="240" w:before="0" w:after="0"/>
        <w:ind w:hanging="0" w:left="170" w:right="57"/>
        <w:jc w:val="both"/>
        <w:rPr/>
      </w:pPr>
      <w:r>
        <w:rPr>
          <w:sz w:val="24"/>
        </w:rPr>
        <w:t>внесение</w:t>
      </w:r>
      <w:r>
        <w:rPr>
          <w:spacing w:val="1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7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разрабатываемые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школой;</w:t>
      </w:r>
    </w:p>
    <w:p>
      <w:pPr>
        <w:pStyle w:val="ListParagraph"/>
        <w:widowControl w:val="false"/>
        <w:numPr>
          <w:ilvl w:val="0"/>
          <w:numId w:val="3"/>
        </w:numPr>
        <w:tabs>
          <w:tab w:val="clear" w:pos="720"/>
          <w:tab w:val="left" w:pos="799" w:leader="none"/>
          <w:tab w:val="left" w:pos="800" w:leader="none"/>
        </w:tabs>
        <w:bidi w:val="0"/>
        <w:spacing w:lineRule="auto" w:line="240" w:before="0" w:after="0"/>
        <w:ind w:hanging="0" w:left="170" w:right="0"/>
        <w:jc w:val="both"/>
        <w:rPr/>
      </w:pPr>
      <w:r>
        <w:rPr>
          <w:sz w:val="24"/>
        </w:rPr>
        <w:t>пересмотр</w:t>
      </w:r>
      <w:r>
        <w:rPr>
          <w:spacing w:val="6"/>
          <w:sz w:val="24"/>
        </w:rPr>
        <w:t xml:space="preserve"> </w:t>
      </w:r>
      <w:r>
        <w:rPr>
          <w:sz w:val="24"/>
        </w:rPr>
        <w:t>имеющейся</w:t>
      </w:r>
      <w:r>
        <w:rPr>
          <w:spacing w:val="5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4"/>
          <w:sz w:val="24"/>
        </w:rPr>
        <w:t xml:space="preserve"> </w:t>
      </w:r>
      <w:r>
        <w:rPr>
          <w:sz w:val="24"/>
        </w:rPr>
        <w:t>регламентирующей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6"/>
          <w:sz w:val="24"/>
        </w:rPr>
        <w:t xml:space="preserve"> </w:t>
      </w:r>
      <w:r>
        <w:rPr>
          <w:sz w:val="24"/>
        </w:rPr>
        <w:t>и 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>
      <w:pPr>
        <w:pStyle w:val="ListParagraph"/>
        <w:widowControl w:val="false"/>
        <w:numPr>
          <w:ilvl w:val="0"/>
          <w:numId w:val="3"/>
        </w:numPr>
        <w:tabs>
          <w:tab w:val="clear" w:pos="720"/>
          <w:tab w:val="left" w:pos="799" w:leader="none"/>
          <w:tab w:val="left" w:pos="800" w:leader="none"/>
        </w:tabs>
        <w:bidi w:val="0"/>
        <w:spacing w:lineRule="auto" w:line="240" w:before="0" w:after="0"/>
        <w:ind w:hanging="340" w:left="510" w:right="0"/>
        <w:jc w:val="both"/>
        <w:rPr/>
      </w:pPr>
      <w:r>
        <w:rPr/>
        <w:tab/>
      </w:r>
      <w:r>
        <w:rPr>
          <w:sz w:val="24"/>
        </w:rPr>
        <w:t>расширение</w:t>
      </w:r>
      <w:r>
        <w:rPr>
          <w:spacing w:val="14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4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16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6"/>
          <w:sz w:val="24"/>
        </w:rPr>
        <w:t xml:space="preserve"> </w:t>
      </w:r>
      <w:r>
        <w:rPr>
          <w:sz w:val="24"/>
        </w:rPr>
        <w:t>библиотечно-информационных услуг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технологий;</w:t>
      </w:r>
    </w:p>
    <w:p>
      <w:pPr>
        <w:pStyle w:val="ListParagraph"/>
        <w:widowControl w:val="false"/>
        <w:numPr>
          <w:ilvl w:val="0"/>
          <w:numId w:val="3"/>
        </w:numPr>
        <w:tabs>
          <w:tab w:val="clear" w:pos="720"/>
          <w:tab w:val="left" w:pos="799" w:leader="none"/>
          <w:tab w:val="left" w:pos="800" w:leader="none"/>
        </w:tabs>
        <w:bidi w:val="0"/>
        <w:spacing w:lineRule="auto" w:line="240" w:before="0" w:after="0"/>
        <w:ind w:hanging="340" w:left="510" w:right="0"/>
        <w:jc w:val="both"/>
        <w:rPr/>
      </w:pPr>
      <w:r>
        <w:rPr/>
        <w:tab/>
      </w:r>
      <w:r>
        <w:rPr>
          <w:sz w:val="24"/>
        </w:rPr>
        <w:t>выделение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статьях</w:t>
      </w:r>
      <w:r>
        <w:rPr>
          <w:spacing w:val="10"/>
          <w:sz w:val="24"/>
        </w:rPr>
        <w:t xml:space="preserve"> </w:t>
      </w:r>
      <w:r>
        <w:rPr>
          <w:sz w:val="24"/>
        </w:rPr>
        <w:t>сметы</w:t>
      </w:r>
      <w:r>
        <w:rPr>
          <w:spacing w:val="9"/>
          <w:sz w:val="24"/>
        </w:rPr>
        <w:t xml:space="preserve"> </w:t>
      </w:r>
      <w:r>
        <w:rPr>
          <w:sz w:val="24"/>
        </w:rPr>
        <w:t>школы</w:t>
      </w:r>
      <w:r>
        <w:rPr>
          <w:spacing w:val="8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строк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финансирование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библиотеки;</w:t>
      </w:r>
    </w:p>
    <w:p>
      <w:pPr>
        <w:pStyle w:val="ListParagraph"/>
        <w:widowControl w:val="false"/>
        <w:numPr>
          <w:ilvl w:val="0"/>
          <w:numId w:val="3"/>
        </w:numPr>
        <w:tabs>
          <w:tab w:val="clear" w:pos="720"/>
          <w:tab w:val="left" w:pos="799" w:leader="none"/>
          <w:tab w:val="left" w:pos="800" w:leader="none"/>
        </w:tabs>
        <w:bidi w:val="0"/>
        <w:spacing w:lineRule="auto" w:line="240" w:before="0" w:after="0"/>
        <w:ind w:hanging="340" w:left="510" w:right="0"/>
        <w:jc w:val="both"/>
        <w:rPr/>
      </w:pPr>
      <w:r>
        <w:rPr/>
        <w:tab/>
      </w:r>
      <w:r>
        <w:rPr>
          <w:sz w:val="24"/>
        </w:rPr>
        <w:t>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гарантированно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литературой;</w:t>
      </w:r>
    </w:p>
    <w:p>
      <w:pPr>
        <w:pStyle w:val="ListParagraph"/>
        <w:widowControl w:val="false"/>
        <w:numPr>
          <w:ilvl w:val="0"/>
          <w:numId w:val="3"/>
        </w:numPr>
        <w:tabs>
          <w:tab w:val="clear" w:pos="720"/>
          <w:tab w:val="left" w:pos="799" w:leader="none"/>
          <w:tab w:val="left" w:pos="800" w:leader="none"/>
        </w:tabs>
        <w:bidi w:val="0"/>
        <w:spacing w:lineRule="auto" w:line="240" w:before="0" w:after="0"/>
        <w:ind w:hanging="340" w:left="510" w:right="0"/>
        <w:jc w:val="both"/>
        <w:rPr/>
      </w:pPr>
      <w:r>
        <w:rPr/>
        <w:tab/>
      </w:r>
      <w:r>
        <w:rPr>
          <w:sz w:val="24"/>
        </w:rPr>
        <w:t>переподготовка и повышение квалификации библиотечных кадров,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библиотекой.</w:t>
      </w:r>
    </w:p>
    <w:p>
      <w:pPr>
        <w:pStyle w:val="Heading1"/>
        <w:spacing w:before="184" w:after="0"/>
        <w:jc w:val="both"/>
        <w:rPr/>
      </w:pPr>
      <w:r>
        <w:rPr/>
        <w:t>Основные</w:t>
      </w:r>
      <w:r>
        <w:rPr>
          <w:spacing w:val="-5"/>
        </w:rPr>
        <w:t xml:space="preserve"> </w:t>
      </w:r>
      <w:r>
        <w:rPr/>
        <w:t>задачи</w:t>
      </w:r>
      <w:r>
        <w:rPr>
          <w:spacing w:val="-2"/>
        </w:rPr>
        <w:t xml:space="preserve"> </w:t>
      </w:r>
      <w:r>
        <w:rPr/>
        <w:t>работы</w:t>
      </w:r>
      <w:r>
        <w:rPr>
          <w:spacing w:val="-4"/>
        </w:rPr>
        <w:t xml:space="preserve"> </w:t>
      </w:r>
      <w:r>
        <w:rPr/>
        <w:t>библиотеки:</w:t>
      </w:r>
    </w:p>
    <w:p>
      <w:pPr>
        <w:pStyle w:val="ListParagraph"/>
        <w:widowControl w:val="false"/>
        <w:numPr>
          <w:ilvl w:val="0"/>
          <w:numId w:val="3"/>
        </w:numPr>
        <w:tabs>
          <w:tab w:val="clear" w:pos="720"/>
          <w:tab w:val="left" w:pos="517" w:leader="none"/>
        </w:tabs>
        <w:bidi w:val="0"/>
        <w:spacing w:lineRule="auto" w:line="240" w:before="12" w:after="0"/>
        <w:ind w:hanging="340" w:left="510" w:right="57"/>
        <w:jc w:val="both"/>
        <w:rPr>
          <w:sz w:val="24"/>
        </w:rPr>
      </w:pPr>
      <w:r>
        <w:rPr>
          <w:sz w:val="24"/>
        </w:rPr>
        <w:t>Обеспечение учебно-воспитательного процесса и самообразования путем библиотечно-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коллектива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>
      <w:pPr>
        <w:pStyle w:val="ListParagraph"/>
        <w:widowControl w:val="false"/>
        <w:numPr>
          <w:ilvl w:val="0"/>
          <w:numId w:val="3"/>
        </w:numPr>
        <w:tabs>
          <w:tab w:val="clear" w:pos="720"/>
          <w:tab w:val="left" w:pos="517" w:leader="none"/>
        </w:tabs>
        <w:bidi w:val="0"/>
        <w:spacing w:lineRule="auto" w:line="240" w:before="0" w:after="0"/>
        <w:ind w:hanging="340" w:left="510" w:right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4"/>
          <w:sz w:val="24"/>
        </w:rPr>
        <w:t xml:space="preserve"> </w:t>
      </w:r>
      <w:r>
        <w:rPr>
          <w:sz w:val="24"/>
        </w:rPr>
        <w:t>любви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книге,культуры</w:t>
      </w:r>
      <w:r>
        <w:rPr>
          <w:spacing w:val="-13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читательской деятельности.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17" w:leader="none"/>
        </w:tabs>
        <w:spacing w:lineRule="auto" w:line="240" w:before="31" w:after="0"/>
        <w:ind w:hanging="361" w:left="516" w:right="0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библиотечных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технологий.</w:t>
      </w:r>
    </w:p>
    <w:p>
      <w:pPr>
        <w:pStyle w:val="ListParagraph"/>
        <w:widowControl w:val="false"/>
        <w:numPr>
          <w:ilvl w:val="0"/>
          <w:numId w:val="3"/>
        </w:numPr>
        <w:tabs>
          <w:tab w:val="clear" w:pos="720"/>
          <w:tab w:val="left" w:pos="516" w:leader="none"/>
          <w:tab w:val="left" w:pos="517" w:leader="none"/>
          <w:tab w:val="left" w:pos="2724" w:leader="none"/>
          <w:tab w:val="left" w:pos="4777" w:leader="none"/>
          <w:tab w:val="left" w:pos="5314" w:leader="none"/>
          <w:tab w:val="left" w:pos="6582" w:leader="none"/>
          <w:tab w:val="left" w:pos="8197" w:leader="none"/>
        </w:tabs>
        <w:bidi w:val="0"/>
        <w:spacing w:lineRule="auto" w:line="240" w:before="13" w:after="0"/>
        <w:ind w:hanging="340" w:left="510" w:right="0"/>
        <w:jc w:val="both"/>
        <w:rPr>
          <w:sz w:val="24"/>
        </w:rPr>
      </w:pPr>
      <w:r>
        <w:rPr>
          <w:sz w:val="24"/>
        </w:rPr>
        <w:t>Целенаправленное</w:t>
        <w:tab/>
        <w:t>информирование</w:t>
        <w:tab/>
        <w:t>по</w:t>
        <w:tab/>
        <w:t>проблеме</w:t>
        <w:tab/>
        <w:t>гуманизации</w:t>
        <w:tab/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ребенка.</w:t>
      </w:r>
    </w:p>
    <w:p>
      <w:pPr>
        <w:pStyle w:val="ListParagraph"/>
        <w:widowControl w:val="false"/>
        <w:numPr>
          <w:ilvl w:val="0"/>
          <w:numId w:val="3"/>
        </w:numPr>
        <w:tabs>
          <w:tab w:val="clear" w:pos="720"/>
          <w:tab w:val="left" w:pos="516" w:leader="none"/>
          <w:tab w:val="left" w:pos="517" w:leader="none"/>
        </w:tabs>
        <w:bidi w:val="0"/>
        <w:spacing w:lineRule="auto" w:line="240" w:before="0" w:after="0"/>
        <w:ind w:hanging="340" w:left="510" w:right="57"/>
        <w:jc w:val="left"/>
        <w:rPr>
          <w:sz w:val="24"/>
        </w:rPr>
      </w:pP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читателей;</w:t>
      </w:r>
    </w:p>
    <w:p>
      <w:pPr>
        <w:pStyle w:val="ListParagraph"/>
        <w:widowControl w:val="false"/>
        <w:numPr>
          <w:ilvl w:val="0"/>
          <w:numId w:val="3"/>
        </w:numPr>
        <w:tabs>
          <w:tab w:val="clear" w:pos="720"/>
          <w:tab w:val="left" w:pos="516" w:leader="none"/>
          <w:tab w:val="left" w:pos="517" w:leader="none"/>
        </w:tabs>
        <w:bidi w:val="0"/>
        <w:spacing w:lineRule="auto" w:line="240" w:before="0" w:after="0"/>
        <w:ind w:hanging="340" w:left="510" w:right="0"/>
        <w:jc w:val="left"/>
        <w:rPr>
          <w:sz w:val="24"/>
        </w:rPr>
      </w:pPr>
      <w:r>
        <w:rPr>
          <w:sz w:val="24"/>
        </w:rPr>
        <w:t>Постоянное</w:t>
      </w:r>
      <w:r>
        <w:rPr>
          <w:spacing w:val="50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5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5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5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учащихся с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массива;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16" w:leader="none"/>
          <w:tab w:val="left" w:pos="517" w:leader="none"/>
        </w:tabs>
        <w:spacing w:lineRule="auto" w:line="240" w:before="2" w:after="0"/>
        <w:ind w:hanging="361" w:left="516" w:right="0"/>
        <w:jc w:val="left"/>
        <w:rPr>
          <w:sz w:val="24"/>
        </w:rPr>
      </w:pPr>
      <w:r>
        <w:rPr>
          <w:sz w:val="24"/>
        </w:rPr>
        <w:t>Списывать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изымать</w:t>
      </w:r>
      <w:r>
        <w:rPr>
          <w:spacing w:val="-6"/>
          <w:sz w:val="24"/>
        </w:rPr>
        <w:t xml:space="preserve"> </w:t>
      </w:r>
      <w:r>
        <w:rPr>
          <w:sz w:val="24"/>
        </w:rPr>
        <w:t>ветхую,</w:t>
      </w:r>
      <w:r>
        <w:rPr>
          <w:spacing w:val="-6"/>
          <w:sz w:val="24"/>
        </w:rPr>
        <w:t xml:space="preserve"> </w:t>
      </w:r>
      <w:r>
        <w:rPr>
          <w:sz w:val="24"/>
        </w:rPr>
        <w:t>морально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устаревшую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литературу.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16" w:leader="none"/>
          <w:tab w:val="left" w:pos="517" w:leader="none"/>
        </w:tabs>
        <w:spacing w:lineRule="auto" w:line="240" w:before="34" w:after="0"/>
        <w:ind w:hanging="361" w:left="516" w:right="0"/>
        <w:jc w:val="left"/>
        <w:rPr>
          <w:sz w:val="24"/>
        </w:rPr>
      </w:pPr>
      <w:r>
        <w:rPr>
          <w:sz w:val="24"/>
        </w:rPr>
        <w:t>Дальнейшее</w:t>
      </w:r>
      <w:r>
        <w:rPr>
          <w:spacing w:val="-12"/>
          <w:sz w:val="24"/>
        </w:rPr>
        <w:t xml:space="preserve"> </w:t>
      </w:r>
      <w:r>
        <w:rPr>
          <w:sz w:val="24"/>
        </w:rPr>
        <w:t>комплектование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фонда,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медиацентра.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16" w:leader="none"/>
          <w:tab w:val="left" w:pos="517" w:leader="none"/>
        </w:tabs>
        <w:spacing w:lineRule="auto" w:line="240" w:before="34" w:after="0"/>
        <w:ind w:hanging="361" w:left="516" w:right="0"/>
        <w:jc w:val="left"/>
        <w:rPr>
          <w:sz w:val="24"/>
        </w:rPr>
      </w:pPr>
      <w:r>
        <w:rPr>
          <w:sz w:val="24"/>
        </w:rPr>
      </w:r>
    </w:p>
    <w:p>
      <w:pPr>
        <w:pStyle w:val="BodyText"/>
        <w:widowControl w:val="false"/>
        <w:bidi w:val="0"/>
        <w:spacing w:lineRule="auto" w:line="235" w:before="16" w:after="0"/>
        <w:ind w:firstLine="340" w:left="510" w:right="0"/>
        <w:jc w:val="both"/>
        <w:rPr/>
      </w:pPr>
      <w:r>
        <w:rPr>
          <w:b/>
        </w:rPr>
        <w:t>Медиацентр</w:t>
      </w:r>
      <w:r>
        <w:rPr>
          <w:b/>
          <w:spacing w:val="10"/>
        </w:rPr>
        <w:t xml:space="preserve"> </w:t>
      </w:r>
      <w:r>
        <w:rPr/>
        <w:t>–</w:t>
      </w:r>
      <w:r>
        <w:rPr>
          <w:spacing w:val="9"/>
        </w:rPr>
        <w:t xml:space="preserve"> </w:t>
      </w:r>
      <w:r>
        <w:rPr/>
        <w:t>это</w:t>
      </w:r>
      <w:r>
        <w:rPr>
          <w:spacing w:val="9"/>
        </w:rPr>
        <w:t xml:space="preserve"> </w:t>
      </w:r>
      <w:r>
        <w:rPr/>
        <w:t>информационный</w:t>
      </w:r>
      <w:r>
        <w:rPr>
          <w:spacing w:val="10"/>
        </w:rPr>
        <w:t xml:space="preserve"> </w:t>
      </w:r>
      <w:r>
        <w:rPr/>
        <w:t>центр</w:t>
      </w:r>
      <w:r>
        <w:rPr>
          <w:spacing w:val="10"/>
        </w:rPr>
        <w:t xml:space="preserve"> </w:t>
      </w:r>
      <w:r>
        <w:rPr/>
        <w:t>школы</w:t>
      </w:r>
      <w:r>
        <w:rPr>
          <w:spacing w:val="8"/>
        </w:rPr>
        <w:t xml:space="preserve"> </w:t>
      </w:r>
      <w:r>
        <w:rPr/>
        <w:t>для</w:t>
      </w:r>
      <w:r>
        <w:rPr>
          <w:spacing w:val="9"/>
        </w:rPr>
        <w:t xml:space="preserve"> </w:t>
      </w:r>
      <w:r>
        <w:rPr/>
        <w:t>свободного</w:t>
      </w:r>
      <w:r>
        <w:rPr>
          <w:spacing w:val="8"/>
        </w:rPr>
        <w:t xml:space="preserve"> </w:t>
      </w:r>
      <w:r>
        <w:rPr/>
        <w:t>доступа, как</w:t>
      </w:r>
      <w:r>
        <w:rPr>
          <w:spacing w:val="-57"/>
        </w:rPr>
        <w:t xml:space="preserve"> </w:t>
      </w:r>
      <w:r>
        <w:rPr/>
        <w:t>учащихся,</w:t>
      </w:r>
      <w:r>
        <w:rPr>
          <w:spacing w:val="-4"/>
        </w:rPr>
        <w:t xml:space="preserve"> </w:t>
      </w:r>
      <w:r>
        <w:rPr/>
        <w:t>так</w:t>
      </w:r>
      <w:r>
        <w:rPr>
          <w:spacing w:val="-2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учителей к</w:t>
      </w:r>
      <w:r>
        <w:rPr>
          <w:spacing w:val="-5"/>
        </w:rPr>
        <w:t xml:space="preserve"> </w:t>
      </w:r>
      <w:r>
        <w:rPr/>
        <w:t>информационным</w:t>
      </w:r>
      <w:r>
        <w:rPr>
          <w:spacing w:val="-4"/>
        </w:rPr>
        <w:t xml:space="preserve"> </w:t>
      </w:r>
      <w:r>
        <w:rPr/>
        <w:t>(образовательным)</w:t>
      </w:r>
      <w:r>
        <w:rPr>
          <w:spacing w:val="-6"/>
        </w:rPr>
        <w:t xml:space="preserve"> </w:t>
      </w:r>
      <w:r>
        <w:rPr/>
        <w:t>ресурсам.</w:t>
      </w:r>
    </w:p>
    <w:p>
      <w:pPr>
        <w:pStyle w:val="Heading1"/>
        <w:spacing w:before="37" w:after="0"/>
        <w:ind w:left="876" w:right="0"/>
        <w:rPr/>
      </w:pPr>
      <w:r>
        <w:rPr/>
        <w:t>Библиотечный</w:t>
      </w:r>
      <w:r>
        <w:rPr>
          <w:spacing w:val="-4"/>
        </w:rPr>
        <w:t xml:space="preserve"> </w:t>
      </w:r>
      <w:r>
        <w:rPr/>
        <w:t>медиацентр</w:t>
      </w:r>
      <w:r>
        <w:rPr>
          <w:spacing w:val="-2"/>
        </w:rPr>
        <w:t xml:space="preserve"> </w:t>
      </w:r>
      <w:r>
        <w:rPr/>
        <w:t>решает</w:t>
      </w:r>
      <w:r>
        <w:rPr>
          <w:spacing w:val="-6"/>
        </w:rPr>
        <w:t xml:space="preserve"> </w:t>
      </w:r>
      <w:r>
        <w:rPr/>
        <w:t>такие</w:t>
      </w:r>
      <w:r>
        <w:rPr>
          <w:spacing w:val="-4"/>
        </w:rPr>
        <w:t xml:space="preserve"> </w:t>
      </w:r>
      <w:r>
        <w:rPr/>
        <w:t>задачи,</w:t>
      </w:r>
      <w:r>
        <w:rPr>
          <w:spacing w:val="-5"/>
        </w:rPr>
        <w:t xml:space="preserve"> </w:t>
      </w:r>
      <w:r>
        <w:rPr/>
        <w:t>как: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16" w:leader="none"/>
          <w:tab w:val="left" w:pos="517" w:leader="none"/>
        </w:tabs>
        <w:spacing w:lineRule="auto" w:line="240" w:before="29" w:after="0"/>
        <w:ind w:hanging="361" w:left="516" w:right="0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каталога;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16" w:leader="none"/>
          <w:tab w:val="left" w:pos="517" w:leader="none"/>
        </w:tabs>
        <w:spacing w:lineRule="auto" w:line="240" w:before="27" w:after="0"/>
        <w:ind w:hanging="361" w:left="516" w:right="0"/>
        <w:jc w:val="left"/>
        <w:rPr>
          <w:sz w:val="24"/>
        </w:rPr>
      </w:pPr>
      <w:r>
        <w:rPr>
          <w:sz w:val="24"/>
        </w:rPr>
        <w:t>консультирование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Интернет;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16" w:leader="none"/>
          <w:tab w:val="left" w:pos="517" w:leader="none"/>
        </w:tabs>
        <w:spacing w:lineRule="auto" w:line="240" w:before="28" w:after="0"/>
        <w:ind w:hanging="361" w:left="516" w:right="0"/>
        <w:jc w:val="left"/>
        <w:rPr>
          <w:sz w:val="24"/>
        </w:rPr>
      </w:pPr>
      <w:r>
        <w:rPr>
          <w:sz w:val="24"/>
        </w:rPr>
        <w:t>публикации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новых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поступлениях;</w:t>
      </w:r>
    </w:p>
    <w:p>
      <w:pPr>
        <w:pStyle w:val="ListParagraph"/>
        <w:widowControl w:val="false"/>
        <w:numPr>
          <w:ilvl w:val="0"/>
          <w:numId w:val="3"/>
        </w:numPr>
        <w:tabs>
          <w:tab w:val="clear" w:pos="720"/>
          <w:tab w:val="left" w:pos="516" w:leader="none"/>
          <w:tab w:val="left" w:pos="517" w:leader="none"/>
        </w:tabs>
        <w:bidi w:val="0"/>
        <w:spacing w:lineRule="auto" w:line="240" w:before="11" w:after="0"/>
        <w:ind w:hanging="340" w:left="510" w:right="0"/>
        <w:jc w:val="both"/>
        <w:rPr>
          <w:sz w:val="24"/>
        </w:rPr>
      </w:pPr>
      <w:r>
        <w:rPr>
          <w:sz w:val="24"/>
        </w:rPr>
        <w:t>использование информации, размещѐнной в сети Интернет для пополнения фонда</w:t>
      </w:r>
      <w:r>
        <w:rPr>
          <w:spacing w:val="-57"/>
          <w:sz w:val="24"/>
        </w:rPr>
        <w:t xml:space="preserve"> </w:t>
      </w:r>
      <w:r>
        <w:rPr>
          <w:sz w:val="24"/>
        </w:rPr>
        <w:t>библиотеки.</w:t>
      </w:r>
    </w:p>
    <w:p>
      <w:pPr>
        <w:sectPr>
          <w:type w:val="nextPage"/>
          <w:pgSz w:w="11906" w:h="16838"/>
          <w:pgMar w:left="1260" w:right="400" w:gutter="0" w:header="0" w:top="96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3"/>
        </w:numPr>
        <w:tabs>
          <w:tab w:val="clear" w:pos="720"/>
          <w:tab w:val="left" w:pos="516" w:leader="none"/>
          <w:tab w:val="left" w:pos="517" w:leader="none"/>
        </w:tabs>
        <w:spacing w:lineRule="exact" w:line="293" w:before="0" w:after="0"/>
        <w:ind w:hanging="361" w:left="516" w:right="0"/>
        <w:jc w:val="left"/>
        <w:rPr>
          <w:sz w:val="24"/>
        </w:rPr>
      </w:pP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каталога;</w:t>
      </w:r>
    </w:p>
    <w:p>
      <w:pPr>
        <w:pStyle w:val="Heading1"/>
        <w:spacing w:before="64" w:after="0"/>
        <w:ind w:left="1371" w:right="2465"/>
        <w:jc w:val="center"/>
        <w:rPr/>
      </w:pPr>
      <w:r>
        <w:rPr/>
        <w:t>Достижение</w:t>
      </w:r>
      <w:r>
        <w:rPr>
          <w:spacing w:val="-9"/>
        </w:rPr>
        <w:t xml:space="preserve"> </w:t>
      </w:r>
      <w:r>
        <w:rPr/>
        <w:t>цели</w:t>
      </w:r>
      <w:r>
        <w:rPr>
          <w:spacing w:val="-7"/>
        </w:rPr>
        <w:t xml:space="preserve"> </w:t>
      </w:r>
      <w:r>
        <w:rPr/>
        <w:t>реализуется</w:t>
      </w:r>
      <w:r>
        <w:rPr>
          <w:spacing w:val="-5"/>
        </w:rPr>
        <w:t xml:space="preserve"> </w:t>
      </w:r>
      <w:r>
        <w:rPr/>
        <w:t>через</w:t>
      </w:r>
      <w:r>
        <w:rPr>
          <w:spacing w:val="-6"/>
        </w:rPr>
        <w:t xml:space="preserve"> </w:t>
      </w:r>
      <w:r>
        <w:rPr/>
        <w:t>систему</w:t>
      </w:r>
      <w:r>
        <w:rPr>
          <w:spacing w:val="-4"/>
        </w:rPr>
        <w:t xml:space="preserve"> </w:t>
      </w:r>
      <w:r>
        <w:rPr/>
        <w:t>мероприятий:</w:t>
      </w:r>
    </w:p>
    <w:p>
      <w:pPr>
        <w:pStyle w:val="Normal"/>
        <w:spacing w:before="34" w:after="0"/>
        <w:ind w:hanging="0" w:left="1371" w:right="1282"/>
        <w:jc w:val="center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мероприятия</w:t>
      </w:r>
    </w:p>
    <w:p>
      <w:pPr>
        <w:pStyle w:val="Heading1"/>
        <w:numPr>
          <w:ilvl w:val="0"/>
          <w:numId w:val="2"/>
        </w:numPr>
        <w:tabs>
          <w:tab w:val="clear" w:pos="720"/>
          <w:tab w:val="left" w:pos="443" w:leader="none"/>
        </w:tabs>
        <w:spacing w:lineRule="auto" w:line="240" w:before="12" w:after="0"/>
        <w:ind w:hanging="287" w:left="442" w:right="0"/>
        <w:jc w:val="left"/>
        <w:rPr/>
      </w:pPr>
      <w:r>
        <w:rPr/>
        <w:t>Формирование</w:t>
      </w:r>
      <w:r>
        <w:rPr>
          <w:spacing w:val="11"/>
        </w:rPr>
        <w:t xml:space="preserve"> </w:t>
      </w:r>
      <w:r>
        <w:rPr/>
        <w:t>фонда</w:t>
      </w:r>
    </w:p>
    <w:p>
      <w:pPr>
        <w:pStyle w:val="BodyText"/>
        <w:spacing w:before="3" w:after="0"/>
        <w:ind w:hanging="0" w:left="0" w:right="0"/>
        <w:rPr>
          <w:b/>
        </w:rPr>
      </w:pPr>
      <w:r>
        <w:rPr>
          <w:b/>
        </w:rPr>
      </w:r>
    </w:p>
    <w:tbl>
      <w:tblPr>
        <w:tblW w:w="10001" w:type="dxa"/>
        <w:jc w:val="left"/>
        <w:tblInd w:w="129" w:type="dxa"/>
        <w:tblLayout w:type="fixed"/>
        <w:tblCellMar>
          <w:top w:w="0" w:type="dxa"/>
          <w:left w:w="7" w:type="dxa"/>
          <w:bottom w:w="0" w:type="dxa"/>
          <w:right w:w="3" w:type="dxa"/>
        </w:tblCellMar>
        <w:tblLook w:val="01e0"/>
      </w:tblPr>
      <w:tblGrid>
        <w:gridCol w:w="714"/>
        <w:gridCol w:w="4539"/>
        <w:gridCol w:w="1432"/>
        <w:gridCol w:w="1601"/>
        <w:gridCol w:w="1715"/>
      </w:tblGrid>
      <w:tr>
        <w:trPr>
          <w:trHeight w:val="597" w:hRule="atLeast"/>
        </w:trPr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" w:after="0"/>
              <w:ind w:left="211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>
            <w:pPr>
              <w:pStyle w:val="TableParagraph"/>
              <w:spacing w:lineRule="exact" w:line="264" w:before="22" w:after="0"/>
              <w:ind w:left="155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45" w:after="0"/>
              <w:ind w:left="1495" w:right="14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45" w:after="0"/>
              <w:ind w:left="330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3" w:after="0"/>
              <w:ind w:left="206" w:right="2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Ответ-</w:t>
            </w:r>
          </w:p>
          <w:p>
            <w:pPr>
              <w:pStyle w:val="TableParagraph"/>
              <w:spacing w:lineRule="exact" w:line="264" w:before="22" w:after="0"/>
              <w:ind w:left="206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ственные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" w:after="0"/>
              <w:ind w:left="184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</w:p>
          <w:p>
            <w:pPr>
              <w:pStyle w:val="TableParagraph"/>
              <w:spacing w:lineRule="exact" w:line="264" w:before="22" w:after="0"/>
              <w:ind w:left="158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исполнении</w:t>
            </w:r>
          </w:p>
        </w:tc>
      </w:tr>
      <w:tr>
        <w:trPr>
          <w:trHeight w:val="297" w:hRule="atLeast"/>
        </w:trPr>
        <w:tc>
          <w:tcPr>
            <w:tcW w:w="714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" w:after="0"/>
              <w:ind w:left="0" w:right="256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4539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" w:after="0"/>
              <w:ind w:left="21" w:right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43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" w:after="0"/>
              <w:ind w:left="20" w:right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1601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" w:after="0"/>
              <w:ind w:left="23" w:right="0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17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118" w:hRule="atLeast"/>
        </w:trPr>
        <w:tc>
          <w:tcPr>
            <w:tcW w:w="714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6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0" w:right="304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39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09" w:after="0"/>
              <w:ind w:left="112" w:right="469"/>
              <w:rPr>
                <w:sz w:val="24"/>
              </w:rPr>
            </w:pPr>
            <w:r>
              <w:rPr>
                <w:spacing w:val="-1"/>
                <w:sz w:val="24"/>
              </w:rPr>
              <w:t>Изучение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базы, обеспечивающую полноценное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143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6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112" w:right="0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601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6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hanging="315" w:left="542" w:right="320"/>
              <w:rPr>
                <w:sz w:val="24"/>
              </w:rPr>
            </w:pPr>
            <w:r>
              <w:rPr>
                <w:spacing w:val="-1"/>
                <w:sz w:val="24"/>
              </w:rPr>
              <w:t>библиоте-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карь</w:t>
            </w:r>
          </w:p>
        </w:tc>
        <w:tc>
          <w:tcPr>
            <w:tcW w:w="17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2071" w:hRule="atLeast"/>
        </w:trPr>
        <w:tc>
          <w:tcPr>
            <w:tcW w:w="714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197" w:after="0"/>
              <w:ind w:left="0" w:right="304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39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Rule="exact" w:line="275"/>
              <w:ind w:left="112" w:right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  <w:p>
            <w:pPr>
              <w:pStyle w:val="TableParagraph"/>
              <w:tabs>
                <w:tab w:val="clear" w:pos="720"/>
                <w:tab w:val="left" w:pos="1942" w:leader="none"/>
              </w:tabs>
              <w:ind w:left="112" w:right="211"/>
              <w:rPr>
                <w:sz w:val="24"/>
              </w:rPr>
            </w:pPr>
            <w:r>
              <w:rPr>
                <w:sz w:val="24"/>
              </w:rPr>
              <w:t>фонда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блокам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дисциплин, с учетом 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подготовок и квалификаций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  <w:tab/>
              <w:t>с государственными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</w:p>
          <w:p>
            <w:pPr>
              <w:pStyle w:val="TableParagraph"/>
              <w:spacing w:before="8" w:after="0"/>
              <w:ind w:left="112" w:right="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</w:tc>
        <w:tc>
          <w:tcPr>
            <w:tcW w:w="143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3" w:after="0"/>
              <w:rPr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ind w:left="112" w:right="369"/>
              <w:rPr>
                <w:sz w:val="24"/>
              </w:rPr>
            </w:pPr>
            <w:r>
              <w:rPr>
                <w:w w:val="95"/>
                <w:sz w:val="24"/>
              </w:rPr>
              <w:t>ежегодно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до 31.05</w:t>
            </w:r>
          </w:p>
        </w:tc>
        <w:tc>
          <w:tcPr>
            <w:tcW w:w="1601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3" w:after="0"/>
              <w:rPr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ind w:hanging="315" w:left="542" w:right="320"/>
              <w:rPr>
                <w:sz w:val="24"/>
              </w:rPr>
            </w:pPr>
            <w:r>
              <w:rPr>
                <w:spacing w:val="-1"/>
                <w:sz w:val="24"/>
              </w:rPr>
              <w:t>библиоте-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карь</w:t>
            </w:r>
          </w:p>
        </w:tc>
        <w:tc>
          <w:tcPr>
            <w:tcW w:w="17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343" w:hRule="atLeast"/>
        </w:trPr>
        <w:tc>
          <w:tcPr>
            <w:tcW w:w="714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175" w:after="0"/>
              <w:ind w:left="0" w:right="304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39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Rule="auto" w:line="240" w:before="219" w:after="0"/>
              <w:ind w:left="112" w:right="884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издаваемой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(издательства</w:t>
            </w:r>
          </w:p>
          <w:p>
            <w:pPr>
              <w:pStyle w:val="TableParagraph"/>
              <w:spacing w:lineRule="exact" w:line="273"/>
              <w:ind w:left="112" w:right="0"/>
              <w:rPr>
                <w:sz w:val="24"/>
              </w:rPr>
            </w:pPr>
            <w:r>
              <w:rPr>
                <w:sz w:val="24"/>
              </w:rPr>
              <w:t>«Просвещение».)</w:t>
            </w:r>
          </w:p>
        </w:tc>
        <w:tc>
          <w:tcPr>
            <w:tcW w:w="143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3" w:after="0"/>
              <w:ind w:left="112" w:right="297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поступле-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ката-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логов</w:t>
            </w:r>
          </w:p>
        </w:tc>
        <w:tc>
          <w:tcPr>
            <w:tcW w:w="1601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lineRule="auto" w:line="240"/>
              <w:ind w:hanging="315" w:left="542" w:right="320"/>
              <w:rPr>
                <w:sz w:val="24"/>
              </w:rPr>
            </w:pPr>
            <w:r>
              <w:rPr>
                <w:spacing w:val="-1"/>
                <w:sz w:val="24"/>
              </w:rPr>
              <w:t>библиоте-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карь</w:t>
            </w:r>
          </w:p>
        </w:tc>
        <w:tc>
          <w:tcPr>
            <w:tcW w:w="17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478" w:hRule="atLeast"/>
        </w:trPr>
        <w:tc>
          <w:tcPr>
            <w:tcW w:w="714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3" w:after="0"/>
              <w:rPr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ind w:left="0" w:right="304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39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165" w:leader="none"/>
              </w:tabs>
              <w:ind w:left="112" w:right="246"/>
              <w:jc w:val="both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  <w:tab/>
              <w:t>с образовательными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программами</w:t>
            </w:r>
          </w:p>
        </w:tc>
        <w:tc>
          <w:tcPr>
            <w:tcW w:w="143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3" w:after="0"/>
              <w:rPr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ind w:left="112" w:right="0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601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hanging="315" w:left="542" w:right="320"/>
              <w:rPr>
                <w:sz w:val="24"/>
              </w:rPr>
            </w:pPr>
            <w:r>
              <w:rPr>
                <w:spacing w:val="-1"/>
                <w:sz w:val="24"/>
              </w:rPr>
              <w:t>библиоте-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карь</w:t>
            </w:r>
          </w:p>
        </w:tc>
        <w:tc>
          <w:tcPr>
            <w:tcW w:w="17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887" w:hRule="atLeast"/>
        </w:trPr>
        <w:tc>
          <w:tcPr>
            <w:tcW w:w="714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3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0" w:right="304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539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1" w:after="0"/>
              <w:ind w:left="112" w:right="0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Rule="exact" w:line="292"/>
              <w:ind w:left="112" w:right="483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книгах,о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  <w:tc>
          <w:tcPr>
            <w:tcW w:w="143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Rule="auto" w:line="252" w:before="11" w:after="0"/>
              <w:ind w:left="112" w:right="297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поступле</w:t>
            </w:r>
            <w:r>
              <w:rPr>
                <w:sz w:val="24"/>
              </w:rPr>
              <w:t>ния</w:t>
            </w:r>
          </w:p>
        </w:tc>
        <w:tc>
          <w:tcPr>
            <w:tcW w:w="1601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40" w:after="0"/>
              <w:ind w:hanging="315" w:left="542" w:right="178"/>
              <w:rPr>
                <w:sz w:val="24"/>
              </w:rPr>
            </w:pPr>
            <w:r>
              <w:rPr>
                <w:spacing w:val="-1"/>
                <w:sz w:val="24"/>
              </w:rPr>
              <w:t>библиотека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рь</w:t>
            </w:r>
          </w:p>
        </w:tc>
        <w:tc>
          <w:tcPr>
            <w:tcW w:w="17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1413" w:hRule="atLeast"/>
        </w:trPr>
        <w:tc>
          <w:tcPr>
            <w:tcW w:w="714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0" w:right="304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539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112" w:right="477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справочно-информационного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</w:p>
          <w:p>
            <w:pPr>
              <w:pStyle w:val="TableParagraph"/>
              <w:spacing w:lineRule="auto" w:line="247" w:before="6" w:after="0"/>
              <w:ind w:left="112" w:right="59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быстрого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точного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читателями</w:t>
            </w:r>
          </w:p>
        </w:tc>
        <w:tc>
          <w:tcPr>
            <w:tcW w:w="143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112" w:right="0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601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40" w:after="0"/>
              <w:ind w:hanging="315" w:left="542" w:right="320"/>
              <w:rPr>
                <w:sz w:val="24"/>
              </w:rPr>
            </w:pPr>
            <w:r>
              <w:rPr>
                <w:spacing w:val="-1"/>
                <w:sz w:val="24"/>
              </w:rPr>
              <w:t>библиоте-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карь</w:t>
            </w:r>
          </w:p>
        </w:tc>
        <w:tc>
          <w:tcPr>
            <w:tcW w:w="17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829" w:hRule="atLeast"/>
        </w:trPr>
        <w:tc>
          <w:tcPr>
            <w:tcW w:w="714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" w:after="0"/>
              <w:jc w:val="center"/>
              <w:rPr>
                <w:b w:val="false"/>
                <w:bCs w:val="false"/>
                <w:sz w:val="24"/>
              </w:rPr>
            </w:pPr>
            <w:r>
              <w:rPr>
                <w:b w:val="false"/>
                <w:bCs w:val="false"/>
                <w:sz w:val="24"/>
              </w:rPr>
              <w:t>7.</w:t>
            </w:r>
          </w:p>
        </w:tc>
        <w:tc>
          <w:tcPr>
            <w:tcW w:w="4539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112" w:right="477"/>
              <w:rPr>
                <w:sz w:val="24"/>
              </w:rPr>
            </w:pPr>
            <w:r>
              <w:rPr>
                <w:sz w:val="24"/>
              </w:rPr>
              <w:t>Комплектование и обработка новых поступлений</w:t>
            </w:r>
          </w:p>
        </w:tc>
        <w:tc>
          <w:tcPr>
            <w:tcW w:w="143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" w:after="0"/>
              <w:rPr>
                <w:b w:val="false"/>
                <w:bCs w:val="false"/>
                <w:sz w:val="24"/>
              </w:rPr>
            </w:pPr>
            <w:r>
              <w:rPr>
                <w:b w:val="false"/>
                <w:bCs w:val="false"/>
                <w:sz w:val="24"/>
              </w:rPr>
              <w:t>По мере поступления</w:t>
            </w:r>
          </w:p>
        </w:tc>
        <w:tc>
          <w:tcPr>
            <w:tcW w:w="1601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40" w:after="0"/>
              <w:ind w:hanging="315" w:left="542" w:right="320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7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829" w:hRule="atLeast"/>
        </w:trPr>
        <w:tc>
          <w:tcPr>
            <w:tcW w:w="714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" w:after="0"/>
              <w:jc w:val="center"/>
              <w:rPr>
                <w:b w:val="false"/>
                <w:bCs w:val="false"/>
                <w:sz w:val="24"/>
              </w:rPr>
            </w:pPr>
            <w:r>
              <w:rPr>
                <w:b w:val="false"/>
                <w:bCs w:val="false"/>
                <w:sz w:val="24"/>
              </w:rPr>
              <w:t>8.</w:t>
            </w:r>
          </w:p>
        </w:tc>
        <w:tc>
          <w:tcPr>
            <w:tcW w:w="4539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112" w:right="477"/>
              <w:rPr>
                <w:sz w:val="24"/>
              </w:rPr>
            </w:pPr>
            <w:r>
              <w:rPr>
                <w:sz w:val="24"/>
              </w:rPr>
              <w:t>Проведение выставочной и образовательной работы в области повышения уровня информационной культуры читателей</w:t>
            </w:r>
          </w:p>
        </w:tc>
        <w:tc>
          <w:tcPr>
            <w:tcW w:w="143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" w:after="0"/>
              <w:rPr>
                <w:b w:val="false"/>
                <w:bCs w:val="false"/>
                <w:sz w:val="24"/>
              </w:rPr>
            </w:pPr>
            <w:r>
              <w:rPr>
                <w:b w:val="false"/>
                <w:bCs w:val="false"/>
                <w:sz w:val="24"/>
              </w:rPr>
              <w:t>Постоянно</w:t>
            </w:r>
          </w:p>
        </w:tc>
        <w:tc>
          <w:tcPr>
            <w:tcW w:w="1601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140" w:after="0"/>
              <w:ind w:hanging="315" w:left="542" w:right="320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17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sectPr>
          <w:type w:val="nextPage"/>
          <w:pgSz w:w="11906" w:h="16838"/>
          <w:pgMar w:left="1260" w:right="400" w:gutter="0" w:header="0" w:top="124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ListParagraph"/>
        <w:numPr>
          <w:ilvl w:val="0"/>
          <w:numId w:val="2"/>
        </w:numPr>
        <w:tabs>
          <w:tab w:val="clear" w:pos="720"/>
          <w:tab w:val="left" w:pos="519" w:leader="none"/>
        </w:tabs>
        <w:spacing w:lineRule="auto" w:line="240" w:before="165" w:after="0"/>
        <w:ind w:hanging="0" w:left="156" w:right="156"/>
        <w:jc w:val="both"/>
        <w:rPr>
          <w:b/>
          <w:sz w:val="24"/>
        </w:rPr>
      </w:pPr>
      <w:r>
        <w:rPr>
          <w:b/>
          <w:sz w:val="24"/>
        </w:rPr>
        <w:t>Расширение объема ресурсного обеспечения библиотечно- информационных услуг 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внедрения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информационно-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коммуникационных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технологий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улучшения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материально-технического обеспечения</w:t>
      </w:r>
    </w:p>
    <w:p>
      <w:pPr>
        <w:pStyle w:val="BodyText"/>
        <w:spacing w:before="5" w:after="1"/>
        <w:ind w:hanging="0" w:left="0" w:right="0"/>
        <w:rPr>
          <w:b/>
        </w:rPr>
      </w:pPr>
      <w:r>
        <w:rPr>
          <w:b/>
        </w:rPr>
      </w:r>
    </w:p>
    <w:tbl>
      <w:tblPr>
        <w:tblW w:w="9791" w:type="dxa"/>
        <w:jc w:val="left"/>
        <w:tblInd w:w="17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0"/>
        <w:gridCol w:w="4576"/>
        <w:gridCol w:w="1415"/>
        <w:gridCol w:w="1561"/>
        <w:gridCol w:w="1569"/>
      </w:tblGrid>
      <w:tr>
        <w:trPr>
          <w:trHeight w:val="966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 w:after="0"/>
              <w:ind w:firstLine="60" w:left="139" w:right="15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1516" w:right="14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360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 w:after="0"/>
              <w:ind w:firstLine="170" w:left="185" w:right="320"/>
              <w:rPr>
                <w:b/>
                <w:sz w:val="24"/>
              </w:rPr>
            </w:pPr>
            <w:r>
              <w:rPr>
                <w:b/>
                <w:sz w:val="24"/>
              </w:rPr>
              <w:t>Ответ-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ственные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2" w:after="0"/>
              <w:ind w:firstLine="31" w:left="287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</w:p>
          <w:p>
            <w:pPr>
              <w:pStyle w:val="TableParagraph"/>
              <w:spacing w:lineRule="atLeast" w:line="320"/>
              <w:ind w:hanging="178" w:left="465" w:right="234"/>
              <w:rPr>
                <w:b/>
                <w:sz w:val="24"/>
              </w:rPr>
            </w:pPr>
            <w:r>
              <w:rPr>
                <w:b/>
                <w:sz w:val="24"/>
              </w:rPr>
              <w:t>об испол-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нении</w:t>
            </w:r>
          </w:p>
        </w:tc>
      </w:tr>
      <w:tr>
        <w:trPr>
          <w:trHeight w:val="318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 w:after="0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 w:after="0"/>
              <w:ind w:left="19" w:righ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 w:after="0"/>
              <w:ind w:left="19" w:righ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 w:after="0"/>
              <w:ind w:left="26" w:righ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610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3" w:after="0"/>
              <w:rPr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2" w:right="0"/>
              <w:rPr>
                <w:sz w:val="24"/>
              </w:rPr>
            </w:pPr>
            <w:r>
              <w:rPr>
                <w:sz w:val="24"/>
              </w:rPr>
              <w:t>Участвовать в изучении и внедрении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</w:p>
          <w:p>
            <w:pPr>
              <w:pStyle w:val="TableParagraph"/>
              <w:ind w:left="112" w:right="782"/>
              <w:rPr>
                <w:sz w:val="24"/>
              </w:rPr>
            </w:pPr>
            <w:r>
              <w:rPr>
                <w:sz w:val="24"/>
              </w:rPr>
              <w:t>библиотеки передовых технологий,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</w:p>
          <w:p>
            <w:pPr>
              <w:pStyle w:val="TableParagraph"/>
              <w:spacing w:before="20" w:after="0"/>
              <w:ind w:left="112" w:right="0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новинок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3" w:after="0"/>
              <w:rPr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ind w:left="199" w:right="0"/>
              <w:rPr>
                <w:sz w:val="24"/>
              </w:rPr>
            </w:pPr>
            <w:r>
              <w:rPr>
                <w:sz w:val="24"/>
              </w:rPr>
              <w:t>2022/2025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115" w:right="381"/>
              <w:rPr>
                <w:sz w:val="24"/>
              </w:rPr>
            </w:pPr>
            <w:r>
              <w:rPr>
                <w:sz w:val="24"/>
              </w:rPr>
              <w:t>библиоте-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карь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645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2" w:after="0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2" w:before="1" w:after="0"/>
              <w:ind w:left="112" w:right="8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2" w:before="1" w:after="0"/>
              <w:ind w:left="112" w:right="375"/>
              <w:rPr>
                <w:sz w:val="24"/>
              </w:rPr>
            </w:pPr>
            <w:r>
              <w:rPr>
                <w:sz w:val="24"/>
              </w:rPr>
              <w:t>постоян-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2" w:before="1" w:after="0"/>
              <w:ind w:left="115" w:right="381"/>
              <w:rPr>
                <w:sz w:val="24"/>
              </w:rPr>
            </w:pPr>
            <w:r>
              <w:rPr>
                <w:sz w:val="24"/>
              </w:rPr>
              <w:t>библиоте-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карь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964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7"/>
              <w:ind w:left="112" w:right="314"/>
              <w:rPr>
                <w:sz w:val="24"/>
              </w:rPr>
            </w:pPr>
            <w:r>
              <w:rPr>
                <w:sz w:val="24"/>
              </w:rPr>
              <w:t>Активизация использования баз 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читателями школы за 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локальной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2" w:after="0"/>
              <w:ind w:hanging="382" w:left="568" w:right="301"/>
              <w:rPr>
                <w:sz w:val="24"/>
              </w:rPr>
            </w:pPr>
            <w:r>
              <w:rPr>
                <w:sz w:val="24"/>
              </w:rPr>
              <w:t>постоян-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2" w:after="0"/>
              <w:ind w:left="115" w:right="381"/>
              <w:rPr>
                <w:sz w:val="24"/>
              </w:rPr>
            </w:pPr>
            <w:r>
              <w:rPr>
                <w:sz w:val="24"/>
              </w:rPr>
              <w:t>библиоте-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карь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964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7"/>
              <w:ind w:left="112" w:right="735"/>
              <w:rPr>
                <w:sz w:val="24"/>
              </w:rPr>
            </w:pPr>
            <w:r>
              <w:rPr>
                <w:sz w:val="24"/>
              </w:rPr>
              <w:t>Участие в проведение 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выставках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2" w:after="0"/>
              <w:ind w:hanging="382" w:left="568" w:right="301"/>
              <w:rPr>
                <w:sz w:val="24"/>
              </w:rPr>
            </w:pPr>
            <w:r>
              <w:rPr>
                <w:sz w:val="24"/>
              </w:rPr>
              <w:t>постоян-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2" w:after="0"/>
              <w:ind w:left="115" w:right="381"/>
              <w:rPr>
                <w:sz w:val="24"/>
              </w:rPr>
            </w:pPr>
            <w:r>
              <w:rPr>
                <w:sz w:val="24"/>
              </w:rPr>
              <w:t>библиоте-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карь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609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3" w:after="0"/>
              <w:rPr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2" w:right="543"/>
              <w:rPr>
                <w:sz w:val="24"/>
              </w:rPr>
            </w:pPr>
            <w:r>
              <w:rPr>
                <w:sz w:val="24"/>
              </w:rPr>
              <w:t>Повышение комфортности и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 читателей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>
            <w:pPr>
              <w:pStyle w:val="TableParagraph"/>
              <w:spacing w:before="30" w:after="0"/>
              <w:ind w:left="112" w:right="0"/>
              <w:rPr>
                <w:sz w:val="24"/>
              </w:rPr>
            </w:pPr>
            <w:r>
              <w:rPr>
                <w:sz w:val="24"/>
              </w:rPr>
              <w:t>счет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модернизации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firstLine="151" w:left="168" w:right="314"/>
              <w:rPr>
                <w:sz w:val="24"/>
              </w:rPr>
            </w:pPr>
            <w:r>
              <w:rPr>
                <w:sz w:val="24"/>
              </w:rPr>
              <w:t>по фи-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нансово-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115" w:right="381"/>
              <w:rPr>
                <w:sz w:val="24"/>
              </w:rPr>
            </w:pPr>
            <w:r>
              <w:rPr>
                <w:sz w:val="24"/>
              </w:rPr>
              <w:t>библиоте-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карь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964" w:hRule="atLeast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0" w:right="283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2" w:right="1355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дизайна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интерьера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библиотеки.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7"/>
              <w:ind w:firstLine="153" w:left="168" w:right="302"/>
              <w:rPr>
                <w:sz w:val="24"/>
              </w:rPr>
            </w:pPr>
            <w:r>
              <w:rPr>
                <w:sz w:val="24"/>
              </w:rPr>
              <w:t>по фи-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нансово-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5" w:after="0"/>
              <w:ind w:left="115" w:right="381"/>
              <w:rPr>
                <w:sz w:val="24"/>
              </w:rPr>
            </w:pPr>
            <w:r>
              <w:rPr>
                <w:sz w:val="24"/>
              </w:rPr>
              <w:t>библиоте-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карь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sectPr>
          <w:type w:val="nextPage"/>
          <w:pgSz w:w="11906" w:h="16838"/>
          <w:pgMar w:left="1260" w:right="400" w:gutter="0" w:header="0" w:top="160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Heading1"/>
        <w:numPr>
          <w:ilvl w:val="0"/>
          <w:numId w:val="2"/>
        </w:numPr>
        <w:tabs>
          <w:tab w:val="clear" w:pos="720"/>
          <w:tab w:val="left" w:pos="371" w:leader="none"/>
        </w:tabs>
        <w:spacing w:lineRule="auto" w:line="240" w:before="73" w:after="0"/>
        <w:ind w:hanging="215" w:left="370" w:right="0"/>
        <w:jc w:val="left"/>
        <w:rPr/>
      </w:pPr>
      <w:r>
        <w:rPr/>
        <w:t>Повышение</w:t>
      </w:r>
      <w:r>
        <w:rPr>
          <w:spacing w:val="-9"/>
        </w:rPr>
        <w:t xml:space="preserve"> </w:t>
      </w:r>
      <w:r>
        <w:rPr/>
        <w:t>квалификации,</w:t>
      </w:r>
      <w:r>
        <w:rPr>
          <w:spacing w:val="-7"/>
        </w:rPr>
        <w:t xml:space="preserve"> </w:t>
      </w:r>
      <w:r>
        <w:rPr/>
        <w:t>совершенствование</w:t>
      </w:r>
      <w:r>
        <w:rPr>
          <w:spacing w:val="-5"/>
        </w:rPr>
        <w:t xml:space="preserve"> </w:t>
      </w:r>
      <w:r>
        <w:rPr/>
        <w:t>управления</w:t>
      </w:r>
      <w:r>
        <w:rPr>
          <w:spacing w:val="-10"/>
        </w:rPr>
        <w:t xml:space="preserve"> </w:t>
      </w:r>
      <w:r>
        <w:rPr/>
        <w:t>библиотекой</w:t>
      </w:r>
    </w:p>
    <w:p>
      <w:pPr>
        <w:pStyle w:val="BodyText"/>
        <w:spacing w:before="1" w:after="1"/>
        <w:ind w:hanging="0" w:left="0" w:right="0"/>
        <w:rPr>
          <w:b/>
        </w:rPr>
      </w:pPr>
      <w:r>
        <w:rPr>
          <w:b/>
        </w:rPr>
      </w:r>
    </w:p>
    <w:tbl>
      <w:tblPr>
        <w:tblW w:w="9790" w:type="dxa"/>
        <w:jc w:val="left"/>
        <w:tblInd w:w="17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72"/>
        <w:gridCol w:w="4570"/>
        <w:gridCol w:w="1420"/>
        <w:gridCol w:w="1557"/>
        <w:gridCol w:w="1571"/>
      </w:tblGrid>
      <w:tr>
        <w:trPr>
          <w:trHeight w:val="966" w:hRule="atLeast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 w:after="0"/>
              <w:ind w:firstLine="55" w:left="141" w:right="15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1407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175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 w:after="0"/>
              <w:ind w:firstLine="170" w:left="184" w:right="321"/>
              <w:rPr>
                <w:b/>
                <w:sz w:val="24"/>
              </w:rPr>
            </w:pPr>
            <w:r>
              <w:rPr>
                <w:b/>
                <w:sz w:val="24"/>
              </w:rPr>
              <w:t>Ответ-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ственные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 w:before="32" w:after="0"/>
              <w:ind w:hanging="6" w:left="286" w:right="2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испол-</w:t>
            </w:r>
          </w:p>
          <w:p>
            <w:pPr>
              <w:pStyle w:val="TableParagraph"/>
              <w:spacing w:lineRule="exact" w:line="268"/>
              <w:ind w:left="446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нении</w:t>
            </w:r>
          </w:p>
        </w:tc>
      </w:tr>
      <w:tr>
        <w:trPr>
          <w:trHeight w:val="318" w:hRule="atLeast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 w:after="0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 w:after="0"/>
              <w:ind w:left="20" w:righ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 w:after="0"/>
              <w:ind w:left="19" w:righ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 w:after="0"/>
              <w:ind w:left="24" w:righ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288" w:hRule="atLeast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112" w:right="19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Уточнение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функций,</w:t>
            </w:r>
            <w:r>
              <w:rPr>
                <w:sz w:val="24"/>
              </w:rPr>
              <w:t xml:space="preserve"> обязанностей,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положениях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hanging="380" w:left="569" w:right="300"/>
              <w:rPr>
                <w:sz w:val="24"/>
              </w:rPr>
            </w:pPr>
            <w:r>
              <w:rPr>
                <w:sz w:val="24"/>
              </w:rPr>
              <w:t>постоян-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2" w:after="0"/>
              <w:ind w:left="114" w:right="399"/>
              <w:jc w:val="both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библиоте-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карь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060" w:leader="none"/>
              </w:tabs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642" w:hRule="atLeast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2" w:after="0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2"/>
              <w:ind w:left="112" w:right="89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партнерами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2"/>
              <w:ind w:left="113" w:right="376"/>
              <w:rPr>
                <w:sz w:val="24"/>
              </w:rPr>
            </w:pPr>
            <w:r>
              <w:rPr>
                <w:sz w:val="24"/>
              </w:rPr>
              <w:t>постоян-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312"/>
              <w:ind w:left="114" w:right="382"/>
              <w:rPr>
                <w:sz w:val="24"/>
              </w:rPr>
            </w:pPr>
            <w:r>
              <w:rPr>
                <w:sz w:val="24"/>
              </w:rPr>
              <w:t>библиоте-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карь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060" w:leader="none"/>
              </w:tabs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610" w:hRule="atLeast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6" w:after="0"/>
              <w:rPr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112" w:right="455"/>
              <w:rPr>
                <w:sz w:val="24"/>
              </w:rPr>
            </w:pPr>
            <w:r>
              <w:rPr>
                <w:sz w:val="24"/>
              </w:rPr>
              <w:t>Стимулирование роста мастерства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 педагог-библиотекарь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прохождение курсов 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113" w:right="513"/>
              <w:rPr>
                <w:sz w:val="24"/>
              </w:rPr>
            </w:pPr>
            <w:r>
              <w:rPr>
                <w:spacing w:val="-2"/>
                <w:sz w:val="24"/>
              </w:rPr>
              <w:t>1раз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3" w:after="0"/>
              <w:ind w:left="114" w:right="303"/>
              <w:rPr>
                <w:sz w:val="24"/>
              </w:rPr>
            </w:pPr>
            <w:r>
              <w:rPr>
                <w:sz w:val="24"/>
              </w:rPr>
              <w:t>зам.директ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ора</w:t>
            </w:r>
          </w:p>
          <w:p>
            <w:pPr>
              <w:pStyle w:val="TableParagraph"/>
              <w:ind w:left="114" w:right="382"/>
              <w:rPr>
                <w:sz w:val="24"/>
              </w:rPr>
            </w:pPr>
            <w:r>
              <w:rPr>
                <w:sz w:val="24"/>
              </w:rPr>
              <w:t>библиоте-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карь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060" w:leader="none"/>
              </w:tabs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253" w:hRule="atLeast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6" w:after="0"/>
              <w:rPr>
                <w:b/>
                <w:sz w:val="20"/>
              </w:rPr>
            </w:pPr>
            <w:r>
              <w:rPr>
                <w:b/>
                <w:sz w:val="20"/>
              </w:rPr>
            </w:r>
          </w:p>
          <w:p>
            <w:pPr>
              <w:pStyle w:val="TableParagraph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112" w:right="792"/>
              <w:rPr>
                <w:sz w:val="24"/>
              </w:rPr>
            </w:pPr>
            <w:r>
              <w:rPr>
                <w:sz w:val="24"/>
              </w:rPr>
              <w:t>Инициирование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библиотеки культурно-массовых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>
            <w:pPr>
              <w:pStyle w:val="TableParagraph"/>
              <w:ind w:left="112" w:right="236"/>
              <w:rPr>
                <w:sz w:val="24"/>
              </w:rPr>
            </w:pPr>
            <w:r>
              <w:rPr>
                <w:sz w:val="24"/>
              </w:rPr>
              <w:t>профессиональное развитие школьников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преподавателей (кружки,</w:t>
            </w:r>
          </w:p>
          <w:p>
            <w:pPr>
              <w:pStyle w:val="TableParagraph"/>
              <w:spacing w:lineRule="auto" w:line="276" w:before="34" w:after="0"/>
              <w:ind w:left="112" w:right="1069"/>
              <w:rPr>
                <w:sz w:val="24"/>
              </w:rPr>
            </w:pPr>
            <w:r>
              <w:rPr>
                <w:sz w:val="24"/>
              </w:rPr>
              <w:t>мероприятия к знаменательным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183" w:right="153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114" w:right="315"/>
              <w:jc w:val="both"/>
              <w:rPr>
                <w:sz w:val="24"/>
              </w:rPr>
            </w:pPr>
            <w:r>
              <w:rPr>
                <w:sz w:val="24"/>
              </w:rPr>
              <w:t>Библиоте-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карь,препо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даватели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060" w:leader="none"/>
              </w:tabs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610" w:hRule="atLeast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6" w:after="0"/>
              <w:rPr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2" w:right="815"/>
              <w:rPr>
                <w:sz w:val="24"/>
              </w:rPr>
            </w:pPr>
            <w:r>
              <w:rPr>
                <w:sz w:val="24"/>
              </w:rPr>
              <w:t>Участие в работе коллективных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объединений, способствующих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вышению 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>
            <w:pPr>
              <w:pStyle w:val="TableParagraph"/>
              <w:ind w:left="112" w:right="0"/>
              <w:rPr>
                <w:sz w:val="24"/>
              </w:rPr>
            </w:pPr>
            <w:r>
              <w:rPr>
                <w:sz w:val="24"/>
              </w:rPr>
              <w:t>библиотечных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6" w:after="0"/>
              <w:rPr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ind w:left="174" w:right="153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 w:after="0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114" w:right="382"/>
              <w:rPr>
                <w:sz w:val="24"/>
              </w:rPr>
            </w:pPr>
            <w:r>
              <w:rPr>
                <w:sz w:val="24"/>
              </w:rPr>
              <w:t>библиоте-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карь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060" w:leader="none"/>
              </w:tabs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610" w:hRule="atLeast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</w:r>
          </w:p>
          <w:p>
            <w:pPr>
              <w:pStyle w:val="TableParagraph"/>
              <w:spacing w:before="6" w:after="0"/>
              <w:rPr>
                <w:b/>
                <w:sz w:val="22"/>
              </w:rPr>
            </w:pPr>
            <w:r>
              <w:rPr>
                <w:b/>
                <w:sz w:val="22"/>
              </w:rPr>
            </w:r>
          </w:p>
          <w:p>
            <w:pPr>
              <w:pStyle w:val="TableParagraph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76" w:before="32" w:after="0"/>
              <w:ind w:left="112" w:right="764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выполнением требований 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 санитарных норм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firstLine="48" w:left="372" w:right="388"/>
              <w:rPr>
                <w:sz w:val="24"/>
              </w:rPr>
            </w:pPr>
            <w:r>
              <w:rPr>
                <w:sz w:val="24"/>
              </w:rPr>
              <w:t>посто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янно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4" w:right="462"/>
              <w:rPr>
                <w:sz w:val="24"/>
              </w:rPr>
            </w:pPr>
            <w:r>
              <w:rPr>
                <w:sz w:val="24"/>
              </w:rPr>
              <w:t>библиоте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карь -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BodyText"/>
        <w:spacing w:before="3" w:after="0"/>
        <w:ind w:hanging="0" w:left="0" w:right="0"/>
        <w:rPr>
          <w:b/>
          <w:sz w:val="32"/>
        </w:rPr>
      </w:pPr>
      <w:r>
        <w:rPr>
          <w:b/>
          <w:sz w:val="32"/>
        </w:rPr>
      </w:r>
    </w:p>
    <w:p>
      <w:pPr>
        <w:pStyle w:val="Normal"/>
        <w:spacing w:before="0" w:after="0"/>
        <w:ind w:hanging="0" w:left="156" w:right="0"/>
        <w:jc w:val="left"/>
        <w:rPr>
          <w:b/>
          <w:sz w:val="24"/>
        </w:rPr>
      </w:pPr>
      <w:r>
        <w:rPr>
          <w:b/>
          <w:sz w:val="24"/>
        </w:rPr>
        <w:t>Ожидаемые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результаты:</w:t>
      </w:r>
    </w:p>
    <w:p>
      <w:pPr>
        <w:pStyle w:val="ListParagraph"/>
        <w:widowControl w:val="false"/>
        <w:numPr>
          <w:ilvl w:val="0"/>
          <w:numId w:val="3"/>
        </w:numPr>
        <w:tabs>
          <w:tab w:val="clear" w:pos="720"/>
          <w:tab w:val="left" w:pos="516" w:leader="none"/>
          <w:tab w:val="left" w:pos="517" w:leader="none"/>
        </w:tabs>
        <w:bidi w:val="0"/>
        <w:spacing w:lineRule="auto" w:line="240" w:before="89" w:after="0"/>
        <w:ind w:hanging="340" w:left="510" w:right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9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8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5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7"/>
          <w:sz w:val="24"/>
        </w:rPr>
        <w:t xml:space="preserve"> </w:t>
      </w:r>
      <w:r>
        <w:rPr>
          <w:sz w:val="24"/>
        </w:rPr>
        <w:t>читателей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библиотеки;</w:t>
      </w:r>
    </w:p>
    <w:p>
      <w:pPr>
        <w:pStyle w:val="ListParagraph"/>
        <w:widowControl w:val="false"/>
        <w:numPr>
          <w:ilvl w:val="0"/>
          <w:numId w:val="3"/>
        </w:numPr>
        <w:tabs>
          <w:tab w:val="clear" w:pos="720"/>
          <w:tab w:val="left" w:pos="516" w:leader="none"/>
          <w:tab w:val="left" w:pos="517" w:leader="none"/>
        </w:tabs>
        <w:bidi w:val="0"/>
        <w:spacing w:lineRule="auto" w:line="240" w:before="0" w:after="0"/>
        <w:ind w:hanging="340" w:left="510" w:right="0"/>
        <w:jc w:val="both"/>
        <w:rPr/>
      </w:pPr>
      <w:r>
        <w:rPr>
          <w:sz w:val="24"/>
        </w:rPr>
        <w:t>обеспечения</w:t>
      </w:r>
      <w:r>
        <w:rPr>
          <w:spacing w:val="4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5"/>
          <w:sz w:val="24"/>
        </w:rPr>
        <w:t xml:space="preserve"> </w:t>
      </w:r>
      <w:r>
        <w:rPr>
          <w:sz w:val="24"/>
        </w:rPr>
        <w:t>структурными</w:t>
      </w:r>
      <w:r>
        <w:rPr>
          <w:spacing w:val="5"/>
          <w:sz w:val="24"/>
        </w:rPr>
        <w:t xml:space="preserve"> </w:t>
      </w:r>
      <w:r>
        <w:rPr>
          <w:sz w:val="24"/>
        </w:rPr>
        <w:t>подразделениями школы;</w:t>
      </w:r>
    </w:p>
    <w:p>
      <w:pPr>
        <w:pStyle w:val="ListParagraph"/>
        <w:widowControl w:val="false"/>
        <w:numPr>
          <w:ilvl w:val="0"/>
          <w:numId w:val="3"/>
        </w:numPr>
        <w:tabs>
          <w:tab w:val="clear" w:pos="720"/>
          <w:tab w:val="left" w:pos="516" w:leader="none"/>
          <w:tab w:val="left" w:pos="517" w:leader="none"/>
        </w:tabs>
        <w:bidi w:val="0"/>
        <w:spacing w:lineRule="auto" w:line="240" w:before="0" w:after="0"/>
        <w:ind w:hanging="340" w:left="510" w:right="0"/>
        <w:jc w:val="both"/>
        <w:rPr/>
      </w:pPr>
      <w:r>
        <w:rPr>
          <w:sz w:val="24"/>
        </w:rPr>
        <w:t>разработка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фонда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лицензионными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подготовки;</w:t>
      </w:r>
    </w:p>
    <w:p>
      <w:pPr>
        <w:pStyle w:val="ListParagraph"/>
        <w:widowControl w:val="false"/>
        <w:numPr>
          <w:ilvl w:val="0"/>
          <w:numId w:val="3"/>
        </w:numPr>
        <w:tabs>
          <w:tab w:val="clear" w:pos="720"/>
          <w:tab w:val="left" w:pos="516" w:leader="none"/>
          <w:tab w:val="left" w:pos="517" w:leader="none"/>
        </w:tabs>
        <w:bidi w:val="0"/>
        <w:spacing w:lineRule="auto" w:line="240" w:before="0" w:after="0"/>
        <w:ind w:hanging="340" w:left="510" w:right="0"/>
        <w:jc w:val="both"/>
        <w:rPr/>
      </w:pPr>
      <w:r>
        <w:rPr>
          <w:sz w:val="24"/>
        </w:rPr>
        <w:t>развитие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1"/>
          <w:sz w:val="24"/>
        </w:rPr>
        <w:t xml:space="preserve"> </w:t>
      </w:r>
      <w:r>
        <w:rPr>
          <w:sz w:val="24"/>
        </w:rPr>
        <w:t>через</w:t>
      </w:r>
      <w:r>
        <w:rPr>
          <w:spacing w:val="7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технологий;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16" w:leader="none"/>
          <w:tab w:val="left" w:pos="517" w:leader="none"/>
        </w:tabs>
        <w:spacing w:lineRule="auto" w:line="240" w:before="29" w:after="0"/>
        <w:ind w:hanging="361" w:left="516" w:right="0"/>
        <w:jc w:val="both"/>
        <w:rPr/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читателей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библиотеки;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16" w:leader="none"/>
          <w:tab w:val="left" w:pos="517" w:leader="none"/>
        </w:tabs>
        <w:spacing w:lineRule="auto" w:line="240" w:before="13" w:after="0"/>
        <w:ind w:hanging="361" w:left="516" w:right="0"/>
        <w:jc w:val="both"/>
        <w:rPr/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c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учреждений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16" w:leader="none"/>
          <w:tab w:val="left" w:pos="517" w:leader="none"/>
        </w:tabs>
        <w:spacing w:lineRule="auto" w:line="240" w:before="1" w:after="0"/>
        <w:ind w:hanging="361" w:left="516" w:right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43"/>
          <w:sz w:val="24"/>
        </w:rPr>
        <w:t xml:space="preserve"> </w:t>
      </w:r>
      <w:r>
        <w:rPr>
          <w:sz w:val="24"/>
        </w:rPr>
        <w:t>культурно-просветительской</w:t>
      </w:r>
      <w:r>
        <w:rPr>
          <w:spacing w:val="10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03"/>
          <w:sz w:val="24"/>
        </w:rPr>
        <w:t xml:space="preserve"> </w:t>
      </w:r>
      <w:r>
        <w:rPr>
          <w:sz w:val="24"/>
        </w:rPr>
        <w:t>со</w:t>
      </w:r>
      <w:r>
        <w:rPr>
          <w:spacing w:val="103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02"/>
          <w:sz w:val="24"/>
        </w:rPr>
        <w:t xml:space="preserve"> </w:t>
      </w:r>
      <w:r>
        <w:rPr>
          <w:sz w:val="24"/>
        </w:rPr>
        <w:t>и</w:t>
      </w:r>
      <w:r>
        <w:rPr>
          <w:spacing w:val="102"/>
          <w:sz w:val="24"/>
        </w:rPr>
        <w:t xml:space="preserve"> </w:t>
      </w:r>
      <w:r>
        <w:rPr>
          <w:sz w:val="24"/>
        </w:rPr>
        <w:t xml:space="preserve">преподавателями </w:t>
      </w:r>
      <w:r>
        <w:rPr/>
        <w:t>школы</w:t>
      </w:r>
      <w:r>
        <w:rPr>
          <w:spacing w:val="25"/>
        </w:rPr>
        <w:t xml:space="preserve"> </w:t>
      </w:r>
      <w:r>
        <w:rPr/>
        <w:t>по</w:t>
      </w:r>
      <w:r>
        <w:rPr>
          <w:spacing w:val="25"/>
        </w:rPr>
        <w:t xml:space="preserve"> </w:t>
      </w:r>
      <w:r>
        <w:rPr/>
        <w:t>вопросам</w:t>
      </w:r>
      <w:r>
        <w:rPr>
          <w:spacing w:val="25"/>
        </w:rPr>
        <w:t xml:space="preserve"> </w:t>
      </w:r>
      <w:r>
        <w:rPr/>
        <w:t>информатизации</w:t>
      </w:r>
      <w:r>
        <w:rPr>
          <w:spacing w:val="26"/>
        </w:rPr>
        <w:t xml:space="preserve"> </w:t>
      </w:r>
      <w:r>
        <w:rPr/>
        <w:t>образования,</w:t>
      </w:r>
      <w:r>
        <w:rPr>
          <w:spacing w:val="26"/>
        </w:rPr>
        <w:t xml:space="preserve"> </w:t>
      </w:r>
      <w:r>
        <w:rPr/>
        <w:t>здорового</w:t>
      </w:r>
      <w:r>
        <w:rPr>
          <w:spacing w:val="25"/>
        </w:rPr>
        <w:t xml:space="preserve"> </w:t>
      </w:r>
      <w:r>
        <w:rPr/>
        <w:t>образа</w:t>
      </w:r>
      <w:r>
        <w:rPr>
          <w:spacing w:val="22"/>
        </w:rPr>
        <w:t xml:space="preserve"> </w:t>
      </w:r>
      <w:r>
        <w:rPr/>
        <w:t>жизни,</w:t>
      </w:r>
      <w:r>
        <w:rPr>
          <w:spacing w:val="33"/>
        </w:rPr>
        <w:t xml:space="preserve"> </w:t>
      </w:r>
      <w:r>
        <w:rPr/>
        <w:t>внедрения</w:t>
      </w:r>
      <w:r>
        <w:rPr>
          <w:spacing w:val="-57"/>
        </w:rPr>
        <w:t xml:space="preserve"> </w:t>
      </w:r>
      <w:r>
        <w:rPr/>
        <w:t>вариативных</w:t>
      </w:r>
      <w:r>
        <w:rPr>
          <w:spacing w:val="-1"/>
        </w:rPr>
        <w:t xml:space="preserve"> </w:t>
      </w:r>
      <w:r>
        <w:rPr/>
        <w:t>технологий</w:t>
      </w:r>
      <w:r>
        <w:rPr>
          <w:spacing w:val="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образовательных учреждениях района;</w:t>
      </w:r>
    </w:p>
    <w:p>
      <w:pPr>
        <w:pStyle w:val="ListParagraph"/>
        <w:widowControl w:val="false"/>
        <w:numPr>
          <w:ilvl w:val="0"/>
          <w:numId w:val="3"/>
        </w:numPr>
        <w:tabs>
          <w:tab w:val="clear" w:pos="720"/>
          <w:tab w:val="left" w:pos="516" w:leader="none"/>
          <w:tab w:val="left" w:pos="517" w:leader="none"/>
        </w:tabs>
        <w:bidi w:val="0"/>
        <w:spacing w:lineRule="auto" w:line="240" w:before="0" w:after="0"/>
        <w:ind w:hanging="340" w:left="510" w:right="0"/>
        <w:jc w:val="both"/>
        <w:rPr/>
      </w:pPr>
      <w:r>
        <w:rPr>
          <w:sz w:val="24"/>
        </w:rPr>
        <w:t>освоение</w:t>
      </w:r>
      <w:r>
        <w:rPr>
          <w:spacing w:val="18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9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4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2"/>
          <w:sz w:val="24"/>
        </w:rPr>
        <w:t xml:space="preserve"> </w:t>
      </w:r>
      <w:r>
        <w:rPr>
          <w:sz w:val="24"/>
        </w:rPr>
        <w:t>читателей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-57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среды школы;</w:t>
      </w:r>
    </w:p>
    <w:p>
      <w:pPr>
        <w:pStyle w:val="ListParagraph"/>
        <w:widowControl w:val="false"/>
        <w:numPr>
          <w:ilvl w:val="0"/>
          <w:numId w:val="3"/>
        </w:numPr>
        <w:tabs>
          <w:tab w:val="clear" w:pos="720"/>
          <w:tab w:val="left" w:pos="516" w:leader="none"/>
          <w:tab w:val="left" w:pos="517" w:leader="none"/>
        </w:tabs>
        <w:bidi w:val="0"/>
        <w:spacing w:lineRule="auto" w:line="240" w:before="0" w:after="0"/>
        <w:ind w:hanging="340" w:left="510" w:right="0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библиотеки.</w:t>
      </w:r>
    </w:p>
    <w:p>
      <w:pPr>
        <w:pStyle w:val="Heading1"/>
        <w:spacing w:before="29" w:after="0"/>
        <w:rPr/>
      </w:pPr>
      <w:r>
        <w:rPr/>
        <w:t>Сроки</w:t>
      </w:r>
      <w:r>
        <w:rPr>
          <w:spacing w:val="-6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этапы</w:t>
      </w:r>
      <w:r>
        <w:rPr>
          <w:spacing w:val="-4"/>
        </w:rPr>
        <w:t xml:space="preserve"> </w:t>
      </w:r>
      <w:r>
        <w:rPr/>
        <w:t>реализации</w:t>
      </w:r>
      <w:r>
        <w:rPr>
          <w:spacing w:val="-2"/>
        </w:rPr>
        <w:t xml:space="preserve"> </w:t>
      </w:r>
      <w:r>
        <w:rPr/>
        <w:t>перспективного</w:t>
      </w:r>
      <w:r>
        <w:rPr>
          <w:spacing w:val="-3"/>
        </w:rPr>
        <w:t xml:space="preserve"> </w:t>
      </w:r>
      <w:r>
        <w:rPr/>
        <w:t>плана</w:t>
      </w:r>
      <w:r>
        <w:rPr>
          <w:spacing w:val="-3"/>
        </w:rPr>
        <w:t xml:space="preserve"> </w:t>
      </w:r>
      <w:r>
        <w:rPr/>
        <w:t>2024-</w:t>
      </w:r>
      <w:r>
        <w:rPr>
          <w:spacing w:val="-6"/>
        </w:rPr>
        <w:t xml:space="preserve"> </w:t>
      </w:r>
      <w:r>
        <w:rPr/>
        <w:t>2027</w:t>
      </w:r>
      <w:r>
        <w:rPr>
          <w:spacing w:val="5"/>
        </w:rPr>
        <w:t xml:space="preserve"> </w:t>
      </w:r>
      <w:r>
        <w:rPr/>
        <w:t>годы:</w:t>
      </w:r>
    </w:p>
    <w:p>
      <w:pPr>
        <w:pStyle w:val="BodyText"/>
        <w:spacing w:before="12" w:after="0"/>
        <w:ind w:firstLine="767" w:left="156" w:right="573"/>
        <w:jc w:val="both"/>
        <w:rPr/>
      </w:pPr>
      <w:r>
        <w:rPr>
          <w:b/>
          <w:spacing w:val="-1"/>
        </w:rPr>
        <w:t>На</w:t>
      </w:r>
      <w:r>
        <w:rPr>
          <w:b/>
        </w:rPr>
        <w:t xml:space="preserve"> </w:t>
      </w:r>
      <w:r>
        <w:rPr>
          <w:b/>
          <w:spacing w:val="-1"/>
        </w:rPr>
        <w:t>первом</w:t>
      </w:r>
      <w:r>
        <w:rPr>
          <w:b/>
        </w:rPr>
        <w:t xml:space="preserve"> </w:t>
      </w:r>
      <w:r>
        <w:rPr>
          <w:b/>
          <w:spacing w:val="-1"/>
        </w:rPr>
        <w:t>этапе</w:t>
      </w:r>
      <w:r>
        <w:rPr>
          <w:b/>
        </w:rPr>
        <w:t xml:space="preserve"> </w:t>
      </w:r>
      <w:r>
        <w:rPr>
          <w:spacing w:val="-1"/>
        </w:rPr>
        <w:t>предусмотрены</w:t>
      </w:r>
      <w:r>
        <w:rPr/>
        <w:t xml:space="preserve"> (2024-2025</w:t>
      </w:r>
      <w:r>
        <w:rPr>
          <w:spacing w:val="1"/>
        </w:rPr>
        <w:t xml:space="preserve"> </w:t>
      </w:r>
      <w:r>
        <w:rPr/>
        <w:t>годы)</w:t>
      </w:r>
      <w:r>
        <w:rPr>
          <w:spacing w:val="61"/>
        </w:rPr>
        <w:t xml:space="preserve"> </w:t>
      </w:r>
      <w:r>
        <w:rPr/>
        <w:t>работы,</w:t>
      </w:r>
      <w:r>
        <w:rPr>
          <w:spacing w:val="61"/>
        </w:rPr>
        <w:t xml:space="preserve"> </w:t>
      </w:r>
      <w:r>
        <w:rPr/>
        <w:t>связанные с</w:t>
      </w:r>
      <w:r>
        <w:rPr>
          <w:spacing w:val="1"/>
        </w:rPr>
        <w:t xml:space="preserve"> </w:t>
      </w:r>
      <w:r>
        <w:rPr/>
        <w:t>разработкой</w:t>
      </w:r>
      <w:r>
        <w:rPr>
          <w:spacing w:val="1"/>
        </w:rPr>
        <w:t xml:space="preserve"> </w:t>
      </w:r>
      <w:r>
        <w:rPr/>
        <w:t>системы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отдельным</w:t>
      </w:r>
      <w:r>
        <w:rPr>
          <w:spacing w:val="1"/>
        </w:rPr>
        <w:t xml:space="preserve"> </w:t>
      </w:r>
      <w:r>
        <w:rPr/>
        <w:t>направлениям,</w:t>
      </w:r>
      <w:r>
        <w:rPr>
          <w:spacing w:val="1"/>
        </w:rPr>
        <w:t xml:space="preserve"> </w:t>
      </w:r>
      <w:r>
        <w:rPr/>
        <w:t>их</w:t>
      </w:r>
      <w:r>
        <w:rPr>
          <w:spacing w:val="1"/>
        </w:rPr>
        <w:t xml:space="preserve"> </w:t>
      </w:r>
      <w:r>
        <w:rPr/>
        <w:t>апробацией,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также с началом</w:t>
      </w:r>
      <w:r>
        <w:rPr>
          <w:spacing w:val="1"/>
        </w:rPr>
        <w:t xml:space="preserve"> </w:t>
      </w:r>
      <w:r>
        <w:rPr/>
        <w:t>преобразований</w:t>
      </w:r>
      <w:r>
        <w:rPr>
          <w:spacing w:val="-4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экспериментов.</w:t>
      </w:r>
    </w:p>
    <w:p>
      <w:pPr>
        <w:pStyle w:val="BodyText"/>
        <w:ind w:firstLine="767" w:left="156" w:right="573"/>
        <w:jc w:val="both"/>
        <w:rPr/>
      </w:pP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втором</w:t>
      </w:r>
      <w:r>
        <w:rPr>
          <w:b/>
          <w:spacing w:val="1"/>
        </w:rPr>
        <w:t xml:space="preserve"> </w:t>
      </w:r>
      <w:r>
        <w:rPr>
          <w:b/>
        </w:rPr>
        <w:t>этапе</w:t>
      </w:r>
      <w:r>
        <w:rPr>
          <w:b/>
          <w:spacing w:val="1"/>
        </w:rPr>
        <w:t xml:space="preserve"> </w:t>
      </w:r>
      <w:r>
        <w:rPr/>
        <w:t>(2025-2026</w:t>
      </w:r>
      <w:r>
        <w:rPr>
          <w:spacing w:val="1"/>
        </w:rPr>
        <w:t xml:space="preserve"> </w:t>
      </w:r>
      <w:r>
        <w:rPr/>
        <w:t>годы)</w:t>
      </w:r>
      <w:r>
        <w:rPr>
          <w:spacing w:val="1"/>
        </w:rPr>
        <w:t xml:space="preserve"> </w:t>
      </w:r>
      <w:r>
        <w:rPr/>
        <w:t>приоритет</w:t>
      </w:r>
      <w:r>
        <w:rPr>
          <w:spacing w:val="1"/>
        </w:rPr>
        <w:t xml:space="preserve"> </w:t>
      </w:r>
      <w:r>
        <w:rPr/>
        <w:t>отдается</w:t>
      </w:r>
      <w:r>
        <w:rPr>
          <w:spacing w:val="1"/>
        </w:rPr>
        <w:t xml:space="preserve"> </w:t>
      </w:r>
      <w:r>
        <w:rPr/>
        <w:t>осуществлению</w:t>
      </w:r>
      <w:r>
        <w:rPr>
          <w:spacing w:val="1"/>
        </w:rPr>
        <w:t xml:space="preserve"> </w:t>
      </w:r>
      <w:r>
        <w:rPr/>
        <w:t>методического,</w:t>
      </w:r>
      <w:r>
        <w:rPr>
          <w:spacing w:val="-3"/>
        </w:rPr>
        <w:t xml:space="preserve"> </w:t>
      </w:r>
      <w:r>
        <w:rPr/>
        <w:t>информационного</w:t>
      </w:r>
      <w:r>
        <w:rPr>
          <w:spacing w:val="-4"/>
        </w:rPr>
        <w:t xml:space="preserve"> </w:t>
      </w:r>
      <w:r>
        <w:rPr/>
        <w:t>обеспечения</w:t>
      </w:r>
      <w:r>
        <w:rPr>
          <w:spacing w:val="-1"/>
        </w:rPr>
        <w:t xml:space="preserve"> </w:t>
      </w:r>
      <w:r>
        <w:rPr/>
        <w:t>Программы.</w:t>
      </w:r>
    </w:p>
    <w:p>
      <w:pPr>
        <w:pStyle w:val="BodyText"/>
        <w:ind w:firstLine="837" w:left="156" w:right="569"/>
        <w:jc w:val="both"/>
        <w:rPr/>
      </w:pPr>
      <w:r>
        <w:rPr>
          <w:b/>
        </w:rPr>
        <w:t xml:space="preserve">На третьем этапе </w:t>
      </w:r>
      <w:r>
        <w:rPr/>
        <w:t>(2026-2027 годы) реализуются мероприятия, направленные на</w:t>
      </w:r>
      <w:r>
        <w:rPr>
          <w:spacing w:val="1"/>
        </w:rPr>
        <w:t xml:space="preserve"> </w:t>
      </w:r>
      <w:r>
        <w:rPr/>
        <w:t>внедрение</w:t>
      </w:r>
      <w:r>
        <w:rPr>
          <w:spacing w:val="-4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обобщение</w:t>
      </w:r>
      <w:r>
        <w:rPr>
          <w:spacing w:val="-5"/>
        </w:rPr>
        <w:t xml:space="preserve"> </w:t>
      </w:r>
      <w:r>
        <w:rPr/>
        <w:t>результатов</w:t>
      </w:r>
      <w:r>
        <w:rPr>
          <w:spacing w:val="-2"/>
        </w:rPr>
        <w:t xml:space="preserve"> </w:t>
      </w:r>
      <w:r>
        <w:rPr/>
        <w:t>работы.</w:t>
      </w:r>
    </w:p>
    <w:p>
      <w:pPr>
        <w:pStyle w:val="Heading1"/>
        <w:spacing w:before="3" w:after="0"/>
        <w:jc w:val="both"/>
        <w:rPr/>
      </w:pPr>
      <w:r>
        <w:rPr/>
        <w:t>Механизм</w:t>
      </w:r>
      <w:r>
        <w:rPr>
          <w:spacing w:val="-9"/>
        </w:rPr>
        <w:t xml:space="preserve"> </w:t>
      </w:r>
      <w:r>
        <w:rPr/>
        <w:t>реализации</w:t>
      </w:r>
      <w:r>
        <w:rPr>
          <w:spacing w:val="-8"/>
        </w:rPr>
        <w:t xml:space="preserve"> </w:t>
      </w:r>
      <w:r>
        <w:rPr/>
        <w:t>перспективного</w:t>
      </w:r>
      <w:r>
        <w:rPr>
          <w:spacing w:val="-3"/>
        </w:rPr>
        <w:t xml:space="preserve"> </w:t>
      </w:r>
      <w:r>
        <w:rPr/>
        <w:t>плана:</w:t>
      </w:r>
    </w:p>
    <w:p>
      <w:pPr>
        <w:pStyle w:val="BodyText"/>
        <w:spacing w:before="108" w:after="0"/>
        <w:ind w:firstLine="566" w:left="156" w:right="578"/>
        <w:jc w:val="both"/>
        <w:rPr/>
      </w:pP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государственными</w:t>
      </w:r>
      <w:r>
        <w:rPr>
          <w:spacing w:val="1"/>
        </w:rPr>
        <w:t xml:space="preserve"> </w:t>
      </w:r>
      <w:r>
        <w:rPr/>
        <w:t>требованиями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качеству</w:t>
      </w:r>
      <w:r>
        <w:rPr>
          <w:spacing w:val="1"/>
        </w:rPr>
        <w:t xml:space="preserve"> </w:t>
      </w:r>
      <w:r>
        <w:rPr/>
        <w:t>образования,</w:t>
      </w:r>
      <w:r>
        <w:rPr>
          <w:spacing w:val="1"/>
        </w:rPr>
        <w:t xml:space="preserve"> </w:t>
      </w:r>
      <w:r>
        <w:rPr/>
        <w:t>требованиями</w:t>
      </w:r>
      <w:r>
        <w:rPr>
          <w:spacing w:val="1"/>
        </w:rPr>
        <w:t xml:space="preserve"> </w:t>
      </w:r>
      <w:r>
        <w:rPr/>
        <w:t>ФГОС</w:t>
      </w:r>
      <w:r>
        <w:rPr>
          <w:spacing w:val="1"/>
        </w:rPr>
        <w:t xml:space="preserve"> </w:t>
      </w:r>
      <w:r>
        <w:rPr/>
        <w:t>ООО</w:t>
      </w:r>
      <w:r>
        <w:rPr>
          <w:spacing w:val="1"/>
        </w:rPr>
        <w:t xml:space="preserve"> </w:t>
      </w:r>
      <w:r>
        <w:rPr/>
        <w:t>предусматривается</w:t>
      </w:r>
      <w:r>
        <w:rPr>
          <w:spacing w:val="1"/>
        </w:rPr>
        <w:t xml:space="preserve"> </w:t>
      </w:r>
      <w:r>
        <w:rPr/>
        <w:t>ежегодное</w:t>
      </w:r>
      <w:r>
        <w:rPr>
          <w:spacing w:val="1"/>
        </w:rPr>
        <w:t xml:space="preserve"> </w:t>
      </w:r>
      <w:r>
        <w:rPr/>
        <w:t>формирование</w:t>
      </w:r>
      <w:r>
        <w:rPr>
          <w:spacing w:val="1"/>
        </w:rPr>
        <w:t xml:space="preserve"> </w:t>
      </w:r>
      <w:r>
        <w:rPr/>
        <w:t>следующих</w:t>
      </w:r>
      <w:r>
        <w:rPr>
          <w:spacing w:val="1"/>
        </w:rPr>
        <w:t xml:space="preserve"> </w:t>
      </w:r>
      <w:r>
        <w:rPr/>
        <w:t>документов: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17" w:leader="none"/>
        </w:tabs>
        <w:spacing w:lineRule="auto" w:line="240" w:before="68" w:after="0"/>
        <w:ind w:hanging="361" w:left="516" w:right="0"/>
        <w:jc w:val="both"/>
        <w:rPr>
          <w:sz w:val="24"/>
        </w:rPr>
      </w:pPr>
      <w:r>
        <w:rPr>
          <w:sz w:val="24"/>
        </w:rPr>
        <w:t>годовой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аналитический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отчет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библиотеки.</w:t>
      </w:r>
    </w:p>
    <w:p>
      <w:pPr>
        <w:pStyle w:val="BodyText"/>
        <w:spacing w:before="2" w:after="0"/>
        <w:ind w:firstLine="566" w:left="156" w:right="572"/>
        <w:jc w:val="both"/>
        <w:rPr/>
      </w:pPr>
      <w:r>
        <w:rPr/>
        <w:t>Педагог-библиотекарь разрабатывает план мероприятий с определением конкретных</w:t>
      </w:r>
      <w:r>
        <w:rPr>
          <w:spacing w:val="1"/>
        </w:rPr>
        <w:t xml:space="preserve"> </w:t>
      </w:r>
      <w:r>
        <w:rPr/>
        <w:t>работ, необходимых на проведение каждого мероприятия; организует работу коллектива по</w:t>
      </w:r>
      <w:r>
        <w:rPr>
          <w:spacing w:val="1"/>
        </w:rPr>
        <w:t xml:space="preserve"> </w:t>
      </w:r>
      <w:r>
        <w:rPr/>
        <w:t>выполнению</w:t>
      </w:r>
      <w:r>
        <w:rPr>
          <w:spacing w:val="1"/>
        </w:rPr>
        <w:t xml:space="preserve"> </w:t>
      </w:r>
      <w:r>
        <w:rPr/>
        <w:t>намеченных</w:t>
      </w:r>
      <w:r>
        <w:rPr>
          <w:spacing w:val="1"/>
        </w:rPr>
        <w:t xml:space="preserve"> </w:t>
      </w:r>
      <w:r>
        <w:rPr/>
        <w:t>задач,</w:t>
      </w:r>
      <w:r>
        <w:rPr>
          <w:spacing w:val="1"/>
        </w:rPr>
        <w:t xml:space="preserve"> </w:t>
      </w:r>
      <w:r>
        <w:rPr/>
        <w:t>периодически</w:t>
      </w:r>
      <w:r>
        <w:rPr>
          <w:spacing w:val="1"/>
        </w:rPr>
        <w:t xml:space="preserve"> </w:t>
      </w:r>
      <w:r>
        <w:rPr/>
        <w:t>отчитывается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продуктивности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эффективности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данной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(на</w:t>
      </w:r>
      <w:r>
        <w:rPr>
          <w:spacing w:val="1"/>
        </w:rPr>
        <w:t xml:space="preserve"> </w:t>
      </w:r>
      <w:r>
        <w:rPr/>
        <w:t>заседаниях</w:t>
      </w:r>
      <w:r>
        <w:rPr>
          <w:spacing w:val="1"/>
        </w:rPr>
        <w:t xml:space="preserve"> </w:t>
      </w:r>
      <w:r>
        <w:rPr/>
        <w:t>педагогического</w:t>
      </w:r>
      <w:r>
        <w:rPr>
          <w:spacing w:val="1"/>
        </w:rPr>
        <w:t xml:space="preserve"> </w:t>
      </w:r>
      <w:r>
        <w:rPr/>
        <w:t>совета</w:t>
      </w:r>
      <w:r>
        <w:rPr>
          <w:spacing w:val="1"/>
        </w:rPr>
        <w:t xml:space="preserve"> </w:t>
      </w:r>
      <w:r>
        <w:rPr/>
        <w:t>школы, на родительских собраниях), подготавливает предложения по уточнению перечня</w:t>
      </w:r>
      <w:r>
        <w:rPr>
          <w:spacing w:val="1"/>
        </w:rPr>
        <w:t xml:space="preserve"> </w:t>
      </w:r>
      <w:r>
        <w:rPr/>
        <w:t>программных</w:t>
      </w:r>
      <w:r>
        <w:rPr>
          <w:spacing w:val="1"/>
        </w:rPr>
        <w:t xml:space="preserve"> </w:t>
      </w:r>
      <w:r>
        <w:rPr/>
        <w:t>мероприятий.</w:t>
      </w:r>
      <w:r>
        <w:rPr>
          <w:spacing w:val="1"/>
        </w:rPr>
        <w:t xml:space="preserve"> </w:t>
      </w:r>
      <w:r>
        <w:rPr/>
        <w:t>Результативность</w:t>
      </w:r>
      <w:r>
        <w:rPr>
          <w:spacing w:val="1"/>
        </w:rPr>
        <w:t xml:space="preserve"> </w:t>
      </w:r>
      <w:r>
        <w:rPr/>
        <w:t>выполнения</w:t>
      </w:r>
      <w:r>
        <w:rPr>
          <w:spacing w:val="1"/>
        </w:rPr>
        <w:t xml:space="preserve"> </w:t>
      </w:r>
      <w:r>
        <w:rPr/>
        <w:t>программы,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-57"/>
        </w:rPr>
        <w:t xml:space="preserve"> </w:t>
      </w:r>
      <w:r>
        <w:rPr/>
        <w:t>целями</w:t>
      </w:r>
      <w:r>
        <w:rPr>
          <w:spacing w:val="-1"/>
        </w:rPr>
        <w:t xml:space="preserve"> </w:t>
      </w:r>
      <w:r>
        <w:rPr/>
        <w:t>и задачами, оценивается</w:t>
      </w:r>
      <w:r>
        <w:rPr>
          <w:spacing w:val="-5"/>
        </w:rPr>
        <w:t xml:space="preserve"> </w:t>
      </w:r>
      <w:r>
        <w:rPr/>
        <w:t>один</w:t>
      </w:r>
      <w:r>
        <w:rPr>
          <w:spacing w:val="-1"/>
        </w:rPr>
        <w:t xml:space="preserve"> </w:t>
      </w:r>
      <w:r>
        <w:rPr/>
        <w:t>раз</w:t>
      </w:r>
      <w:r>
        <w:rPr>
          <w:spacing w:val="-1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год</w:t>
      </w:r>
      <w:r>
        <w:rPr>
          <w:spacing w:val="-3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педагогическом</w:t>
      </w:r>
      <w:r>
        <w:rPr>
          <w:spacing w:val="-1"/>
        </w:rPr>
        <w:t xml:space="preserve"> </w:t>
      </w:r>
      <w:r>
        <w:rPr/>
        <w:t>совете.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17" w:leader="none"/>
        </w:tabs>
        <w:spacing w:lineRule="auto" w:line="240" w:before="34" w:after="0"/>
        <w:ind w:hanging="361" w:left="516" w:right="0"/>
        <w:jc w:val="both"/>
        <w:rPr>
          <w:sz w:val="24"/>
        </w:rPr>
      </w:pPr>
      <w:r>
        <w:rPr>
          <w:sz w:val="24"/>
        </w:rPr>
        <w:t>годовой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библиотеки;</w:t>
      </w:r>
    </w:p>
    <w:p>
      <w:pPr>
        <w:pStyle w:val="BodyText"/>
        <w:ind w:hanging="0" w:left="0" w:right="0"/>
        <w:rPr>
          <w:sz w:val="26"/>
        </w:rPr>
      </w:pPr>
      <w:r>
        <w:rPr>
          <w:sz w:val="26"/>
        </w:rPr>
      </w:r>
    </w:p>
    <w:p>
      <w:pPr>
        <w:pStyle w:val="Heading1"/>
        <w:spacing w:before="176" w:after="0"/>
        <w:ind w:left="559" w:right="0"/>
        <w:jc w:val="both"/>
        <w:rPr/>
      </w:pPr>
      <w:r>
        <w:rPr/>
        <w:t>Оценка</w:t>
      </w:r>
      <w:r>
        <w:rPr>
          <w:spacing w:val="-6"/>
        </w:rPr>
        <w:t xml:space="preserve"> </w:t>
      </w:r>
      <w:r>
        <w:rPr/>
        <w:t>эффективности</w:t>
      </w:r>
      <w:r>
        <w:rPr>
          <w:spacing w:val="-6"/>
        </w:rPr>
        <w:t xml:space="preserve"> </w:t>
      </w:r>
      <w:r>
        <w:rPr/>
        <w:t>реализации</w:t>
      </w:r>
      <w:r>
        <w:rPr>
          <w:spacing w:val="-6"/>
        </w:rPr>
        <w:t xml:space="preserve"> </w:t>
      </w:r>
      <w:r>
        <w:rPr/>
        <w:t>перспективного</w:t>
      </w:r>
      <w:r>
        <w:rPr>
          <w:spacing w:val="-4"/>
        </w:rPr>
        <w:t xml:space="preserve"> </w:t>
      </w:r>
      <w:r>
        <w:rPr/>
        <w:t>плана:</w:t>
      </w:r>
    </w:p>
    <w:p>
      <w:pPr>
        <w:pStyle w:val="BodyText"/>
        <w:spacing w:before="132" w:after="0"/>
        <w:ind w:firstLine="69" w:left="156" w:right="575"/>
        <w:jc w:val="both"/>
        <w:rPr/>
      </w:pPr>
      <w:r>
        <w:rPr/>
        <w:t>Эффективность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оценивается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учетом</w:t>
      </w:r>
      <w:r>
        <w:rPr>
          <w:spacing w:val="1"/>
        </w:rPr>
        <w:t xml:space="preserve"> </w:t>
      </w:r>
      <w:r>
        <w:rPr/>
        <w:t>достижения</w:t>
      </w:r>
      <w:r>
        <w:rPr>
          <w:spacing w:val="1"/>
        </w:rPr>
        <w:t xml:space="preserve"> </w:t>
      </w:r>
      <w:r>
        <w:rPr/>
        <w:t>ожидаемых</w:t>
      </w:r>
      <w:r>
        <w:rPr>
          <w:spacing w:val="1"/>
        </w:rPr>
        <w:t xml:space="preserve"> </w:t>
      </w:r>
      <w:r>
        <w:rPr/>
        <w:t>конечных</w:t>
      </w:r>
      <w:r>
        <w:rPr>
          <w:spacing w:val="-4"/>
        </w:rPr>
        <w:t xml:space="preserve"> </w:t>
      </w:r>
      <w:r>
        <w:rPr/>
        <w:t>результатов.</w:t>
      </w:r>
    </w:p>
    <w:p>
      <w:pPr>
        <w:pStyle w:val="BodyText"/>
        <w:ind w:hanging="0" w:left="156" w:right="571"/>
        <w:jc w:val="both"/>
        <w:rPr/>
      </w:pPr>
      <w:r>
        <w:rPr/>
        <w:t>Оценка</w:t>
      </w:r>
      <w:r>
        <w:rPr>
          <w:spacing w:val="1"/>
        </w:rPr>
        <w:t xml:space="preserve"> </w:t>
      </w:r>
      <w:r>
        <w:rPr/>
        <w:t>эффективности</w:t>
      </w:r>
      <w:r>
        <w:rPr>
          <w:spacing w:val="1"/>
        </w:rPr>
        <w:t xml:space="preserve"> </w:t>
      </w:r>
      <w:r>
        <w:rPr/>
        <w:t>реализации</w:t>
      </w:r>
      <w:r>
        <w:rPr>
          <w:spacing w:val="1"/>
        </w:rPr>
        <w:t xml:space="preserve"> </w:t>
      </w:r>
      <w:r>
        <w:rPr/>
        <w:t>Программы</w:t>
      </w:r>
      <w:r>
        <w:rPr>
          <w:spacing w:val="1"/>
        </w:rPr>
        <w:t xml:space="preserve"> </w:t>
      </w:r>
      <w:r>
        <w:rPr/>
        <w:t>определяется</w:t>
      </w:r>
      <w:r>
        <w:rPr>
          <w:spacing w:val="1"/>
        </w:rPr>
        <w:t xml:space="preserve"> </w:t>
      </w:r>
      <w:r>
        <w:rPr/>
        <w:t>комплексом</w:t>
      </w:r>
      <w:r>
        <w:rPr>
          <w:spacing w:val="1"/>
        </w:rPr>
        <w:t xml:space="preserve"> </w:t>
      </w:r>
      <w:r>
        <w:rPr/>
        <w:t>интгральных</w:t>
      </w:r>
      <w:r>
        <w:rPr>
          <w:spacing w:val="1"/>
        </w:rPr>
        <w:t xml:space="preserve"> </w:t>
      </w:r>
      <w:r>
        <w:rPr/>
        <w:t>показателей,</w:t>
      </w:r>
      <w:r>
        <w:rPr>
          <w:spacing w:val="1"/>
        </w:rPr>
        <w:t xml:space="preserve"> </w:t>
      </w:r>
      <w:r>
        <w:rPr/>
        <w:t>характеризующих</w:t>
      </w:r>
      <w:r>
        <w:rPr>
          <w:spacing w:val="1"/>
        </w:rPr>
        <w:t xml:space="preserve"> </w:t>
      </w:r>
      <w:r>
        <w:rPr/>
        <w:t>ожидаемые</w:t>
      </w:r>
      <w:r>
        <w:rPr>
          <w:spacing w:val="1"/>
        </w:rPr>
        <w:t xml:space="preserve"> </w:t>
      </w:r>
      <w:r>
        <w:rPr/>
        <w:t>результаты</w:t>
      </w:r>
      <w:r>
        <w:rPr>
          <w:spacing w:val="1"/>
        </w:rPr>
        <w:t xml:space="preserve"> </w:t>
      </w:r>
      <w:r>
        <w:rPr/>
        <w:t>выполнения</w:t>
      </w:r>
      <w:r>
        <w:rPr>
          <w:spacing w:val="1"/>
        </w:rPr>
        <w:t xml:space="preserve"> </w:t>
      </w:r>
      <w:r>
        <w:rPr/>
        <w:t>программных</w:t>
      </w:r>
      <w:r>
        <w:rPr>
          <w:spacing w:val="1"/>
        </w:rPr>
        <w:t xml:space="preserve"> </w:t>
      </w:r>
      <w:r>
        <w:rPr/>
        <w:t>мероприятий и работ по отношению к целям и задачам Программы, а также к основным</w:t>
      </w:r>
      <w:r>
        <w:rPr>
          <w:spacing w:val="1"/>
        </w:rPr>
        <w:t xml:space="preserve"> </w:t>
      </w:r>
      <w:r>
        <w:rPr/>
        <w:t>направлениям</w:t>
      </w:r>
      <w:r>
        <w:rPr>
          <w:spacing w:val="-1"/>
        </w:rPr>
        <w:t xml:space="preserve"> </w:t>
      </w:r>
      <w:r>
        <w:rPr/>
        <w:t>и</w:t>
      </w:r>
      <w:r>
        <w:rPr>
          <w:spacing w:val="3"/>
        </w:rPr>
        <w:t xml:space="preserve"> </w:t>
      </w:r>
      <w:r>
        <w:rPr/>
        <w:t>срокам</w:t>
      </w:r>
      <w:r>
        <w:rPr>
          <w:spacing w:val="-4"/>
        </w:rPr>
        <w:t xml:space="preserve"> </w:t>
      </w:r>
      <w:r>
        <w:rPr/>
        <w:t>ее</w:t>
      </w:r>
      <w:r>
        <w:rPr>
          <w:spacing w:val="-1"/>
        </w:rPr>
        <w:t xml:space="preserve"> </w:t>
      </w:r>
      <w:r>
        <w:rPr/>
        <w:t>реализации.</w:t>
      </w:r>
    </w:p>
    <w:sectPr>
      <w:type w:val="nextPage"/>
      <w:pgSz w:w="11906" w:h="16838"/>
      <w:pgMar w:left="1260" w:right="400" w:gutter="0" w:header="0" w:top="142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"/>
      <w:lvlJc w:val="left"/>
      <w:pPr>
        <w:tabs>
          <w:tab w:val="num" w:pos="0"/>
        </w:tabs>
        <w:ind w:left="516" w:hanging="360"/>
      </w:pPr>
      <w:rPr>
        <w:rFonts w:ascii="Wingdings" w:hAnsi="Wingdings" w:cs="Wingdings" w:hint="default"/>
        <w:sz w:val="24"/>
        <w:szCs w:val="24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93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66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39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12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85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58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31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04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442" w:hanging="286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21" w:hanging="28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02" w:hanging="28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83" w:hanging="28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64" w:hanging="28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45" w:hanging="28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26" w:hanging="28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07" w:hanging="28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88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numFmt w:val="bullet"/>
      <w:lvlText w:val=""/>
      <w:lvlJc w:val="left"/>
      <w:pPr>
        <w:tabs>
          <w:tab w:val="num" w:pos="0"/>
        </w:tabs>
        <w:ind w:left="516" w:hanging="358"/>
      </w:pPr>
      <w:rPr>
        <w:rFonts w:ascii="Symbol" w:hAnsi="Symbol" w:cs="Symbol" w:hint="default"/>
        <w:sz w:val="24"/>
        <w:szCs w:val="24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93" w:hanging="35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66" w:hanging="35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39" w:hanging="35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12" w:hanging="35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85" w:hanging="35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58" w:hanging="35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31" w:hanging="35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04" w:hanging="358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1"/>
    <w:qFormat/>
    <w:pPr>
      <w:ind w:left="156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ind w:hanging="360" w:left="516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hanging="360" w:left="516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LibreOffice/7.6.2.1$Windows_X86_64 LibreOffice_project/56f7684011345957bbf33a7ee678afaf4d2ba333</Application>
  <AppVersion>15.0000</AppVersion>
  <Pages>6</Pages>
  <Words>1297</Words>
  <Characters>9950</Characters>
  <CharactersWithSpaces>11006</CharactersWithSpaces>
  <Paragraphs>202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2024-03-26T09:19:18Z</dcterms:created>
  <dc:creator>admin</dc:creator>
  <dc:description/>
  <dc:language>ru-RU</dc:language>
  <cp:lastModifiedBy/>
  <dcterms:modified xsi:type="dcterms:W3CDTF">2024-03-26T12:51:32Z</dcterms:modified>
  <cp:revision>2</cp:revision>
  <dc:subject/>
  <dc:title>Перспективный план развития библиотеки составлен в соответст-вии с Программой развития школы на 2006-2011 гг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2024-03-26T00:00:00Z</vt:filetime>
  </property>
</Properties>
</file>